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03292" w14:textId="77777777" w:rsidR="00235718" w:rsidRDefault="00235718" w:rsidP="009E0096">
      <w:pPr>
        <w:pStyle w:val="KS1"/>
      </w:pPr>
      <w:bookmarkStart w:id="0" w:name="_Toc84857713"/>
    </w:p>
    <w:p w14:paraId="4BF0B96B" w14:textId="77777777" w:rsidR="006708A0" w:rsidRPr="00FE4198" w:rsidRDefault="00A701F3" w:rsidP="009E0096">
      <w:pPr>
        <w:pStyle w:val="KS1"/>
      </w:pPr>
      <w:bookmarkStart w:id="1" w:name="_Toc367446836"/>
      <w:bookmarkStart w:id="2" w:name="_Toc368659514"/>
      <w:bookmarkStart w:id="3" w:name="_Toc53503696"/>
      <w:bookmarkStart w:id="4" w:name="_Toc154755859"/>
      <w:bookmarkStart w:id="5" w:name="_Toc179798906"/>
      <w:r w:rsidRPr="00FE4198">
        <w:t>OBSAH</w:t>
      </w:r>
      <w:bookmarkEnd w:id="1"/>
      <w:bookmarkEnd w:id="2"/>
      <w:bookmarkEnd w:id="3"/>
      <w:bookmarkEnd w:id="4"/>
      <w:bookmarkEnd w:id="5"/>
    </w:p>
    <w:p w14:paraId="171E2D7F" w14:textId="5C84E0FF" w:rsidR="000E7E5B" w:rsidRDefault="007C74C8">
      <w:pPr>
        <w:pStyle w:val="Obsah1"/>
        <w:rPr>
          <w:rFonts w:asciiTheme="minorHAnsi" w:eastAsiaTheme="minorEastAsia" w:hAnsiTheme="minorHAnsi" w:cstheme="minorBidi"/>
          <w:caps w:val="0"/>
          <w:kern w:val="2"/>
          <w:sz w:val="24"/>
          <w:szCs w:val="24"/>
          <w:lang w:eastAsia="cs-CZ"/>
          <w14:ligatures w14:val="standardContextual"/>
        </w:rPr>
      </w:pPr>
      <w:r>
        <w:fldChar w:fldCharType="begin"/>
      </w:r>
      <w:r>
        <w:instrText xml:space="preserve"> TOC \h \z \t "KS1;1;KS2;2" </w:instrText>
      </w:r>
      <w:r>
        <w:fldChar w:fldCharType="separate"/>
      </w:r>
      <w:hyperlink w:anchor="_Toc179798906" w:history="1">
        <w:r w:rsidR="000E7E5B" w:rsidRPr="005210EC">
          <w:rPr>
            <w:rStyle w:val="Hypertextovodkaz"/>
          </w:rPr>
          <w:t>OBSAH</w:t>
        </w:r>
        <w:r w:rsidR="000E7E5B">
          <w:rPr>
            <w:webHidden/>
          </w:rPr>
          <w:tab/>
        </w:r>
        <w:r w:rsidR="000E7E5B">
          <w:rPr>
            <w:webHidden/>
          </w:rPr>
          <w:fldChar w:fldCharType="begin"/>
        </w:r>
        <w:r w:rsidR="000E7E5B">
          <w:rPr>
            <w:webHidden/>
          </w:rPr>
          <w:instrText xml:space="preserve"> PAGEREF _Toc179798906 \h </w:instrText>
        </w:r>
        <w:r w:rsidR="000E7E5B">
          <w:rPr>
            <w:webHidden/>
          </w:rPr>
        </w:r>
        <w:r w:rsidR="000E7E5B">
          <w:rPr>
            <w:webHidden/>
          </w:rPr>
          <w:fldChar w:fldCharType="separate"/>
        </w:r>
        <w:r w:rsidR="000E7E5B">
          <w:rPr>
            <w:webHidden/>
          </w:rPr>
          <w:t>1</w:t>
        </w:r>
        <w:r w:rsidR="000E7E5B">
          <w:rPr>
            <w:webHidden/>
          </w:rPr>
          <w:fldChar w:fldCharType="end"/>
        </w:r>
      </w:hyperlink>
    </w:p>
    <w:p w14:paraId="7BC4259E" w14:textId="3AF55762" w:rsidR="000E7E5B" w:rsidRDefault="000E7E5B">
      <w:pPr>
        <w:pStyle w:val="Obsah1"/>
        <w:rPr>
          <w:rFonts w:asciiTheme="minorHAnsi" w:eastAsiaTheme="minorEastAsia" w:hAnsiTheme="minorHAnsi" w:cstheme="minorBidi"/>
          <w:caps w:val="0"/>
          <w:kern w:val="2"/>
          <w:sz w:val="24"/>
          <w:szCs w:val="24"/>
          <w:lang w:eastAsia="cs-CZ"/>
          <w14:ligatures w14:val="standardContextual"/>
        </w:rPr>
      </w:pPr>
      <w:hyperlink w:anchor="_Toc179798907" w:history="1">
        <w:r w:rsidRPr="005210EC">
          <w:rPr>
            <w:rStyle w:val="Hypertextovodkaz"/>
          </w:rPr>
          <w:t>POMŮCKA KE ZPRACOVÁNÍ</w:t>
        </w:r>
        <w:r>
          <w:rPr>
            <w:webHidden/>
          </w:rPr>
          <w:tab/>
        </w:r>
        <w:r>
          <w:rPr>
            <w:webHidden/>
          </w:rPr>
          <w:fldChar w:fldCharType="begin"/>
        </w:r>
        <w:r>
          <w:rPr>
            <w:webHidden/>
          </w:rPr>
          <w:instrText xml:space="preserve"> PAGEREF _Toc179798907 \h </w:instrText>
        </w:r>
        <w:r>
          <w:rPr>
            <w:webHidden/>
          </w:rPr>
        </w:r>
        <w:r>
          <w:rPr>
            <w:webHidden/>
          </w:rPr>
          <w:fldChar w:fldCharType="separate"/>
        </w:r>
        <w:r>
          <w:rPr>
            <w:webHidden/>
          </w:rPr>
          <w:t>4</w:t>
        </w:r>
        <w:r>
          <w:rPr>
            <w:webHidden/>
          </w:rPr>
          <w:fldChar w:fldCharType="end"/>
        </w:r>
      </w:hyperlink>
    </w:p>
    <w:p w14:paraId="2EE41F5A" w14:textId="01E3EF30" w:rsidR="000E7E5B" w:rsidRDefault="000E7E5B">
      <w:pPr>
        <w:pStyle w:val="Obsah1"/>
        <w:rPr>
          <w:rFonts w:asciiTheme="minorHAnsi" w:eastAsiaTheme="minorEastAsia" w:hAnsiTheme="minorHAnsi" w:cstheme="minorBidi"/>
          <w:caps w:val="0"/>
          <w:kern w:val="2"/>
          <w:sz w:val="24"/>
          <w:szCs w:val="24"/>
          <w:lang w:eastAsia="cs-CZ"/>
          <w14:ligatures w14:val="standardContextual"/>
        </w:rPr>
      </w:pPr>
      <w:hyperlink w:anchor="_Toc179798908" w:history="1">
        <w:r w:rsidRPr="005210EC">
          <w:rPr>
            <w:rStyle w:val="Hypertextovodkaz"/>
          </w:rPr>
          <w:t>KOLEKTIVNÍ SMLOUVY</w:t>
        </w:r>
        <w:r>
          <w:rPr>
            <w:webHidden/>
          </w:rPr>
          <w:tab/>
        </w:r>
        <w:r>
          <w:rPr>
            <w:webHidden/>
          </w:rPr>
          <w:fldChar w:fldCharType="begin"/>
        </w:r>
        <w:r>
          <w:rPr>
            <w:webHidden/>
          </w:rPr>
          <w:instrText xml:space="preserve"> PAGEREF _Toc179798908 \h </w:instrText>
        </w:r>
        <w:r>
          <w:rPr>
            <w:webHidden/>
          </w:rPr>
        </w:r>
        <w:r>
          <w:rPr>
            <w:webHidden/>
          </w:rPr>
          <w:fldChar w:fldCharType="separate"/>
        </w:r>
        <w:r>
          <w:rPr>
            <w:webHidden/>
          </w:rPr>
          <w:t>4</w:t>
        </w:r>
        <w:r>
          <w:rPr>
            <w:webHidden/>
          </w:rPr>
          <w:fldChar w:fldCharType="end"/>
        </w:r>
      </w:hyperlink>
    </w:p>
    <w:p w14:paraId="00938A67" w14:textId="7B3C5966" w:rsidR="000E7E5B" w:rsidRDefault="000E7E5B">
      <w:pPr>
        <w:pStyle w:val="Obsah1"/>
        <w:rPr>
          <w:rFonts w:asciiTheme="minorHAnsi" w:eastAsiaTheme="minorEastAsia" w:hAnsiTheme="minorHAnsi" w:cstheme="minorBidi"/>
          <w:caps w:val="0"/>
          <w:kern w:val="2"/>
          <w:sz w:val="24"/>
          <w:szCs w:val="24"/>
          <w:lang w:eastAsia="cs-CZ"/>
          <w14:ligatures w14:val="standardContextual"/>
        </w:rPr>
      </w:pPr>
      <w:hyperlink w:anchor="_Toc179798909" w:history="1">
        <w:r w:rsidRPr="005210EC">
          <w:rPr>
            <w:rStyle w:val="Hypertextovodkaz"/>
          </w:rPr>
          <w:t>NA ROK 2025Úvod</w:t>
        </w:r>
        <w:r>
          <w:rPr>
            <w:webHidden/>
          </w:rPr>
          <w:tab/>
        </w:r>
        <w:r>
          <w:rPr>
            <w:webHidden/>
          </w:rPr>
          <w:fldChar w:fldCharType="begin"/>
        </w:r>
        <w:r>
          <w:rPr>
            <w:webHidden/>
          </w:rPr>
          <w:instrText xml:space="preserve"> PAGEREF _Toc179798909 \h </w:instrText>
        </w:r>
        <w:r>
          <w:rPr>
            <w:webHidden/>
          </w:rPr>
        </w:r>
        <w:r>
          <w:rPr>
            <w:webHidden/>
          </w:rPr>
          <w:fldChar w:fldCharType="separate"/>
        </w:r>
        <w:r>
          <w:rPr>
            <w:webHidden/>
          </w:rPr>
          <w:t>4</w:t>
        </w:r>
        <w:r>
          <w:rPr>
            <w:webHidden/>
          </w:rPr>
          <w:fldChar w:fldCharType="end"/>
        </w:r>
      </w:hyperlink>
    </w:p>
    <w:p w14:paraId="37314891" w14:textId="1793689F" w:rsidR="000E7E5B" w:rsidRDefault="000E7E5B">
      <w:pPr>
        <w:pStyle w:val="Obsah1"/>
        <w:rPr>
          <w:rFonts w:asciiTheme="minorHAnsi" w:eastAsiaTheme="minorEastAsia" w:hAnsiTheme="minorHAnsi" w:cstheme="minorBidi"/>
          <w:caps w:val="0"/>
          <w:kern w:val="2"/>
          <w:sz w:val="24"/>
          <w:szCs w:val="24"/>
          <w:lang w:eastAsia="cs-CZ"/>
          <w14:ligatures w14:val="standardContextual"/>
        </w:rPr>
      </w:pPr>
      <w:hyperlink w:anchor="_Toc179798910" w:history="1">
        <w:r w:rsidRPr="005210EC">
          <w:rPr>
            <w:rStyle w:val="Hypertextovodkaz"/>
          </w:rPr>
          <w:t>1. ZÁHLAVÍ</w:t>
        </w:r>
        <w:r>
          <w:rPr>
            <w:webHidden/>
          </w:rPr>
          <w:tab/>
        </w:r>
        <w:r>
          <w:rPr>
            <w:webHidden/>
          </w:rPr>
          <w:fldChar w:fldCharType="begin"/>
        </w:r>
        <w:r>
          <w:rPr>
            <w:webHidden/>
          </w:rPr>
          <w:instrText xml:space="preserve"> PAGEREF _Toc179798910 \h </w:instrText>
        </w:r>
        <w:r>
          <w:rPr>
            <w:webHidden/>
          </w:rPr>
        </w:r>
        <w:r>
          <w:rPr>
            <w:webHidden/>
          </w:rPr>
          <w:fldChar w:fldCharType="separate"/>
        </w:r>
        <w:r>
          <w:rPr>
            <w:webHidden/>
          </w:rPr>
          <w:t>6</w:t>
        </w:r>
        <w:r>
          <w:rPr>
            <w:webHidden/>
          </w:rPr>
          <w:fldChar w:fldCharType="end"/>
        </w:r>
      </w:hyperlink>
    </w:p>
    <w:p w14:paraId="78B9B086" w14:textId="6628480E"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8911" w:history="1">
        <w:r w:rsidRPr="005210EC">
          <w:rPr>
            <w:rStyle w:val="Hypertextovodkaz"/>
          </w:rPr>
          <w:t>KOLEKTIVNÍ SMLOUVA UZAVŘENÁ MEZI</w:t>
        </w:r>
        <w:r>
          <w:rPr>
            <w:webHidden/>
          </w:rPr>
          <w:tab/>
        </w:r>
        <w:r>
          <w:rPr>
            <w:webHidden/>
          </w:rPr>
          <w:fldChar w:fldCharType="begin"/>
        </w:r>
        <w:r>
          <w:rPr>
            <w:webHidden/>
          </w:rPr>
          <w:instrText xml:space="preserve"> PAGEREF _Toc179798911 \h </w:instrText>
        </w:r>
        <w:r>
          <w:rPr>
            <w:webHidden/>
          </w:rPr>
        </w:r>
        <w:r>
          <w:rPr>
            <w:webHidden/>
          </w:rPr>
          <w:fldChar w:fldCharType="separate"/>
        </w:r>
        <w:r>
          <w:rPr>
            <w:webHidden/>
          </w:rPr>
          <w:t>6</w:t>
        </w:r>
        <w:r>
          <w:rPr>
            <w:webHidden/>
          </w:rPr>
          <w:fldChar w:fldCharType="end"/>
        </w:r>
      </w:hyperlink>
    </w:p>
    <w:p w14:paraId="06B605C9" w14:textId="3E202D55"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8912" w:history="1">
        <w:r w:rsidRPr="005210EC">
          <w:rPr>
            <w:rStyle w:val="Hypertextovodkaz"/>
          </w:rPr>
          <w:t>KOLEKTIVNÍ SMLOUVA UZAVŘENÁ MEZI</w:t>
        </w:r>
        <w:r>
          <w:rPr>
            <w:webHidden/>
          </w:rPr>
          <w:tab/>
        </w:r>
        <w:r>
          <w:rPr>
            <w:webHidden/>
          </w:rPr>
          <w:fldChar w:fldCharType="begin"/>
        </w:r>
        <w:r>
          <w:rPr>
            <w:webHidden/>
          </w:rPr>
          <w:instrText xml:space="preserve"> PAGEREF _Toc179798912 \h </w:instrText>
        </w:r>
        <w:r>
          <w:rPr>
            <w:webHidden/>
          </w:rPr>
        </w:r>
        <w:r>
          <w:rPr>
            <w:webHidden/>
          </w:rPr>
          <w:fldChar w:fldCharType="separate"/>
        </w:r>
        <w:r>
          <w:rPr>
            <w:webHidden/>
          </w:rPr>
          <w:t>6</w:t>
        </w:r>
        <w:r>
          <w:rPr>
            <w:webHidden/>
          </w:rPr>
          <w:fldChar w:fldCharType="end"/>
        </w:r>
      </w:hyperlink>
    </w:p>
    <w:p w14:paraId="1008A24D" w14:textId="3C10F03F"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8913" w:history="1">
        <w:r w:rsidRPr="005210EC">
          <w:rPr>
            <w:rStyle w:val="Hypertextovodkaz"/>
          </w:rPr>
          <w:t>KOLEKTIVNÍ SMLOUVA UZAVŘENÁ MEZI</w:t>
        </w:r>
        <w:r>
          <w:rPr>
            <w:webHidden/>
          </w:rPr>
          <w:tab/>
        </w:r>
        <w:r>
          <w:rPr>
            <w:webHidden/>
          </w:rPr>
          <w:fldChar w:fldCharType="begin"/>
        </w:r>
        <w:r>
          <w:rPr>
            <w:webHidden/>
          </w:rPr>
          <w:instrText xml:space="preserve"> PAGEREF _Toc179798913 \h </w:instrText>
        </w:r>
        <w:r>
          <w:rPr>
            <w:webHidden/>
          </w:rPr>
        </w:r>
        <w:r>
          <w:rPr>
            <w:webHidden/>
          </w:rPr>
          <w:fldChar w:fldCharType="separate"/>
        </w:r>
        <w:r>
          <w:rPr>
            <w:webHidden/>
          </w:rPr>
          <w:t>7</w:t>
        </w:r>
        <w:r>
          <w:rPr>
            <w:webHidden/>
          </w:rPr>
          <w:fldChar w:fldCharType="end"/>
        </w:r>
      </w:hyperlink>
    </w:p>
    <w:p w14:paraId="364712E1" w14:textId="31D5E85A"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8914" w:history="1">
        <w:r w:rsidRPr="005210EC">
          <w:rPr>
            <w:rStyle w:val="Hypertextovodkaz"/>
          </w:rPr>
          <w:t>KOLEKTIVNÍ SMLOUVA UZAVŘENÁ MEZI</w:t>
        </w:r>
        <w:r>
          <w:rPr>
            <w:webHidden/>
          </w:rPr>
          <w:tab/>
        </w:r>
        <w:r>
          <w:rPr>
            <w:webHidden/>
          </w:rPr>
          <w:fldChar w:fldCharType="begin"/>
        </w:r>
        <w:r>
          <w:rPr>
            <w:webHidden/>
          </w:rPr>
          <w:instrText xml:space="preserve"> PAGEREF _Toc179798914 \h </w:instrText>
        </w:r>
        <w:r>
          <w:rPr>
            <w:webHidden/>
          </w:rPr>
        </w:r>
        <w:r>
          <w:rPr>
            <w:webHidden/>
          </w:rPr>
          <w:fldChar w:fldCharType="separate"/>
        </w:r>
        <w:r>
          <w:rPr>
            <w:webHidden/>
          </w:rPr>
          <w:t>7</w:t>
        </w:r>
        <w:r>
          <w:rPr>
            <w:webHidden/>
          </w:rPr>
          <w:fldChar w:fldCharType="end"/>
        </w:r>
      </w:hyperlink>
    </w:p>
    <w:p w14:paraId="5FAC1056" w14:textId="6E148AE6"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8915" w:history="1">
        <w:r w:rsidRPr="005210EC">
          <w:rPr>
            <w:rStyle w:val="Hypertextovodkaz"/>
          </w:rPr>
          <w:t>KOLEKTIVNÍ SMLOUVA UZAVŘENÁ MEZI</w:t>
        </w:r>
        <w:r>
          <w:rPr>
            <w:webHidden/>
          </w:rPr>
          <w:tab/>
        </w:r>
        <w:r>
          <w:rPr>
            <w:webHidden/>
          </w:rPr>
          <w:fldChar w:fldCharType="begin"/>
        </w:r>
        <w:r>
          <w:rPr>
            <w:webHidden/>
          </w:rPr>
          <w:instrText xml:space="preserve"> PAGEREF _Toc179798915 \h </w:instrText>
        </w:r>
        <w:r>
          <w:rPr>
            <w:webHidden/>
          </w:rPr>
        </w:r>
        <w:r>
          <w:rPr>
            <w:webHidden/>
          </w:rPr>
          <w:fldChar w:fldCharType="separate"/>
        </w:r>
        <w:r>
          <w:rPr>
            <w:webHidden/>
          </w:rPr>
          <w:t>8</w:t>
        </w:r>
        <w:r>
          <w:rPr>
            <w:webHidden/>
          </w:rPr>
          <w:fldChar w:fldCharType="end"/>
        </w:r>
      </w:hyperlink>
    </w:p>
    <w:p w14:paraId="66FBA1D6" w14:textId="2FFB1A41" w:rsidR="000E7E5B" w:rsidRDefault="000E7E5B">
      <w:pPr>
        <w:pStyle w:val="Obsah1"/>
        <w:rPr>
          <w:rFonts w:asciiTheme="minorHAnsi" w:eastAsiaTheme="minorEastAsia" w:hAnsiTheme="minorHAnsi" w:cstheme="minorBidi"/>
          <w:caps w:val="0"/>
          <w:kern w:val="2"/>
          <w:sz w:val="24"/>
          <w:szCs w:val="24"/>
          <w:lang w:eastAsia="cs-CZ"/>
          <w14:ligatures w14:val="standardContextual"/>
        </w:rPr>
      </w:pPr>
      <w:hyperlink w:anchor="_Toc179798916" w:history="1">
        <w:r w:rsidRPr="005210EC">
          <w:rPr>
            <w:rStyle w:val="Hypertextovodkaz"/>
          </w:rPr>
          <w:t>2. ÚVODNÍ USTANOVENÍ</w:t>
        </w:r>
        <w:r>
          <w:rPr>
            <w:webHidden/>
          </w:rPr>
          <w:tab/>
        </w:r>
        <w:r>
          <w:rPr>
            <w:webHidden/>
          </w:rPr>
          <w:fldChar w:fldCharType="begin"/>
        </w:r>
        <w:r>
          <w:rPr>
            <w:webHidden/>
          </w:rPr>
          <w:instrText xml:space="preserve"> PAGEREF _Toc179798916 \h </w:instrText>
        </w:r>
        <w:r>
          <w:rPr>
            <w:webHidden/>
          </w:rPr>
        </w:r>
        <w:r>
          <w:rPr>
            <w:webHidden/>
          </w:rPr>
          <w:fldChar w:fldCharType="separate"/>
        </w:r>
        <w:r>
          <w:rPr>
            <w:webHidden/>
          </w:rPr>
          <w:t>9</w:t>
        </w:r>
        <w:r>
          <w:rPr>
            <w:webHidden/>
          </w:rPr>
          <w:fldChar w:fldCharType="end"/>
        </w:r>
      </w:hyperlink>
    </w:p>
    <w:p w14:paraId="5E7C6C7A" w14:textId="0CE162DA"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8917" w:history="1">
        <w:r w:rsidRPr="005210EC">
          <w:rPr>
            <w:rStyle w:val="Hypertextovodkaz"/>
          </w:rPr>
          <w:t>2.1. ÚČEL SMLOUVY</w:t>
        </w:r>
        <w:r>
          <w:rPr>
            <w:webHidden/>
          </w:rPr>
          <w:tab/>
        </w:r>
        <w:r>
          <w:rPr>
            <w:webHidden/>
          </w:rPr>
          <w:fldChar w:fldCharType="begin"/>
        </w:r>
        <w:r>
          <w:rPr>
            <w:webHidden/>
          </w:rPr>
          <w:instrText xml:space="preserve"> PAGEREF _Toc179798917 \h </w:instrText>
        </w:r>
        <w:r>
          <w:rPr>
            <w:webHidden/>
          </w:rPr>
        </w:r>
        <w:r>
          <w:rPr>
            <w:webHidden/>
          </w:rPr>
          <w:fldChar w:fldCharType="separate"/>
        </w:r>
        <w:r>
          <w:rPr>
            <w:webHidden/>
          </w:rPr>
          <w:t>9</w:t>
        </w:r>
        <w:r>
          <w:rPr>
            <w:webHidden/>
          </w:rPr>
          <w:fldChar w:fldCharType="end"/>
        </w:r>
      </w:hyperlink>
    </w:p>
    <w:p w14:paraId="665A6713" w14:textId="7827E065"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8918" w:history="1">
        <w:r w:rsidRPr="005210EC">
          <w:rPr>
            <w:rStyle w:val="Hypertextovodkaz"/>
          </w:rPr>
          <w:t>2.1. ÚČEL SMLOUVY</w:t>
        </w:r>
        <w:r>
          <w:rPr>
            <w:webHidden/>
          </w:rPr>
          <w:tab/>
        </w:r>
        <w:r>
          <w:rPr>
            <w:webHidden/>
          </w:rPr>
          <w:fldChar w:fldCharType="begin"/>
        </w:r>
        <w:r>
          <w:rPr>
            <w:webHidden/>
          </w:rPr>
          <w:instrText xml:space="preserve"> PAGEREF _Toc179798918 \h </w:instrText>
        </w:r>
        <w:r>
          <w:rPr>
            <w:webHidden/>
          </w:rPr>
        </w:r>
        <w:r>
          <w:rPr>
            <w:webHidden/>
          </w:rPr>
          <w:fldChar w:fldCharType="separate"/>
        </w:r>
        <w:r>
          <w:rPr>
            <w:webHidden/>
          </w:rPr>
          <w:t>9</w:t>
        </w:r>
        <w:r>
          <w:rPr>
            <w:webHidden/>
          </w:rPr>
          <w:fldChar w:fldCharType="end"/>
        </w:r>
      </w:hyperlink>
    </w:p>
    <w:p w14:paraId="35312D2D" w14:textId="5CEE30EB"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8919" w:history="1">
        <w:r w:rsidRPr="005210EC">
          <w:rPr>
            <w:rStyle w:val="Hypertextovodkaz"/>
          </w:rPr>
          <w:t>2.2. PLATNOST A ÚČINNOST</w:t>
        </w:r>
        <w:r>
          <w:rPr>
            <w:webHidden/>
          </w:rPr>
          <w:tab/>
        </w:r>
        <w:r>
          <w:rPr>
            <w:webHidden/>
          </w:rPr>
          <w:fldChar w:fldCharType="begin"/>
        </w:r>
        <w:r>
          <w:rPr>
            <w:webHidden/>
          </w:rPr>
          <w:instrText xml:space="preserve"> PAGEREF _Toc179798919 \h </w:instrText>
        </w:r>
        <w:r>
          <w:rPr>
            <w:webHidden/>
          </w:rPr>
        </w:r>
        <w:r>
          <w:rPr>
            <w:webHidden/>
          </w:rPr>
          <w:fldChar w:fldCharType="separate"/>
        </w:r>
        <w:r>
          <w:rPr>
            <w:webHidden/>
          </w:rPr>
          <w:t>9</w:t>
        </w:r>
        <w:r>
          <w:rPr>
            <w:webHidden/>
          </w:rPr>
          <w:fldChar w:fldCharType="end"/>
        </w:r>
      </w:hyperlink>
    </w:p>
    <w:p w14:paraId="3A9EF90E" w14:textId="4ECA6C22"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8920" w:history="1">
        <w:r w:rsidRPr="005210EC">
          <w:rPr>
            <w:rStyle w:val="Hypertextovodkaz"/>
          </w:rPr>
          <w:t>2.2. PLATNOST A ÚČINNOST</w:t>
        </w:r>
        <w:r>
          <w:rPr>
            <w:webHidden/>
          </w:rPr>
          <w:tab/>
        </w:r>
        <w:r>
          <w:rPr>
            <w:webHidden/>
          </w:rPr>
          <w:fldChar w:fldCharType="begin"/>
        </w:r>
        <w:r>
          <w:rPr>
            <w:webHidden/>
          </w:rPr>
          <w:instrText xml:space="preserve"> PAGEREF _Toc179798920 \h </w:instrText>
        </w:r>
        <w:r>
          <w:rPr>
            <w:webHidden/>
          </w:rPr>
        </w:r>
        <w:r>
          <w:rPr>
            <w:webHidden/>
          </w:rPr>
          <w:fldChar w:fldCharType="separate"/>
        </w:r>
        <w:r>
          <w:rPr>
            <w:webHidden/>
          </w:rPr>
          <w:t>9</w:t>
        </w:r>
        <w:r>
          <w:rPr>
            <w:webHidden/>
          </w:rPr>
          <w:fldChar w:fldCharType="end"/>
        </w:r>
      </w:hyperlink>
    </w:p>
    <w:p w14:paraId="7FC56287" w14:textId="21088684" w:rsidR="000E7E5B" w:rsidRDefault="000E7E5B">
      <w:pPr>
        <w:pStyle w:val="Obsah1"/>
        <w:rPr>
          <w:rFonts w:asciiTheme="minorHAnsi" w:eastAsiaTheme="minorEastAsia" w:hAnsiTheme="minorHAnsi" w:cstheme="minorBidi"/>
          <w:caps w:val="0"/>
          <w:kern w:val="2"/>
          <w:sz w:val="24"/>
          <w:szCs w:val="24"/>
          <w:lang w:eastAsia="cs-CZ"/>
          <w14:ligatures w14:val="standardContextual"/>
        </w:rPr>
      </w:pPr>
      <w:hyperlink w:anchor="_Toc179798921" w:history="1">
        <w:r w:rsidRPr="005210EC">
          <w:rPr>
            <w:rStyle w:val="Hypertextovodkaz"/>
          </w:rPr>
          <w:t>3. VZTAHY MEZI ÚČASTNÍKY SMLOUVY</w:t>
        </w:r>
        <w:r>
          <w:rPr>
            <w:webHidden/>
          </w:rPr>
          <w:tab/>
        </w:r>
        <w:r>
          <w:rPr>
            <w:webHidden/>
          </w:rPr>
          <w:fldChar w:fldCharType="begin"/>
        </w:r>
        <w:r>
          <w:rPr>
            <w:webHidden/>
          </w:rPr>
          <w:instrText xml:space="preserve"> PAGEREF _Toc179798921 \h </w:instrText>
        </w:r>
        <w:r>
          <w:rPr>
            <w:webHidden/>
          </w:rPr>
        </w:r>
        <w:r>
          <w:rPr>
            <w:webHidden/>
          </w:rPr>
          <w:fldChar w:fldCharType="separate"/>
        </w:r>
        <w:r>
          <w:rPr>
            <w:webHidden/>
          </w:rPr>
          <w:t>9</w:t>
        </w:r>
        <w:r>
          <w:rPr>
            <w:webHidden/>
          </w:rPr>
          <w:fldChar w:fldCharType="end"/>
        </w:r>
      </w:hyperlink>
    </w:p>
    <w:p w14:paraId="5261CA15" w14:textId="21816612"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8922" w:history="1">
        <w:r w:rsidRPr="005210EC">
          <w:rPr>
            <w:rStyle w:val="Hypertextovodkaz"/>
          </w:rPr>
          <w:t>3.1. OBECNÁ USTANOVENÍ</w:t>
        </w:r>
        <w:r>
          <w:rPr>
            <w:webHidden/>
          </w:rPr>
          <w:tab/>
        </w:r>
        <w:r>
          <w:rPr>
            <w:webHidden/>
          </w:rPr>
          <w:fldChar w:fldCharType="begin"/>
        </w:r>
        <w:r>
          <w:rPr>
            <w:webHidden/>
          </w:rPr>
          <w:instrText xml:space="preserve"> PAGEREF _Toc179798922 \h </w:instrText>
        </w:r>
        <w:r>
          <w:rPr>
            <w:webHidden/>
          </w:rPr>
        </w:r>
        <w:r>
          <w:rPr>
            <w:webHidden/>
          </w:rPr>
          <w:fldChar w:fldCharType="separate"/>
        </w:r>
        <w:r>
          <w:rPr>
            <w:webHidden/>
          </w:rPr>
          <w:t>9</w:t>
        </w:r>
        <w:r>
          <w:rPr>
            <w:webHidden/>
          </w:rPr>
          <w:fldChar w:fldCharType="end"/>
        </w:r>
      </w:hyperlink>
    </w:p>
    <w:p w14:paraId="0C9256FB" w14:textId="2FA6EA4E"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8923" w:history="1">
        <w:r w:rsidRPr="005210EC">
          <w:rPr>
            <w:rStyle w:val="Hypertextovodkaz"/>
          </w:rPr>
          <w:t>3.2. MATERIÁLNÍ ZABEZPEČENÍ</w:t>
        </w:r>
        <w:r>
          <w:rPr>
            <w:webHidden/>
          </w:rPr>
          <w:tab/>
        </w:r>
        <w:r>
          <w:rPr>
            <w:webHidden/>
          </w:rPr>
          <w:fldChar w:fldCharType="begin"/>
        </w:r>
        <w:r>
          <w:rPr>
            <w:webHidden/>
          </w:rPr>
          <w:instrText xml:space="preserve"> PAGEREF _Toc179798923 \h </w:instrText>
        </w:r>
        <w:r>
          <w:rPr>
            <w:webHidden/>
          </w:rPr>
        </w:r>
        <w:r>
          <w:rPr>
            <w:webHidden/>
          </w:rPr>
          <w:fldChar w:fldCharType="separate"/>
        </w:r>
        <w:r>
          <w:rPr>
            <w:webHidden/>
          </w:rPr>
          <w:t>10</w:t>
        </w:r>
        <w:r>
          <w:rPr>
            <w:webHidden/>
          </w:rPr>
          <w:fldChar w:fldCharType="end"/>
        </w:r>
      </w:hyperlink>
    </w:p>
    <w:p w14:paraId="651F9C5F" w14:textId="4492E45F"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8924" w:history="1">
        <w:r w:rsidRPr="005210EC">
          <w:rPr>
            <w:rStyle w:val="Hypertextovodkaz"/>
          </w:rPr>
          <w:t>3.2. MATERIÁLNÍ ZABEZPEČENÍ</w:t>
        </w:r>
        <w:r>
          <w:rPr>
            <w:webHidden/>
          </w:rPr>
          <w:tab/>
        </w:r>
        <w:r>
          <w:rPr>
            <w:webHidden/>
          </w:rPr>
          <w:fldChar w:fldCharType="begin"/>
        </w:r>
        <w:r>
          <w:rPr>
            <w:webHidden/>
          </w:rPr>
          <w:instrText xml:space="preserve"> PAGEREF _Toc179798924 \h </w:instrText>
        </w:r>
        <w:r>
          <w:rPr>
            <w:webHidden/>
          </w:rPr>
        </w:r>
        <w:r>
          <w:rPr>
            <w:webHidden/>
          </w:rPr>
          <w:fldChar w:fldCharType="separate"/>
        </w:r>
        <w:r>
          <w:rPr>
            <w:webHidden/>
          </w:rPr>
          <w:t>10</w:t>
        </w:r>
        <w:r>
          <w:rPr>
            <w:webHidden/>
          </w:rPr>
          <w:fldChar w:fldCharType="end"/>
        </w:r>
      </w:hyperlink>
    </w:p>
    <w:p w14:paraId="08BEC367" w14:textId="40D8BE5B"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8925" w:history="1">
        <w:r w:rsidRPr="005210EC">
          <w:rPr>
            <w:rStyle w:val="Hypertextovodkaz"/>
          </w:rPr>
          <w:t>3.3. VZÁJEMNÁ INFORMOVANOST A PROJEDNÁNÍ</w:t>
        </w:r>
        <w:r>
          <w:rPr>
            <w:webHidden/>
          </w:rPr>
          <w:tab/>
        </w:r>
        <w:r>
          <w:rPr>
            <w:webHidden/>
          </w:rPr>
          <w:fldChar w:fldCharType="begin"/>
        </w:r>
        <w:r>
          <w:rPr>
            <w:webHidden/>
          </w:rPr>
          <w:instrText xml:space="preserve"> PAGEREF _Toc179798925 \h </w:instrText>
        </w:r>
        <w:r>
          <w:rPr>
            <w:webHidden/>
          </w:rPr>
        </w:r>
        <w:r>
          <w:rPr>
            <w:webHidden/>
          </w:rPr>
          <w:fldChar w:fldCharType="separate"/>
        </w:r>
        <w:r>
          <w:rPr>
            <w:webHidden/>
          </w:rPr>
          <w:t>10</w:t>
        </w:r>
        <w:r>
          <w:rPr>
            <w:webHidden/>
          </w:rPr>
          <w:fldChar w:fldCharType="end"/>
        </w:r>
      </w:hyperlink>
    </w:p>
    <w:p w14:paraId="195B068F" w14:textId="262BF678"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8926" w:history="1">
        <w:r w:rsidRPr="005210EC">
          <w:rPr>
            <w:rStyle w:val="Hypertextovodkaz"/>
          </w:rPr>
          <w:t>3.4. JEDNÁNÍ VE VZÁJEMNÉ SHODĚ</w:t>
        </w:r>
        <w:r>
          <w:rPr>
            <w:webHidden/>
          </w:rPr>
          <w:tab/>
        </w:r>
        <w:r>
          <w:rPr>
            <w:webHidden/>
          </w:rPr>
          <w:fldChar w:fldCharType="begin"/>
        </w:r>
        <w:r>
          <w:rPr>
            <w:webHidden/>
          </w:rPr>
          <w:instrText xml:space="preserve"> PAGEREF _Toc179798926 \h </w:instrText>
        </w:r>
        <w:r>
          <w:rPr>
            <w:webHidden/>
          </w:rPr>
        </w:r>
        <w:r>
          <w:rPr>
            <w:webHidden/>
          </w:rPr>
          <w:fldChar w:fldCharType="separate"/>
        </w:r>
        <w:r>
          <w:rPr>
            <w:webHidden/>
          </w:rPr>
          <w:t>12</w:t>
        </w:r>
        <w:r>
          <w:rPr>
            <w:webHidden/>
          </w:rPr>
          <w:fldChar w:fldCharType="end"/>
        </w:r>
      </w:hyperlink>
    </w:p>
    <w:p w14:paraId="54176202" w14:textId="7DCE7E0A"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8927" w:history="1">
        <w:r w:rsidRPr="005210EC">
          <w:rPr>
            <w:rStyle w:val="Hypertextovodkaz"/>
          </w:rPr>
          <w:t>3.5. ŘEŠENÍ STÍŽNOSTÍ ZAMĚSTNANCŮ</w:t>
        </w:r>
        <w:r>
          <w:rPr>
            <w:webHidden/>
          </w:rPr>
          <w:tab/>
        </w:r>
        <w:r>
          <w:rPr>
            <w:webHidden/>
          </w:rPr>
          <w:fldChar w:fldCharType="begin"/>
        </w:r>
        <w:r>
          <w:rPr>
            <w:webHidden/>
          </w:rPr>
          <w:instrText xml:space="preserve"> PAGEREF _Toc179798927 \h </w:instrText>
        </w:r>
        <w:r>
          <w:rPr>
            <w:webHidden/>
          </w:rPr>
        </w:r>
        <w:r>
          <w:rPr>
            <w:webHidden/>
          </w:rPr>
          <w:fldChar w:fldCharType="separate"/>
        </w:r>
        <w:r>
          <w:rPr>
            <w:webHidden/>
          </w:rPr>
          <w:t>12</w:t>
        </w:r>
        <w:r>
          <w:rPr>
            <w:webHidden/>
          </w:rPr>
          <w:fldChar w:fldCharType="end"/>
        </w:r>
      </w:hyperlink>
    </w:p>
    <w:p w14:paraId="2017BA33" w14:textId="0A57B8D9"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8928" w:history="1">
        <w:r w:rsidRPr="005210EC">
          <w:rPr>
            <w:rStyle w:val="Hypertextovodkaz"/>
          </w:rPr>
          <w:t>3.5. ŘEŠENÍ STÍŽNOSTÍ ZAMĚSTNANCŮ</w:t>
        </w:r>
        <w:r>
          <w:rPr>
            <w:webHidden/>
          </w:rPr>
          <w:tab/>
        </w:r>
        <w:r>
          <w:rPr>
            <w:webHidden/>
          </w:rPr>
          <w:fldChar w:fldCharType="begin"/>
        </w:r>
        <w:r>
          <w:rPr>
            <w:webHidden/>
          </w:rPr>
          <w:instrText xml:space="preserve"> PAGEREF _Toc179798928 \h </w:instrText>
        </w:r>
        <w:r>
          <w:rPr>
            <w:webHidden/>
          </w:rPr>
        </w:r>
        <w:r>
          <w:rPr>
            <w:webHidden/>
          </w:rPr>
          <w:fldChar w:fldCharType="separate"/>
        </w:r>
        <w:r>
          <w:rPr>
            <w:webHidden/>
          </w:rPr>
          <w:t>13</w:t>
        </w:r>
        <w:r>
          <w:rPr>
            <w:webHidden/>
          </w:rPr>
          <w:fldChar w:fldCharType="end"/>
        </w:r>
      </w:hyperlink>
    </w:p>
    <w:p w14:paraId="494EF757" w14:textId="7225A5B4"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8929" w:history="1">
        <w:r w:rsidRPr="005210EC">
          <w:rPr>
            <w:rStyle w:val="Hypertextovodkaz"/>
          </w:rPr>
          <w:t>3.6. KONTROLA DODRŽOVÁNÍ PRACOVNĚPRÁVNÍCH PŘEDPISŮ</w:t>
        </w:r>
        <w:r>
          <w:rPr>
            <w:webHidden/>
          </w:rPr>
          <w:tab/>
        </w:r>
        <w:r>
          <w:rPr>
            <w:webHidden/>
          </w:rPr>
          <w:fldChar w:fldCharType="begin"/>
        </w:r>
        <w:r>
          <w:rPr>
            <w:webHidden/>
          </w:rPr>
          <w:instrText xml:space="preserve"> PAGEREF _Toc179798929 \h </w:instrText>
        </w:r>
        <w:r>
          <w:rPr>
            <w:webHidden/>
          </w:rPr>
        </w:r>
        <w:r>
          <w:rPr>
            <w:webHidden/>
          </w:rPr>
          <w:fldChar w:fldCharType="separate"/>
        </w:r>
        <w:r>
          <w:rPr>
            <w:webHidden/>
          </w:rPr>
          <w:t>13</w:t>
        </w:r>
        <w:r>
          <w:rPr>
            <w:webHidden/>
          </w:rPr>
          <w:fldChar w:fldCharType="end"/>
        </w:r>
      </w:hyperlink>
    </w:p>
    <w:p w14:paraId="7573A303" w14:textId="59700005"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8930" w:history="1">
        <w:r w:rsidRPr="005210EC">
          <w:rPr>
            <w:rStyle w:val="Hypertextovodkaz"/>
          </w:rPr>
          <w:t>3.7. VÝBĚR ČLENSKÝCH PŘÍSPĚVKŮ</w:t>
        </w:r>
        <w:r>
          <w:rPr>
            <w:webHidden/>
          </w:rPr>
          <w:tab/>
        </w:r>
        <w:r>
          <w:rPr>
            <w:webHidden/>
          </w:rPr>
          <w:fldChar w:fldCharType="begin"/>
        </w:r>
        <w:r>
          <w:rPr>
            <w:webHidden/>
          </w:rPr>
          <w:instrText xml:space="preserve"> PAGEREF _Toc179798930 \h </w:instrText>
        </w:r>
        <w:r>
          <w:rPr>
            <w:webHidden/>
          </w:rPr>
        </w:r>
        <w:r>
          <w:rPr>
            <w:webHidden/>
          </w:rPr>
          <w:fldChar w:fldCharType="separate"/>
        </w:r>
        <w:r>
          <w:rPr>
            <w:webHidden/>
          </w:rPr>
          <w:t>13</w:t>
        </w:r>
        <w:r>
          <w:rPr>
            <w:webHidden/>
          </w:rPr>
          <w:fldChar w:fldCharType="end"/>
        </w:r>
      </w:hyperlink>
    </w:p>
    <w:p w14:paraId="7041A532" w14:textId="10619238"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8931" w:history="1">
        <w:r w:rsidRPr="005210EC">
          <w:rPr>
            <w:rStyle w:val="Hypertextovodkaz"/>
          </w:rPr>
          <w:t>3.8. VÝKON ODBOROVÉ FUNKCE</w:t>
        </w:r>
        <w:r>
          <w:rPr>
            <w:webHidden/>
          </w:rPr>
          <w:tab/>
        </w:r>
        <w:r>
          <w:rPr>
            <w:webHidden/>
          </w:rPr>
          <w:fldChar w:fldCharType="begin"/>
        </w:r>
        <w:r>
          <w:rPr>
            <w:webHidden/>
          </w:rPr>
          <w:instrText xml:space="preserve"> PAGEREF _Toc179798931 \h </w:instrText>
        </w:r>
        <w:r>
          <w:rPr>
            <w:webHidden/>
          </w:rPr>
        </w:r>
        <w:r>
          <w:rPr>
            <w:webHidden/>
          </w:rPr>
          <w:fldChar w:fldCharType="separate"/>
        </w:r>
        <w:r>
          <w:rPr>
            <w:webHidden/>
          </w:rPr>
          <w:t>13</w:t>
        </w:r>
        <w:r>
          <w:rPr>
            <w:webHidden/>
          </w:rPr>
          <w:fldChar w:fldCharType="end"/>
        </w:r>
      </w:hyperlink>
    </w:p>
    <w:p w14:paraId="216B59CA" w14:textId="185189EA"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8932" w:history="1">
        <w:r w:rsidRPr="005210EC">
          <w:rPr>
            <w:rStyle w:val="Hypertextovodkaz"/>
          </w:rPr>
          <w:t>3.8. VÝKON ODBOROVÉ FUNKCE</w:t>
        </w:r>
        <w:r>
          <w:rPr>
            <w:webHidden/>
          </w:rPr>
          <w:tab/>
        </w:r>
        <w:r>
          <w:rPr>
            <w:webHidden/>
          </w:rPr>
          <w:fldChar w:fldCharType="begin"/>
        </w:r>
        <w:r>
          <w:rPr>
            <w:webHidden/>
          </w:rPr>
          <w:instrText xml:space="preserve"> PAGEREF _Toc179798932 \h </w:instrText>
        </w:r>
        <w:r>
          <w:rPr>
            <w:webHidden/>
          </w:rPr>
        </w:r>
        <w:r>
          <w:rPr>
            <w:webHidden/>
          </w:rPr>
          <w:fldChar w:fldCharType="separate"/>
        </w:r>
        <w:r>
          <w:rPr>
            <w:webHidden/>
          </w:rPr>
          <w:t>13</w:t>
        </w:r>
        <w:r>
          <w:rPr>
            <w:webHidden/>
          </w:rPr>
          <w:fldChar w:fldCharType="end"/>
        </w:r>
      </w:hyperlink>
    </w:p>
    <w:p w14:paraId="2E606024" w14:textId="78E28FE3"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8933" w:history="1">
        <w:r w:rsidRPr="005210EC">
          <w:rPr>
            <w:rStyle w:val="Hypertextovodkaz"/>
          </w:rPr>
          <w:t>3.9. DAR ZO</w:t>
        </w:r>
        <w:r>
          <w:rPr>
            <w:webHidden/>
          </w:rPr>
          <w:tab/>
        </w:r>
        <w:r>
          <w:rPr>
            <w:webHidden/>
          </w:rPr>
          <w:fldChar w:fldCharType="begin"/>
        </w:r>
        <w:r>
          <w:rPr>
            <w:webHidden/>
          </w:rPr>
          <w:instrText xml:space="preserve"> PAGEREF _Toc179798933 \h </w:instrText>
        </w:r>
        <w:r>
          <w:rPr>
            <w:webHidden/>
          </w:rPr>
        </w:r>
        <w:r>
          <w:rPr>
            <w:webHidden/>
          </w:rPr>
          <w:fldChar w:fldCharType="separate"/>
        </w:r>
        <w:r>
          <w:rPr>
            <w:webHidden/>
          </w:rPr>
          <w:t>13</w:t>
        </w:r>
        <w:r>
          <w:rPr>
            <w:webHidden/>
          </w:rPr>
          <w:fldChar w:fldCharType="end"/>
        </w:r>
      </w:hyperlink>
    </w:p>
    <w:p w14:paraId="4255230A" w14:textId="3F0E7B1B"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8934" w:history="1">
        <w:r w:rsidRPr="005210EC">
          <w:rPr>
            <w:rStyle w:val="Hypertextovodkaz"/>
          </w:rPr>
          <w:t>3.9. DAR ZO</w:t>
        </w:r>
        <w:r>
          <w:rPr>
            <w:webHidden/>
          </w:rPr>
          <w:tab/>
        </w:r>
        <w:r>
          <w:rPr>
            <w:webHidden/>
          </w:rPr>
          <w:fldChar w:fldCharType="begin"/>
        </w:r>
        <w:r>
          <w:rPr>
            <w:webHidden/>
          </w:rPr>
          <w:instrText xml:space="preserve"> PAGEREF _Toc179798934 \h </w:instrText>
        </w:r>
        <w:r>
          <w:rPr>
            <w:webHidden/>
          </w:rPr>
        </w:r>
        <w:r>
          <w:rPr>
            <w:webHidden/>
          </w:rPr>
          <w:fldChar w:fldCharType="separate"/>
        </w:r>
        <w:r>
          <w:rPr>
            <w:webHidden/>
          </w:rPr>
          <w:t>13</w:t>
        </w:r>
        <w:r>
          <w:rPr>
            <w:webHidden/>
          </w:rPr>
          <w:fldChar w:fldCharType="end"/>
        </w:r>
      </w:hyperlink>
    </w:p>
    <w:p w14:paraId="572E07EE" w14:textId="0F36275D"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8935" w:history="1">
        <w:r w:rsidRPr="005210EC">
          <w:rPr>
            <w:rStyle w:val="Hypertextovodkaz"/>
          </w:rPr>
          <w:t>3.10. PODMÍNKY PRO ČINNOST SVAZU</w:t>
        </w:r>
        <w:r>
          <w:rPr>
            <w:webHidden/>
          </w:rPr>
          <w:tab/>
        </w:r>
        <w:r>
          <w:rPr>
            <w:webHidden/>
          </w:rPr>
          <w:fldChar w:fldCharType="begin"/>
        </w:r>
        <w:r>
          <w:rPr>
            <w:webHidden/>
          </w:rPr>
          <w:instrText xml:space="preserve"> PAGEREF _Toc179798935 \h </w:instrText>
        </w:r>
        <w:r>
          <w:rPr>
            <w:webHidden/>
          </w:rPr>
        </w:r>
        <w:r>
          <w:rPr>
            <w:webHidden/>
          </w:rPr>
          <w:fldChar w:fldCharType="separate"/>
        </w:r>
        <w:r>
          <w:rPr>
            <w:webHidden/>
          </w:rPr>
          <w:t>13</w:t>
        </w:r>
        <w:r>
          <w:rPr>
            <w:webHidden/>
          </w:rPr>
          <w:fldChar w:fldCharType="end"/>
        </w:r>
      </w:hyperlink>
    </w:p>
    <w:p w14:paraId="1BF31260" w14:textId="72851836" w:rsidR="000E7E5B" w:rsidRDefault="000E7E5B">
      <w:pPr>
        <w:pStyle w:val="Obsah1"/>
        <w:rPr>
          <w:rFonts w:asciiTheme="minorHAnsi" w:eastAsiaTheme="minorEastAsia" w:hAnsiTheme="minorHAnsi" w:cstheme="minorBidi"/>
          <w:caps w:val="0"/>
          <w:kern w:val="2"/>
          <w:sz w:val="24"/>
          <w:szCs w:val="24"/>
          <w:lang w:eastAsia="cs-CZ"/>
          <w14:ligatures w14:val="standardContextual"/>
        </w:rPr>
      </w:pPr>
      <w:hyperlink w:anchor="_Toc179798936" w:history="1">
        <w:r w:rsidRPr="005210EC">
          <w:rPr>
            <w:rStyle w:val="Hypertextovodkaz"/>
          </w:rPr>
          <w:t>4. ZAMĚSTNANOST</w:t>
        </w:r>
        <w:r>
          <w:rPr>
            <w:webHidden/>
          </w:rPr>
          <w:tab/>
        </w:r>
        <w:r>
          <w:rPr>
            <w:webHidden/>
          </w:rPr>
          <w:fldChar w:fldCharType="begin"/>
        </w:r>
        <w:r>
          <w:rPr>
            <w:webHidden/>
          </w:rPr>
          <w:instrText xml:space="preserve"> PAGEREF _Toc179798936 \h </w:instrText>
        </w:r>
        <w:r>
          <w:rPr>
            <w:webHidden/>
          </w:rPr>
        </w:r>
        <w:r>
          <w:rPr>
            <w:webHidden/>
          </w:rPr>
          <w:fldChar w:fldCharType="separate"/>
        </w:r>
        <w:r>
          <w:rPr>
            <w:webHidden/>
          </w:rPr>
          <w:t>14</w:t>
        </w:r>
        <w:r>
          <w:rPr>
            <w:webHidden/>
          </w:rPr>
          <w:fldChar w:fldCharType="end"/>
        </w:r>
      </w:hyperlink>
    </w:p>
    <w:p w14:paraId="5714A957" w14:textId="46052E54"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8937" w:history="1">
        <w:r w:rsidRPr="005210EC">
          <w:rPr>
            <w:rStyle w:val="Hypertextovodkaz"/>
          </w:rPr>
          <w:t>4.1. ZABEZPEČENÍ PLNĚNÍ ÚKOLŮ ZAMĚSTNAVATELE</w:t>
        </w:r>
        <w:r>
          <w:rPr>
            <w:webHidden/>
          </w:rPr>
          <w:tab/>
        </w:r>
        <w:r>
          <w:rPr>
            <w:webHidden/>
          </w:rPr>
          <w:fldChar w:fldCharType="begin"/>
        </w:r>
        <w:r>
          <w:rPr>
            <w:webHidden/>
          </w:rPr>
          <w:instrText xml:space="preserve"> PAGEREF _Toc179798937 \h </w:instrText>
        </w:r>
        <w:r>
          <w:rPr>
            <w:webHidden/>
          </w:rPr>
        </w:r>
        <w:r>
          <w:rPr>
            <w:webHidden/>
          </w:rPr>
          <w:fldChar w:fldCharType="separate"/>
        </w:r>
        <w:r>
          <w:rPr>
            <w:webHidden/>
          </w:rPr>
          <w:t>14</w:t>
        </w:r>
        <w:r>
          <w:rPr>
            <w:webHidden/>
          </w:rPr>
          <w:fldChar w:fldCharType="end"/>
        </w:r>
      </w:hyperlink>
    </w:p>
    <w:p w14:paraId="4EB15ED9" w14:textId="14842E40"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8938" w:history="1">
        <w:r w:rsidRPr="005210EC">
          <w:rPr>
            <w:rStyle w:val="Hypertextovodkaz"/>
          </w:rPr>
          <w:t>4.1. ZABEZPEČENÍ PLNĚNÍ ÚKOLŮ ZAMĚSTNAVATELE</w:t>
        </w:r>
        <w:r>
          <w:rPr>
            <w:webHidden/>
          </w:rPr>
          <w:tab/>
        </w:r>
        <w:r>
          <w:rPr>
            <w:webHidden/>
          </w:rPr>
          <w:fldChar w:fldCharType="begin"/>
        </w:r>
        <w:r>
          <w:rPr>
            <w:webHidden/>
          </w:rPr>
          <w:instrText xml:space="preserve"> PAGEREF _Toc179798938 \h </w:instrText>
        </w:r>
        <w:r>
          <w:rPr>
            <w:webHidden/>
          </w:rPr>
        </w:r>
        <w:r>
          <w:rPr>
            <w:webHidden/>
          </w:rPr>
          <w:fldChar w:fldCharType="separate"/>
        </w:r>
        <w:r>
          <w:rPr>
            <w:webHidden/>
          </w:rPr>
          <w:t>14</w:t>
        </w:r>
        <w:r>
          <w:rPr>
            <w:webHidden/>
          </w:rPr>
          <w:fldChar w:fldCharType="end"/>
        </w:r>
      </w:hyperlink>
    </w:p>
    <w:p w14:paraId="0590886C" w14:textId="064EFC7D"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8939" w:history="1">
        <w:r w:rsidRPr="005210EC">
          <w:rPr>
            <w:rStyle w:val="Hypertextovodkaz"/>
          </w:rPr>
          <w:t>4.1. ZABEZPEČENÍ PLNĚNÍ ÚKOLŮ ZAMĚSTNAVATELE</w:t>
        </w:r>
        <w:r>
          <w:rPr>
            <w:webHidden/>
          </w:rPr>
          <w:tab/>
        </w:r>
        <w:r>
          <w:rPr>
            <w:webHidden/>
          </w:rPr>
          <w:fldChar w:fldCharType="begin"/>
        </w:r>
        <w:r>
          <w:rPr>
            <w:webHidden/>
          </w:rPr>
          <w:instrText xml:space="preserve"> PAGEREF _Toc179798939 \h </w:instrText>
        </w:r>
        <w:r>
          <w:rPr>
            <w:webHidden/>
          </w:rPr>
        </w:r>
        <w:r>
          <w:rPr>
            <w:webHidden/>
          </w:rPr>
          <w:fldChar w:fldCharType="separate"/>
        </w:r>
        <w:r>
          <w:rPr>
            <w:webHidden/>
          </w:rPr>
          <w:t>14</w:t>
        </w:r>
        <w:r>
          <w:rPr>
            <w:webHidden/>
          </w:rPr>
          <w:fldChar w:fldCharType="end"/>
        </w:r>
      </w:hyperlink>
    </w:p>
    <w:p w14:paraId="14CE45B1" w14:textId="28702CE0"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8940" w:history="1">
        <w:r w:rsidRPr="005210EC">
          <w:rPr>
            <w:rStyle w:val="Hypertextovodkaz"/>
          </w:rPr>
          <w:t>4.1. ZABEZPEČENÍ PLNĚNÍ ÚKOLŮ ZAMĚSTNAVATELE</w:t>
        </w:r>
        <w:r>
          <w:rPr>
            <w:webHidden/>
          </w:rPr>
          <w:tab/>
        </w:r>
        <w:r>
          <w:rPr>
            <w:webHidden/>
          </w:rPr>
          <w:fldChar w:fldCharType="begin"/>
        </w:r>
        <w:r>
          <w:rPr>
            <w:webHidden/>
          </w:rPr>
          <w:instrText xml:space="preserve"> PAGEREF _Toc179798940 \h </w:instrText>
        </w:r>
        <w:r>
          <w:rPr>
            <w:webHidden/>
          </w:rPr>
        </w:r>
        <w:r>
          <w:rPr>
            <w:webHidden/>
          </w:rPr>
          <w:fldChar w:fldCharType="separate"/>
        </w:r>
        <w:r>
          <w:rPr>
            <w:webHidden/>
          </w:rPr>
          <w:t>14</w:t>
        </w:r>
        <w:r>
          <w:rPr>
            <w:webHidden/>
          </w:rPr>
          <w:fldChar w:fldCharType="end"/>
        </w:r>
      </w:hyperlink>
    </w:p>
    <w:p w14:paraId="48546274" w14:textId="7EFA8CD5"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8941" w:history="1">
        <w:r w:rsidRPr="005210EC">
          <w:rPr>
            <w:rStyle w:val="Hypertextovodkaz"/>
          </w:rPr>
          <w:t>4.2. INFORMACE O ZAMĚSTNANOSTI</w:t>
        </w:r>
        <w:r>
          <w:rPr>
            <w:webHidden/>
          </w:rPr>
          <w:tab/>
        </w:r>
        <w:r>
          <w:rPr>
            <w:webHidden/>
          </w:rPr>
          <w:fldChar w:fldCharType="begin"/>
        </w:r>
        <w:r>
          <w:rPr>
            <w:webHidden/>
          </w:rPr>
          <w:instrText xml:space="preserve"> PAGEREF _Toc179798941 \h </w:instrText>
        </w:r>
        <w:r>
          <w:rPr>
            <w:webHidden/>
          </w:rPr>
        </w:r>
        <w:r>
          <w:rPr>
            <w:webHidden/>
          </w:rPr>
          <w:fldChar w:fldCharType="separate"/>
        </w:r>
        <w:r>
          <w:rPr>
            <w:webHidden/>
          </w:rPr>
          <w:t>14</w:t>
        </w:r>
        <w:r>
          <w:rPr>
            <w:webHidden/>
          </w:rPr>
          <w:fldChar w:fldCharType="end"/>
        </w:r>
      </w:hyperlink>
    </w:p>
    <w:p w14:paraId="6851DD18" w14:textId="5E69728A"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8942" w:history="1">
        <w:r w:rsidRPr="005210EC">
          <w:rPr>
            <w:rStyle w:val="Hypertextovodkaz"/>
          </w:rPr>
          <w:t>4.3. VZNIK ZÁVISLÉ PRÁCE</w:t>
        </w:r>
        <w:r>
          <w:rPr>
            <w:webHidden/>
          </w:rPr>
          <w:tab/>
        </w:r>
        <w:r>
          <w:rPr>
            <w:webHidden/>
          </w:rPr>
          <w:fldChar w:fldCharType="begin"/>
        </w:r>
        <w:r>
          <w:rPr>
            <w:webHidden/>
          </w:rPr>
          <w:instrText xml:space="preserve"> PAGEREF _Toc179798942 \h </w:instrText>
        </w:r>
        <w:r>
          <w:rPr>
            <w:webHidden/>
          </w:rPr>
        </w:r>
        <w:r>
          <w:rPr>
            <w:webHidden/>
          </w:rPr>
          <w:fldChar w:fldCharType="separate"/>
        </w:r>
        <w:r>
          <w:rPr>
            <w:webHidden/>
          </w:rPr>
          <w:t>14</w:t>
        </w:r>
        <w:r>
          <w:rPr>
            <w:webHidden/>
          </w:rPr>
          <w:fldChar w:fldCharType="end"/>
        </w:r>
      </w:hyperlink>
    </w:p>
    <w:p w14:paraId="279BE392" w14:textId="06C56D7E"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8943" w:history="1">
        <w:r w:rsidRPr="005210EC">
          <w:rPr>
            <w:rStyle w:val="Hypertextovodkaz"/>
          </w:rPr>
          <w:t>4.4. PRACOVNÍ POMĚR</w:t>
        </w:r>
        <w:r>
          <w:rPr>
            <w:webHidden/>
          </w:rPr>
          <w:tab/>
        </w:r>
        <w:r>
          <w:rPr>
            <w:webHidden/>
          </w:rPr>
          <w:fldChar w:fldCharType="begin"/>
        </w:r>
        <w:r>
          <w:rPr>
            <w:webHidden/>
          </w:rPr>
          <w:instrText xml:space="preserve"> PAGEREF _Toc179798943 \h </w:instrText>
        </w:r>
        <w:r>
          <w:rPr>
            <w:webHidden/>
          </w:rPr>
        </w:r>
        <w:r>
          <w:rPr>
            <w:webHidden/>
          </w:rPr>
          <w:fldChar w:fldCharType="separate"/>
        </w:r>
        <w:r>
          <w:rPr>
            <w:webHidden/>
          </w:rPr>
          <w:t>15</w:t>
        </w:r>
        <w:r>
          <w:rPr>
            <w:webHidden/>
          </w:rPr>
          <w:fldChar w:fldCharType="end"/>
        </w:r>
      </w:hyperlink>
    </w:p>
    <w:p w14:paraId="22762990" w14:textId="2F964BA2"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8944" w:history="1">
        <w:r w:rsidRPr="005210EC">
          <w:rPr>
            <w:rStyle w:val="Hypertextovodkaz"/>
          </w:rPr>
          <w:t>4.5. SJEDNÁNÍ ODVOLÁNÍ Z PRACOVNÍHO MÍSTA</w:t>
        </w:r>
        <w:r>
          <w:rPr>
            <w:webHidden/>
          </w:rPr>
          <w:tab/>
        </w:r>
        <w:r>
          <w:rPr>
            <w:webHidden/>
          </w:rPr>
          <w:fldChar w:fldCharType="begin"/>
        </w:r>
        <w:r>
          <w:rPr>
            <w:webHidden/>
          </w:rPr>
          <w:instrText xml:space="preserve"> PAGEREF _Toc179798944 \h </w:instrText>
        </w:r>
        <w:r>
          <w:rPr>
            <w:webHidden/>
          </w:rPr>
        </w:r>
        <w:r>
          <w:rPr>
            <w:webHidden/>
          </w:rPr>
          <w:fldChar w:fldCharType="separate"/>
        </w:r>
        <w:r>
          <w:rPr>
            <w:webHidden/>
          </w:rPr>
          <w:t>15</w:t>
        </w:r>
        <w:r>
          <w:rPr>
            <w:webHidden/>
          </w:rPr>
          <w:fldChar w:fldCharType="end"/>
        </w:r>
      </w:hyperlink>
    </w:p>
    <w:p w14:paraId="2A2544C4" w14:textId="4F759749"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8945" w:history="1">
        <w:r w:rsidRPr="005210EC">
          <w:rPr>
            <w:rStyle w:val="Hypertextovodkaz"/>
          </w:rPr>
          <w:t>4.5. SJEDNÁNÍ ODVOLÁNÍ Z PRACOVNÍHO MÍSTA</w:t>
        </w:r>
        <w:r>
          <w:rPr>
            <w:webHidden/>
          </w:rPr>
          <w:tab/>
        </w:r>
        <w:r>
          <w:rPr>
            <w:webHidden/>
          </w:rPr>
          <w:fldChar w:fldCharType="begin"/>
        </w:r>
        <w:r>
          <w:rPr>
            <w:webHidden/>
          </w:rPr>
          <w:instrText xml:space="preserve"> PAGEREF _Toc179798945 \h </w:instrText>
        </w:r>
        <w:r>
          <w:rPr>
            <w:webHidden/>
          </w:rPr>
        </w:r>
        <w:r>
          <w:rPr>
            <w:webHidden/>
          </w:rPr>
          <w:fldChar w:fldCharType="separate"/>
        </w:r>
        <w:r>
          <w:rPr>
            <w:webHidden/>
          </w:rPr>
          <w:t>15</w:t>
        </w:r>
        <w:r>
          <w:rPr>
            <w:webHidden/>
          </w:rPr>
          <w:fldChar w:fldCharType="end"/>
        </w:r>
      </w:hyperlink>
    </w:p>
    <w:p w14:paraId="72CBE9AB" w14:textId="76437A53"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8946" w:history="1">
        <w:r w:rsidRPr="005210EC">
          <w:rPr>
            <w:rStyle w:val="Hypertextovodkaz"/>
          </w:rPr>
          <w:t>4.5. SJEDNÁNÍ ODVOLÁNÍ Z PRACOVNÍHO MÍSTA</w:t>
        </w:r>
        <w:r>
          <w:rPr>
            <w:webHidden/>
          </w:rPr>
          <w:tab/>
        </w:r>
        <w:r>
          <w:rPr>
            <w:webHidden/>
          </w:rPr>
          <w:fldChar w:fldCharType="begin"/>
        </w:r>
        <w:r>
          <w:rPr>
            <w:webHidden/>
          </w:rPr>
          <w:instrText xml:space="preserve"> PAGEREF _Toc179798946 \h </w:instrText>
        </w:r>
        <w:r>
          <w:rPr>
            <w:webHidden/>
          </w:rPr>
        </w:r>
        <w:r>
          <w:rPr>
            <w:webHidden/>
          </w:rPr>
          <w:fldChar w:fldCharType="separate"/>
        </w:r>
        <w:r>
          <w:rPr>
            <w:webHidden/>
          </w:rPr>
          <w:t>15</w:t>
        </w:r>
        <w:r>
          <w:rPr>
            <w:webHidden/>
          </w:rPr>
          <w:fldChar w:fldCharType="end"/>
        </w:r>
      </w:hyperlink>
    </w:p>
    <w:p w14:paraId="13D0367E" w14:textId="00EAD51C"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8947" w:history="1">
        <w:r w:rsidRPr="005210EC">
          <w:rPr>
            <w:rStyle w:val="Hypertextovodkaz"/>
          </w:rPr>
          <w:t>4.6. PRACOVNÍ POMĚRY NA DOBU URČITOU</w:t>
        </w:r>
        <w:r>
          <w:rPr>
            <w:webHidden/>
          </w:rPr>
          <w:tab/>
        </w:r>
        <w:r>
          <w:rPr>
            <w:webHidden/>
          </w:rPr>
          <w:fldChar w:fldCharType="begin"/>
        </w:r>
        <w:r>
          <w:rPr>
            <w:webHidden/>
          </w:rPr>
          <w:instrText xml:space="preserve"> PAGEREF _Toc179798947 \h </w:instrText>
        </w:r>
        <w:r>
          <w:rPr>
            <w:webHidden/>
          </w:rPr>
        </w:r>
        <w:r>
          <w:rPr>
            <w:webHidden/>
          </w:rPr>
          <w:fldChar w:fldCharType="separate"/>
        </w:r>
        <w:r>
          <w:rPr>
            <w:webHidden/>
          </w:rPr>
          <w:t>15</w:t>
        </w:r>
        <w:r>
          <w:rPr>
            <w:webHidden/>
          </w:rPr>
          <w:fldChar w:fldCharType="end"/>
        </w:r>
      </w:hyperlink>
    </w:p>
    <w:p w14:paraId="35C72C82" w14:textId="405551E4"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8948" w:history="1">
        <w:r w:rsidRPr="005210EC">
          <w:rPr>
            <w:rStyle w:val="Hypertextovodkaz"/>
          </w:rPr>
          <w:t>4.7. HROMADNÉ PROPOUŠTĚNÍ</w:t>
        </w:r>
        <w:r>
          <w:rPr>
            <w:webHidden/>
          </w:rPr>
          <w:tab/>
        </w:r>
        <w:r>
          <w:rPr>
            <w:webHidden/>
          </w:rPr>
          <w:fldChar w:fldCharType="begin"/>
        </w:r>
        <w:r>
          <w:rPr>
            <w:webHidden/>
          </w:rPr>
          <w:instrText xml:space="preserve"> PAGEREF _Toc179798948 \h </w:instrText>
        </w:r>
        <w:r>
          <w:rPr>
            <w:webHidden/>
          </w:rPr>
        </w:r>
        <w:r>
          <w:rPr>
            <w:webHidden/>
          </w:rPr>
          <w:fldChar w:fldCharType="separate"/>
        </w:r>
        <w:r>
          <w:rPr>
            <w:webHidden/>
          </w:rPr>
          <w:t>16</w:t>
        </w:r>
        <w:r>
          <w:rPr>
            <w:webHidden/>
          </w:rPr>
          <w:fldChar w:fldCharType="end"/>
        </w:r>
      </w:hyperlink>
    </w:p>
    <w:p w14:paraId="35033B90" w14:textId="6CB7F3E1"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8949" w:history="1">
        <w:r w:rsidRPr="005210EC">
          <w:rPr>
            <w:rStyle w:val="Hypertextovodkaz"/>
          </w:rPr>
          <w:t>4.8. OCHRANA ZAMĚSTNANCŮ</w:t>
        </w:r>
        <w:r>
          <w:rPr>
            <w:webHidden/>
          </w:rPr>
          <w:tab/>
        </w:r>
        <w:r>
          <w:rPr>
            <w:webHidden/>
          </w:rPr>
          <w:fldChar w:fldCharType="begin"/>
        </w:r>
        <w:r>
          <w:rPr>
            <w:webHidden/>
          </w:rPr>
          <w:instrText xml:space="preserve"> PAGEREF _Toc179798949 \h </w:instrText>
        </w:r>
        <w:r>
          <w:rPr>
            <w:webHidden/>
          </w:rPr>
        </w:r>
        <w:r>
          <w:rPr>
            <w:webHidden/>
          </w:rPr>
          <w:fldChar w:fldCharType="separate"/>
        </w:r>
        <w:r>
          <w:rPr>
            <w:webHidden/>
          </w:rPr>
          <w:t>16</w:t>
        </w:r>
        <w:r>
          <w:rPr>
            <w:webHidden/>
          </w:rPr>
          <w:fldChar w:fldCharType="end"/>
        </w:r>
      </w:hyperlink>
    </w:p>
    <w:p w14:paraId="5810CFF7" w14:textId="35BADBCD"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8950" w:history="1">
        <w:r w:rsidRPr="005210EC">
          <w:rPr>
            <w:rStyle w:val="Hypertextovodkaz"/>
          </w:rPr>
          <w:t>4.9. OCHRANA PRACOVNÍCH MÍST</w:t>
        </w:r>
        <w:r>
          <w:rPr>
            <w:webHidden/>
          </w:rPr>
          <w:tab/>
        </w:r>
        <w:r>
          <w:rPr>
            <w:webHidden/>
          </w:rPr>
          <w:fldChar w:fldCharType="begin"/>
        </w:r>
        <w:r>
          <w:rPr>
            <w:webHidden/>
          </w:rPr>
          <w:instrText xml:space="preserve"> PAGEREF _Toc179798950 \h </w:instrText>
        </w:r>
        <w:r>
          <w:rPr>
            <w:webHidden/>
          </w:rPr>
        </w:r>
        <w:r>
          <w:rPr>
            <w:webHidden/>
          </w:rPr>
          <w:fldChar w:fldCharType="separate"/>
        </w:r>
        <w:r>
          <w:rPr>
            <w:webHidden/>
          </w:rPr>
          <w:t>16</w:t>
        </w:r>
        <w:r>
          <w:rPr>
            <w:webHidden/>
          </w:rPr>
          <w:fldChar w:fldCharType="end"/>
        </w:r>
      </w:hyperlink>
    </w:p>
    <w:p w14:paraId="1807099B" w14:textId="36B8B924"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8951" w:history="1">
        <w:r w:rsidRPr="005210EC">
          <w:rPr>
            <w:rStyle w:val="Hypertextovodkaz"/>
          </w:rPr>
          <w:t>4.10. ODBORNÝ ROZVOJ ZAMĚSTNANCŮ</w:t>
        </w:r>
        <w:r>
          <w:rPr>
            <w:webHidden/>
          </w:rPr>
          <w:tab/>
        </w:r>
        <w:r>
          <w:rPr>
            <w:webHidden/>
          </w:rPr>
          <w:fldChar w:fldCharType="begin"/>
        </w:r>
        <w:r>
          <w:rPr>
            <w:webHidden/>
          </w:rPr>
          <w:instrText xml:space="preserve"> PAGEREF _Toc179798951 \h </w:instrText>
        </w:r>
        <w:r>
          <w:rPr>
            <w:webHidden/>
          </w:rPr>
        </w:r>
        <w:r>
          <w:rPr>
            <w:webHidden/>
          </w:rPr>
          <w:fldChar w:fldCharType="separate"/>
        </w:r>
        <w:r>
          <w:rPr>
            <w:webHidden/>
          </w:rPr>
          <w:t>16</w:t>
        </w:r>
        <w:r>
          <w:rPr>
            <w:webHidden/>
          </w:rPr>
          <w:fldChar w:fldCharType="end"/>
        </w:r>
      </w:hyperlink>
    </w:p>
    <w:p w14:paraId="61082EBD" w14:textId="692E4293"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8952" w:history="1">
        <w:r w:rsidRPr="005210EC">
          <w:rPr>
            <w:rStyle w:val="Hypertextovodkaz"/>
          </w:rPr>
          <w:t>4.11. UKONČENÍ PRACOVNÍHO POMĚRU</w:t>
        </w:r>
        <w:r>
          <w:rPr>
            <w:webHidden/>
          </w:rPr>
          <w:tab/>
        </w:r>
        <w:r>
          <w:rPr>
            <w:webHidden/>
          </w:rPr>
          <w:fldChar w:fldCharType="begin"/>
        </w:r>
        <w:r>
          <w:rPr>
            <w:webHidden/>
          </w:rPr>
          <w:instrText xml:space="preserve"> PAGEREF _Toc179798952 \h </w:instrText>
        </w:r>
        <w:r>
          <w:rPr>
            <w:webHidden/>
          </w:rPr>
        </w:r>
        <w:r>
          <w:rPr>
            <w:webHidden/>
          </w:rPr>
          <w:fldChar w:fldCharType="separate"/>
        </w:r>
        <w:r>
          <w:rPr>
            <w:webHidden/>
          </w:rPr>
          <w:t>17</w:t>
        </w:r>
        <w:r>
          <w:rPr>
            <w:webHidden/>
          </w:rPr>
          <w:fldChar w:fldCharType="end"/>
        </w:r>
      </w:hyperlink>
    </w:p>
    <w:p w14:paraId="11F5E1AE" w14:textId="3F1C5972" w:rsidR="000E7E5B" w:rsidRDefault="000E7E5B">
      <w:pPr>
        <w:pStyle w:val="Obsah1"/>
        <w:rPr>
          <w:rFonts w:asciiTheme="minorHAnsi" w:eastAsiaTheme="minorEastAsia" w:hAnsiTheme="minorHAnsi" w:cstheme="minorBidi"/>
          <w:caps w:val="0"/>
          <w:kern w:val="2"/>
          <w:sz w:val="24"/>
          <w:szCs w:val="24"/>
          <w:lang w:eastAsia="cs-CZ"/>
          <w14:ligatures w14:val="standardContextual"/>
        </w:rPr>
      </w:pPr>
      <w:hyperlink w:anchor="_Toc179798953" w:history="1">
        <w:r w:rsidRPr="005210EC">
          <w:rPr>
            <w:rStyle w:val="Hypertextovodkaz"/>
          </w:rPr>
          <w:t>5. PRACOVNÍ DOBA A DOBA ODPOČINKU</w:t>
        </w:r>
        <w:r>
          <w:rPr>
            <w:webHidden/>
          </w:rPr>
          <w:tab/>
        </w:r>
        <w:r>
          <w:rPr>
            <w:webHidden/>
          </w:rPr>
          <w:fldChar w:fldCharType="begin"/>
        </w:r>
        <w:r>
          <w:rPr>
            <w:webHidden/>
          </w:rPr>
          <w:instrText xml:space="preserve"> PAGEREF _Toc179798953 \h </w:instrText>
        </w:r>
        <w:r>
          <w:rPr>
            <w:webHidden/>
          </w:rPr>
        </w:r>
        <w:r>
          <w:rPr>
            <w:webHidden/>
          </w:rPr>
          <w:fldChar w:fldCharType="separate"/>
        </w:r>
        <w:r>
          <w:rPr>
            <w:webHidden/>
          </w:rPr>
          <w:t>19</w:t>
        </w:r>
        <w:r>
          <w:rPr>
            <w:webHidden/>
          </w:rPr>
          <w:fldChar w:fldCharType="end"/>
        </w:r>
      </w:hyperlink>
    </w:p>
    <w:p w14:paraId="20DF7B99" w14:textId="774F7252"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8954" w:history="1">
        <w:r w:rsidRPr="005210EC">
          <w:rPr>
            <w:rStyle w:val="Hypertextovodkaz"/>
          </w:rPr>
          <w:t>5.1. DÉLKA TÝDENNÍ PRACOVNÍ DOBY</w:t>
        </w:r>
        <w:r>
          <w:rPr>
            <w:webHidden/>
          </w:rPr>
          <w:tab/>
        </w:r>
        <w:r>
          <w:rPr>
            <w:webHidden/>
          </w:rPr>
          <w:fldChar w:fldCharType="begin"/>
        </w:r>
        <w:r>
          <w:rPr>
            <w:webHidden/>
          </w:rPr>
          <w:instrText xml:space="preserve"> PAGEREF _Toc179798954 \h </w:instrText>
        </w:r>
        <w:r>
          <w:rPr>
            <w:webHidden/>
          </w:rPr>
        </w:r>
        <w:r>
          <w:rPr>
            <w:webHidden/>
          </w:rPr>
          <w:fldChar w:fldCharType="separate"/>
        </w:r>
        <w:r>
          <w:rPr>
            <w:webHidden/>
          </w:rPr>
          <w:t>19</w:t>
        </w:r>
        <w:r>
          <w:rPr>
            <w:webHidden/>
          </w:rPr>
          <w:fldChar w:fldCharType="end"/>
        </w:r>
      </w:hyperlink>
    </w:p>
    <w:p w14:paraId="38955694" w14:textId="15F70F05"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8955" w:history="1">
        <w:r w:rsidRPr="005210EC">
          <w:rPr>
            <w:rStyle w:val="Hypertextovodkaz"/>
          </w:rPr>
          <w:t>5.1. DÉLKA TÝDENNÍ PRACOVNÍ DOBY</w:t>
        </w:r>
        <w:r>
          <w:rPr>
            <w:webHidden/>
          </w:rPr>
          <w:tab/>
        </w:r>
        <w:r>
          <w:rPr>
            <w:webHidden/>
          </w:rPr>
          <w:fldChar w:fldCharType="begin"/>
        </w:r>
        <w:r>
          <w:rPr>
            <w:webHidden/>
          </w:rPr>
          <w:instrText xml:space="preserve"> PAGEREF _Toc179798955 \h </w:instrText>
        </w:r>
        <w:r>
          <w:rPr>
            <w:webHidden/>
          </w:rPr>
        </w:r>
        <w:r>
          <w:rPr>
            <w:webHidden/>
          </w:rPr>
          <w:fldChar w:fldCharType="separate"/>
        </w:r>
        <w:r>
          <w:rPr>
            <w:webHidden/>
          </w:rPr>
          <w:t>19</w:t>
        </w:r>
        <w:r>
          <w:rPr>
            <w:webHidden/>
          </w:rPr>
          <w:fldChar w:fldCharType="end"/>
        </w:r>
      </w:hyperlink>
    </w:p>
    <w:p w14:paraId="542735DE" w14:textId="3DF7D1AC"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8956" w:history="1">
        <w:r w:rsidRPr="005210EC">
          <w:rPr>
            <w:rStyle w:val="Hypertextovodkaz"/>
          </w:rPr>
          <w:t>5.1. DÉLKA TÝDENNÍ PRACOVNÍ DOBY</w:t>
        </w:r>
        <w:r>
          <w:rPr>
            <w:webHidden/>
          </w:rPr>
          <w:tab/>
        </w:r>
        <w:r>
          <w:rPr>
            <w:webHidden/>
          </w:rPr>
          <w:fldChar w:fldCharType="begin"/>
        </w:r>
        <w:r>
          <w:rPr>
            <w:webHidden/>
          </w:rPr>
          <w:instrText xml:space="preserve"> PAGEREF _Toc179798956 \h </w:instrText>
        </w:r>
        <w:r>
          <w:rPr>
            <w:webHidden/>
          </w:rPr>
        </w:r>
        <w:r>
          <w:rPr>
            <w:webHidden/>
          </w:rPr>
          <w:fldChar w:fldCharType="separate"/>
        </w:r>
        <w:r>
          <w:rPr>
            <w:webHidden/>
          </w:rPr>
          <w:t>19</w:t>
        </w:r>
        <w:r>
          <w:rPr>
            <w:webHidden/>
          </w:rPr>
          <w:fldChar w:fldCharType="end"/>
        </w:r>
      </w:hyperlink>
    </w:p>
    <w:p w14:paraId="7F4A7823" w14:textId="64E54D86"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8957" w:history="1">
        <w:r w:rsidRPr="005210EC">
          <w:rPr>
            <w:rStyle w:val="Hypertextovodkaz"/>
          </w:rPr>
          <w:t>5.2. ROZVRŽENÍ TÝDENNÍ PRACOVNÍ DOBY</w:t>
        </w:r>
        <w:r>
          <w:rPr>
            <w:webHidden/>
          </w:rPr>
          <w:tab/>
        </w:r>
        <w:r>
          <w:rPr>
            <w:webHidden/>
          </w:rPr>
          <w:fldChar w:fldCharType="begin"/>
        </w:r>
        <w:r>
          <w:rPr>
            <w:webHidden/>
          </w:rPr>
          <w:instrText xml:space="preserve"> PAGEREF _Toc179798957 \h </w:instrText>
        </w:r>
        <w:r>
          <w:rPr>
            <w:webHidden/>
          </w:rPr>
        </w:r>
        <w:r>
          <w:rPr>
            <w:webHidden/>
          </w:rPr>
          <w:fldChar w:fldCharType="separate"/>
        </w:r>
        <w:r>
          <w:rPr>
            <w:webHidden/>
          </w:rPr>
          <w:t>19</w:t>
        </w:r>
        <w:r>
          <w:rPr>
            <w:webHidden/>
          </w:rPr>
          <w:fldChar w:fldCharType="end"/>
        </w:r>
      </w:hyperlink>
    </w:p>
    <w:p w14:paraId="66EFC588" w14:textId="6678C1B1"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8958" w:history="1">
        <w:r w:rsidRPr="005210EC">
          <w:rPr>
            <w:rStyle w:val="Hypertextovodkaz"/>
          </w:rPr>
          <w:t>5.2. ROZVRŽENÍ TÝDENNÍ PRACOVNÍ DOBY</w:t>
        </w:r>
        <w:r>
          <w:rPr>
            <w:webHidden/>
          </w:rPr>
          <w:tab/>
        </w:r>
        <w:r>
          <w:rPr>
            <w:webHidden/>
          </w:rPr>
          <w:fldChar w:fldCharType="begin"/>
        </w:r>
        <w:r>
          <w:rPr>
            <w:webHidden/>
          </w:rPr>
          <w:instrText xml:space="preserve"> PAGEREF _Toc179798958 \h </w:instrText>
        </w:r>
        <w:r>
          <w:rPr>
            <w:webHidden/>
          </w:rPr>
        </w:r>
        <w:r>
          <w:rPr>
            <w:webHidden/>
          </w:rPr>
          <w:fldChar w:fldCharType="separate"/>
        </w:r>
        <w:r>
          <w:rPr>
            <w:webHidden/>
          </w:rPr>
          <w:t>20</w:t>
        </w:r>
        <w:r>
          <w:rPr>
            <w:webHidden/>
          </w:rPr>
          <w:fldChar w:fldCharType="end"/>
        </w:r>
      </w:hyperlink>
    </w:p>
    <w:p w14:paraId="1779E520" w14:textId="33E852FA"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8959" w:history="1">
        <w:r w:rsidRPr="005210EC">
          <w:rPr>
            <w:rStyle w:val="Hypertextovodkaz"/>
          </w:rPr>
          <w:t>5.2. ROZVRŽENÍ TÝDENNÍ PRACOVNÍ DOBY</w:t>
        </w:r>
        <w:r>
          <w:rPr>
            <w:webHidden/>
          </w:rPr>
          <w:tab/>
        </w:r>
        <w:r>
          <w:rPr>
            <w:webHidden/>
          </w:rPr>
          <w:fldChar w:fldCharType="begin"/>
        </w:r>
        <w:r>
          <w:rPr>
            <w:webHidden/>
          </w:rPr>
          <w:instrText xml:space="preserve"> PAGEREF _Toc179798959 \h </w:instrText>
        </w:r>
        <w:r>
          <w:rPr>
            <w:webHidden/>
          </w:rPr>
        </w:r>
        <w:r>
          <w:rPr>
            <w:webHidden/>
          </w:rPr>
          <w:fldChar w:fldCharType="separate"/>
        </w:r>
        <w:r>
          <w:rPr>
            <w:webHidden/>
          </w:rPr>
          <w:t>20</w:t>
        </w:r>
        <w:r>
          <w:rPr>
            <w:webHidden/>
          </w:rPr>
          <w:fldChar w:fldCharType="end"/>
        </w:r>
      </w:hyperlink>
    </w:p>
    <w:p w14:paraId="3A57B39F" w14:textId="0EC11B94"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8960" w:history="1">
        <w:r w:rsidRPr="005210EC">
          <w:rPr>
            <w:rStyle w:val="Hypertextovodkaz"/>
          </w:rPr>
          <w:t>5.3. PRUŽNÁ PRACOVNÍ DOBA</w:t>
        </w:r>
        <w:r>
          <w:rPr>
            <w:webHidden/>
          </w:rPr>
          <w:tab/>
        </w:r>
        <w:r>
          <w:rPr>
            <w:webHidden/>
          </w:rPr>
          <w:fldChar w:fldCharType="begin"/>
        </w:r>
        <w:r>
          <w:rPr>
            <w:webHidden/>
          </w:rPr>
          <w:instrText xml:space="preserve"> PAGEREF _Toc179798960 \h </w:instrText>
        </w:r>
        <w:r>
          <w:rPr>
            <w:webHidden/>
          </w:rPr>
        </w:r>
        <w:r>
          <w:rPr>
            <w:webHidden/>
          </w:rPr>
          <w:fldChar w:fldCharType="separate"/>
        </w:r>
        <w:r>
          <w:rPr>
            <w:webHidden/>
          </w:rPr>
          <w:t>20</w:t>
        </w:r>
        <w:r>
          <w:rPr>
            <w:webHidden/>
          </w:rPr>
          <w:fldChar w:fldCharType="end"/>
        </w:r>
      </w:hyperlink>
    </w:p>
    <w:p w14:paraId="5192C10A" w14:textId="525CEC8B"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8961" w:history="1">
        <w:r w:rsidRPr="005210EC">
          <w:rPr>
            <w:rStyle w:val="Hypertextovodkaz"/>
          </w:rPr>
          <w:t>5.4. ROZVRŽENÍ PRACOVNÍ DOBY ZAMĚSTNANCEM</w:t>
        </w:r>
        <w:r>
          <w:rPr>
            <w:webHidden/>
          </w:rPr>
          <w:tab/>
        </w:r>
        <w:r>
          <w:rPr>
            <w:webHidden/>
          </w:rPr>
          <w:fldChar w:fldCharType="begin"/>
        </w:r>
        <w:r>
          <w:rPr>
            <w:webHidden/>
          </w:rPr>
          <w:instrText xml:space="preserve"> PAGEREF _Toc179798961 \h </w:instrText>
        </w:r>
        <w:r>
          <w:rPr>
            <w:webHidden/>
          </w:rPr>
        </w:r>
        <w:r>
          <w:rPr>
            <w:webHidden/>
          </w:rPr>
          <w:fldChar w:fldCharType="separate"/>
        </w:r>
        <w:r>
          <w:rPr>
            <w:webHidden/>
          </w:rPr>
          <w:t>20</w:t>
        </w:r>
        <w:r>
          <w:rPr>
            <w:webHidden/>
          </w:rPr>
          <w:fldChar w:fldCharType="end"/>
        </w:r>
      </w:hyperlink>
    </w:p>
    <w:p w14:paraId="06047427" w14:textId="7588C044"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8962" w:history="1">
        <w:r w:rsidRPr="005210EC">
          <w:rPr>
            <w:rStyle w:val="Hypertextovodkaz"/>
          </w:rPr>
          <w:t>5.5. KONTO PRACOVNÍ DOBY</w:t>
        </w:r>
        <w:r>
          <w:rPr>
            <w:webHidden/>
          </w:rPr>
          <w:tab/>
        </w:r>
        <w:r>
          <w:rPr>
            <w:webHidden/>
          </w:rPr>
          <w:fldChar w:fldCharType="begin"/>
        </w:r>
        <w:r>
          <w:rPr>
            <w:webHidden/>
          </w:rPr>
          <w:instrText xml:space="preserve"> PAGEREF _Toc179798962 \h </w:instrText>
        </w:r>
        <w:r>
          <w:rPr>
            <w:webHidden/>
          </w:rPr>
        </w:r>
        <w:r>
          <w:rPr>
            <w:webHidden/>
          </w:rPr>
          <w:fldChar w:fldCharType="separate"/>
        </w:r>
        <w:r>
          <w:rPr>
            <w:webHidden/>
          </w:rPr>
          <w:t>20</w:t>
        </w:r>
        <w:r>
          <w:rPr>
            <w:webHidden/>
          </w:rPr>
          <w:fldChar w:fldCharType="end"/>
        </w:r>
      </w:hyperlink>
    </w:p>
    <w:p w14:paraId="73E8B5A3" w14:textId="5615BD5B"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8963" w:history="1">
        <w:r w:rsidRPr="005210EC">
          <w:rPr>
            <w:rStyle w:val="Hypertextovodkaz"/>
          </w:rPr>
          <w:t>5.5. KONTO PRACOVNÍ DOBY SE UPLATNÍ:</w:t>
        </w:r>
        <w:r>
          <w:rPr>
            <w:webHidden/>
          </w:rPr>
          <w:tab/>
        </w:r>
        <w:r>
          <w:rPr>
            <w:webHidden/>
          </w:rPr>
          <w:fldChar w:fldCharType="begin"/>
        </w:r>
        <w:r>
          <w:rPr>
            <w:webHidden/>
          </w:rPr>
          <w:instrText xml:space="preserve"> PAGEREF _Toc179798963 \h </w:instrText>
        </w:r>
        <w:r>
          <w:rPr>
            <w:webHidden/>
          </w:rPr>
        </w:r>
        <w:r>
          <w:rPr>
            <w:webHidden/>
          </w:rPr>
          <w:fldChar w:fldCharType="separate"/>
        </w:r>
        <w:r>
          <w:rPr>
            <w:webHidden/>
          </w:rPr>
          <w:t>20</w:t>
        </w:r>
        <w:r>
          <w:rPr>
            <w:webHidden/>
          </w:rPr>
          <w:fldChar w:fldCharType="end"/>
        </w:r>
      </w:hyperlink>
    </w:p>
    <w:p w14:paraId="418D1444" w14:textId="1C969312"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8964" w:history="1">
        <w:r w:rsidRPr="005210EC">
          <w:rPr>
            <w:rStyle w:val="Hypertextovodkaz"/>
          </w:rPr>
          <w:t>5.5. KONTO PRACOVNÍ DOBY SE UPLATNÍ:</w:t>
        </w:r>
        <w:r>
          <w:rPr>
            <w:webHidden/>
          </w:rPr>
          <w:tab/>
        </w:r>
        <w:r>
          <w:rPr>
            <w:webHidden/>
          </w:rPr>
          <w:fldChar w:fldCharType="begin"/>
        </w:r>
        <w:r>
          <w:rPr>
            <w:webHidden/>
          </w:rPr>
          <w:instrText xml:space="preserve"> PAGEREF _Toc179798964 \h </w:instrText>
        </w:r>
        <w:r>
          <w:rPr>
            <w:webHidden/>
          </w:rPr>
        </w:r>
        <w:r>
          <w:rPr>
            <w:webHidden/>
          </w:rPr>
          <w:fldChar w:fldCharType="separate"/>
        </w:r>
        <w:r>
          <w:rPr>
            <w:webHidden/>
          </w:rPr>
          <w:t>20</w:t>
        </w:r>
        <w:r>
          <w:rPr>
            <w:webHidden/>
          </w:rPr>
          <w:fldChar w:fldCharType="end"/>
        </w:r>
      </w:hyperlink>
    </w:p>
    <w:p w14:paraId="5C4F5DD3" w14:textId="2E3B54F0"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8965" w:history="1">
        <w:r w:rsidRPr="005210EC">
          <w:rPr>
            <w:rStyle w:val="Hypertextovodkaz"/>
          </w:rPr>
          <w:t>5.6. ROZVRH SMĚN</w:t>
        </w:r>
        <w:r>
          <w:rPr>
            <w:webHidden/>
          </w:rPr>
          <w:tab/>
        </w:r>
        <w:r>
          <w:rPr>
            <w:webHidden/>
          </w:rPr>
          <w:fldChar w:fldCharType="begin"/>
        </w:r>
        <w:r>
          <w:rPr>
            <w:webHidden/>
          </w:rPr>
          <w:instrText xml:space="preserve"> PAGEREF _Toc179798965 \h </w:instrText>
        </w:r>
        <w:r>
          <w:rPr>
            <w:webHidden/>
          </w:rPr>
        </w:r>
        <w:r>
          <w:rPr>
            <w:webHidden/>
          </w:rPr>
          <w:fldChar w:fldCharType="separate"/>
        </w:r>
        <w:r>
          <w:rPr>
            <w:webHidden/>
          </w:rPr>
          <w:t>21</w:t>
        </w:r>
        <w:r>
          <w:rPr>
            <w:webHidden/>
          </w:rPr>
          <w:fldChar w:fldCharType="end"/>
        </w:r>
      </w:hyperlink>
    </w:p>
    <w:p w14:paraId="6BCF61C8" w14:textId="786E2139"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8966" w:history="1">
        <w:r w:rsidRPr="005210EC">
          <w:rPr>
            <w:rStyle w:val="Hypertextovodkaz"/>
          </w:rPr>
          <w:t>5.6. ROZVRH SMĚN</w:t>
        </w:r>
        <w:r>
          <w:rPr>
            <w:webHidden/>
          </w:rPr>
          <w:tab/>
        </w:r>
        <w:r>
          <w:rPr>
            <w:webHidden/>
          </w:rPr>
          <w:fldChar w:fldCharType="begin"/>
        </w:r>
        <w:r>
          <w:rPr>
            <w:webHidden/>
          </w:rPr>
          <w:instrText xml:space="preserve"> PAGEREF _Toc179798966 \h </w:instrText>
        </w:r>
        <w:r>
          <w:rPr>
            <w:webHidden/>
          </w:rPr>
        </w:r>
        <w:r>
          <w:rPr>
            <w:webHidden/>
          </w:rPr>
          <w:fldChar w:fldCharType="separate"/>
        </w:r>
        <w:r>
          <w:rPr>
            <w:webHidden/>
          </w:rPr>
          <w:t>21</w:t>
        </w:r>
        <w:r>
          <w:rPr>
            <w:webHidden/>
          </w:rPr>
          <w:fldChar w:fldCharType="end"/>
        </w:r>
      </w:hyperlink>
    </w:p>
    <w:p w14:paraId="0DE738B6" w14:textId="13C94841"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8967" w:history="1">
        <w:r w:rsidRPr="005210EC">
          <w:rPr>
            <w:rStyle w:val="Hypertextovodkaz"/>
          </w:rPr>
          <w:t>5.7. KRATŠÍ PRACOVNÍ DOBA A JINÁ ÚPRAVA PRACOVNÍ DOBY</w:t>
        </w:r>
        <w:r>
          <w:rPr>
            <w:webHidden/>
          </w:rPr>
          <w:tab/>
        </w:r>
        <w:r>
          <w:rPr>
            <w:webHidden/>
          </w:rPr>
          <w:fldChar w:fldCharType="begin"/>
        </w:r>
        <w:r>
          <w:rPr>
            <w:webHidden/>
          </w:rPr>
          <w:instrText xml:space="preserve"> PAGEREF _Toc179798967 \h </w:instrText>
        </w:r>
        <w:r>
          <w:rPr>
            <w:webHidden/>
          </w:rPr>
        </w:r>
        <w:r>
          <w:rPr>
            <w:webHidden/>
          </w:rPr>
          <w:fldChar w:fldCharType="separate"/>
        </w:r>
        <w:r>
          <w:rPr>
            <w:webHidden/>
          </w:rPr>
          <w:t>21</w:t>
        </w:r>
        <w:r>
          <w:rPr>
            <w:webHidden/>
          </w:rPr>
          <w:fldChar w:fldCharType="end"/>
        </w:r>
      </w:hyperlink>
    </w:p>
    <w:p w14:paraId="7A7745C0" w14:textId="7A0A80B7"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8968" w:history="1">
        <w:r w:rsidRPr="005210EC">
          <w:rPr>
            <w:rStyle w:val="Hypertextovodkaz"/>
          </w:rPr>
          <w:t>5.8. OSOBNÍ OČISTA</w:t>
        </w:r>
        <w:r>
          <w:rPr>
            <w:webHidden/>
          </w:rPr>
          <w:tab/>
        </w:r>
        <w:r>
          <w:rPr>
            <w:webHidden/>
          </w:rPr>
          <w:fldChar w:fldCharType="begin"/>
        </w:r>
        <w:r>
          <w:rPr>
            <w:webHidden/>
          </w:rPr>
          <w:instrText xml:space="preserve"> PAGEREF _Toc179798968 \h </w:instrText>
        </w:r>
        <w:r>
          <w:rPr>
            <w:webHidden/>
          </w:rPr>
        </w:r>
        <w:r>
          <w:rPr>
            <w:webHidden/>
          </w:rPr>
          <w:fldChar w:fldCharType="separate"/>
        </w:r>
        <w:r>
          <w:rPr>
            <w:webHidden/>
          </w:rPr>
          <w:t>21</w:t>
        </w:r>
        <w:r>
          <w:rPr>
            <w:webHidden/>
          </w:rPr>
          <w:fldChar w:fldCharType="end"/>
        </w:r>
      </w:hyperlink>
    </w:p>
    <w:p w14:paraId="4CBBDA53" w14:textId="45ED4CF3"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8969" w:history="1">
        <w:r w:rsidRPr="005210EC">
          <w:rPr>
            <w:rStyle w:val="Hypertextovodkaz"/>
          </w:rPr>
          <w:t>5.8. OSOBNÍ OČISTA</w:t>
        </w:r>
        <w:r>
          <w:rPr>
            <w:webHidden/>
          </w:rPr>
          <w:tab/>
        </w:r>
        <w:r>
          <w:rPr>
            <w:webHidden/>
          </w:rPr>
          <w:fldChar w:fldCharType="begin"/>
        </w:r>
        <w:r>
          <w:rPr>
            <w:webHidden/>
          </w:rPr>
          <w:instrText xml:space="preserve"> PAGEREF _Toc179798969 \h </w:instrText>
        </w:r>
        <w:r>
          <w:rPr>
            <w:webHidden/>
          </w:rPr>
        </w:r>
        <w:r>
          <w:rPr>
            <w:webHidden/>
          </w:rPr>
          <w:fldChar w:fldCharType="separate"/>
        </w:r>
        <w:r>
          <w:rPr>
            <w:webHidden/>
          </w:rPr>
          <w:t>21</w:t>
        </w:r>
        <w:r>
          <w:rPr>
            <w:webHidden/>
          </w:rPr>
          <w:fldChar w:fldCharType="end"/>
        </w:r>
      </w:hyperlink>
    </w:p>
    <w:p w14:paraId="5DB37A7E" w14:textId="3455248C"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8970" w:history="1">
        <w:r w:rsidRPr="005210EC">
          <w:rPr>
            <w:rStyle w:val="Hypertextovodkaz"/>
          </w:rPr>
          <w:t>5.9. PŘESTÁVKA V PRÁCI</w:t>
        </w:r>
        <w:r>
          <w:rPr>
            <w:webHidden/>
          </w:rPr>
          <w:tab/>
        </w:r>
        <w:r>
          <w:rPr>
            <w:webHidden/>
          </w:rPr>
          <w:fldChar w:fldCharType="begin"/>
        </w:r>
        <w:r>
          <w:rPr>
            <w:webHidden/>
          </w:rPr>
          <w:instrText xml:space="preserve"> PAGEREF _Toc179798970 \h </w:instrText>
        </w:r>
        <w:r>
          <w:rPr>
            <w:webHidden/>
          </w:rPr>
        </w:r>
        <w:r>
          <w:rPr>
            <w:webHidden/>
          </w:rPr>
          <w:fldChar w:fldCharType="separate"/>
        </w:r>
        <w:r>
          <w:rPr>
            <w:webHidden/>
          </w:rPr>
          <w:t>21</w:t>
        </w:r>
        <w:r>
          <w:rPr>
            <w:webHidden/>
          </w:rPr>
          <w:fldChar w:fldCharType="end"/>
        </w:r>
      </w:hyperlink>
    </w:p>
    <w:p w14:paraId="496F1388" w14:textId="5E2B1DEB"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8971" w:history="1">
        <w:r w:rsidRPr="005210EC">
          <w:rPr>
            <w:rStyle w:val="Hypertextovodkaz"/>
          </w:rPr>
          <w:t>5.10. BEZPEČNOSTNÍ PŘESTÁVKA</w:t>
        </w:r>
        <w:r>
          <w:rPr>
            <w:webHidden/>
          </w:rPr>
          <w:tab/>
        </w:r>
        <w:r>
          <w:rPr>
            <w:webHidden/>
          </w:rPr>
          <w:fldChar w:fldCharType="begin"/>
        </w:r>
        <w:r>
          <w:rPr>
            <w:webHidden/>
          </w:rPr>
          <w:instrText xml:space="preserve"> PAGEREF _Toc179798971 \h </w:instrText>
        </w:r>
        <w:r>
          <w:rPr>
            <w:webHidden/>
          </w:rPr>
        </w:r>
        <w:r>
          <w:rPr>
            <w:webHidden/>
          </w:rPr>
          <w:fldChar w:fldCharType="separate"/>
        </w:r>
        <w:r>
          <w:rPr>
            <w:webHidden/>
          </w:rPr>
          <w:t>22</w:t>
        </w:r>
        <w:r>
          <w:rPr>
            <w:webHidden/>
          </w:rPr>
          <w:fldChar w:fldCharType="end"/>
        </w:r>
      </w:hyperlink>
    </w:p>
    <w:p w14:paraId="454D277E" w14:textId="7C74EDBC"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8972" w:history="1">
        <w:r w:rsidRPr="005210EC">
          <w:rPr>
            <w:rStyle w:val="Hypertextovodkaz"/>
          </w:rPr>
          <w:t>5.10. BEZPEČNOSTNÍ PŘESTÁVKA</w:t>
        </w:r>
        <w:r>
          <w:rPr>
            <w:webHidden/>
          </w:rPr>
          <w:tab/>
        </w:r>
        <w:r>
          <w:rPr>
            <w:webHidden/>
          </w:rPr>
          <w:fldChar w:fldCharType="begin"/>
        </w:r>
        <w:r>
          <w:rPr>
            <w:webHidden/>
          </w:rPr>
          <w:instrText xml:space="preserve"> PAGEREF _Toc179798972 \h </w:instrText>
        </w:r>
        <w:r>
          <w:rPr>
            <w:webHidden/>
          </w:rPr>
        </w:r>
        <w:r>
          <w:rPr>
            <w:webHidden/>
          </w:rPr>
          <w:fldChar w:fldCharType="separate"/>
        </w:r>
        <w:r>
          <w:rPr>
            <w:webHidden/>
          </w:rPr>
          <w:t>22</w:t>
        </w:r>
        <w:r>
          <w:rPr>
            <w:webHidden/>
          </w:rPr>
          <w:fldChar w:fldCharType="end"/>
        </w:r>
      </w:hyperlink>
    </w:p>
    <w:p w14:paraId="3BF0D382" w14:textId="72CF3175"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8973" w:history="1">
        <w:r w:rsidRPr="005210EC">
          <w:rPr>
            <w:rStyle w:val="Hypertextovodkaz"/>
          </w:rPr>
          <w:t>5.11. NEPŘETRŽITÝ ODPOČINEK MEZI SMĚNAMI</w:t>
        </w:r>
        <w:r>
          <w:rPr>
            <w:webHidden/>
          </w:rPr>
          <w:tab/>
        </w:r>
        <w:r>
          <w:rPr>
            <w:webHidden/>
          </w:rPr>
          <w:fldChar w:fldCharType="begin"/>
        </w:r>
        <w:r>
          <w:rPr>
            <w:webHidden/>
          </w:rPr>
          <w:instrText xml:space="preserve"> PAGEREF _Toc179798973 \h </w:instrText>
        </w:r>
        <w:r>
          <w:rPr>
            <w:webHidden/>
          </w:rPr>
        </w:r>
        <w:r>
          <w:rPr>
            <w:webHidden/>
          </w:rPr>
          <w:fldChar w:fldCharType="separate"/>
        </w:r>
        <w:r>
          <w:rPr>
            <w:webHidden/>
          </w:rPr>
          <w:t>22</w:t>
        </w:r>
        <w:r>
          <w:rPr>
            <w:webHidden/>
          </w:rPr>
          <w:fldChar w:fldCharType="end"/>
        </w:r>
      </w:hyperlink>
    </w:p>
    <w:p w14:paraId="20EEE7B0" w14:textId="2369C3EC"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8974" w:history="1">
        <w:r w:rsidRPr="005210EC">
          <w:rPr>
            <w:rStyle w:val="Hypertextovodkaz"/>
          </w:rPr>
          <w:t>5.11. NEPŘETRŽITÝ ODPOČINEK MEZI SMĚNAMI</w:t>
        </w:r>
        <w:r>
          <w:rPr>
            <w:webHidden/>
          </w:rPr>
          <w:tab/>
        </w:r>
        <w:r>
          <w:rPr>
            <w:webHidden/>
          </w:rPr>
          <w:fldChar w:fldCharType="begin"/>
        </w:r>
        <w:r>
          <w:rPr>
            <w:webHidden/>
          </w:rPr>
          <w:instrText xml:space="preserve"> PAGEREF _Toc179798974 \h </w:instrText>
        </w:r>
        <w:r>
          <w:rPr>
            <w:webHidden/>
          </w:rPr>
        </w:r>
        <w:r>
          <w:rPr>
            <w:webHidden/>
          </w:rPr>
          <w:fldChar w:fldCharType="separate"/>
        </w:r>
        <w:r>
          <w:rPr>
            <w:webHidden/>
          </w:rPr>
          <w:t>22</w:t>
        </w:r>
        <w:r>
          <w:rPr>
            <w:webHidden/>
          </w:rPr>
          <w:fldChar w:fldCharType="end"/>
        </w:r>
      </w:hyperlink>
    </w:p>
    <w:p w14:paraId="083B0D07" w14:textId="6388BF8F"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8975" w:history="1">
        <w:r w:rsidRPr="005210EC">
          <w:rPr>
            <w:rStyle w:val="Hypertextovodkaz"/>
          </w:rPr>
          <w:t>5.12. NEPŘETRŽITÝ ODPOČINEK V TÝDNU</w:t>
        </w:r>
        <w:r>
          <w:rPr>
            <w:webHidden/>
          </w:rPr>
          <w:tab/>
        </w:r>
        <w:r>
          <w:rPr>
            <w:webHidden/>
          </w:rPr>
          <w:fldChar w:fldCharType="begin"/>
        </w:r>
        <w:r>
          <w:rPr>
            <w:webHidden/>
          </w:rPr>
          <w:instrText xml:space="preserve"> PAGEREF _Toc179798975 \h </w:instrText>
        </w:r>
        <w:r>
          <w:rPr>
            <w:webHidden/>
          </w:rPr>
        </w:r>
        <w:r>
          <w:rPr>
            <w:webHidden/>
          </w:rPr>
          <w:fldChar w:fldCharType="separate"/>
        </w:r>
        <w:r>
          <w:rPr>
            <w:webHidden/>
          </w:rPr>
          <w:t>22</w:t>
        </w:r>
        <w:r>
          <w:rPr>
            <w:webHidden/>
          </w:rPr>
          <w:fldChar w:fldCharType="end"/>
        </w:r>
      </w:hyperlink>
    </w:p>
    <w:p w14:paraId="5C6F80F6" w14:textId="2FF457BB"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8976" w:history="1">
        <w:r w:rsidRPr="005210EC">
          <w:rPr>
            <w:rStyle w:val="Hypertextovodkaz"/>
          </w:rPr>
          <w:t>5.12. NEPŘETRŽITÝ ODPOČINEK V TÝDNU</w:t>
        </w:r>
        <w:r>
          <w:rPr>
            <w:webHidden/>
          </w:rPr>
          <w:tab/>
        </w:r>
        <w:r>
          <w:rPr>
            <w:webHidden/>
          </w:rPr>
          <w:fldChar w:fldCharType="begin"/>
        </w:r>
        <w:r>
          <w:rPr>
            <w:webHidden/>
          </w:rPr>
          <w:instrText xml:space="preserve"> PAGEREF _Toc179798976 \h </w:instrText>
        </w:r>
        <w:r>
          <w:rPr>
            <w:webHidden/>
          </w:rPr>
        </w:r>
        <w:r>
          <w:rPr>
            <w:webHidden/>
          </w:rPr>
          <w:fldChar w:fldCharType="separate"/>
        </w:r>
        <w:r>
          <w:rPr>
            <w:webHidden/>
          </w:rPr>
          <w:t>22</w:t>
        </w:r>
        <w:r>
          <w:rPr>
            <w:webHidden/>
          </w:rPr>
          <w:fldChar w:fldCharType="end"/>
        </w:r>
      </w:hyperlink>
    </w:p>
    <w:p w14:paraId="3CB338C8" w14:textId="062D0C8B"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8977" w:history="1">
        <w:r w:rsidRPr="005210EC">
          <w:rPr>
            <w:rStyle w:val="Hypertextovodkaz"/>
          </w:rPr>
          <w:t>5.13. PRÁCE VE DNECH PRACOVNÍHO KLIDU</w:t>
        </w:r>
        <w:r>
          <w:rPr>
            <w:webHidden/>
          </w:rPr>
          <w:tab/>
        </w:r>
        <w:r>
          <w:rPr>
            <w:webHidden/>
          </w:rPr>
          <w:fldChar w:fldCharType="begin"/>
        </w:r>
        <w:r>
          <w:rPr>
            <w:webHidden/>
          </w:rPr>
          <w:instrText xml:space="preserve"> PAGEREF _Toc179798977 \h </w:instrText>
        </w:r>
        <w:r>
          <w:rPr>
            <w:webHidden/>
          </w:rPr>
        </w:r>
        <w:r>
          <w:rPr>
            <w:webHidden/>
          </w:rPr>
          <w:fldChar w:fldCharType="separate"/>
        </w:r>
        <w:r>
          <w:rPr>
            <w:webHidden/>
          </w:rPr>
          <w:t>22</w:t>
        </w:r>
        <w:r>
          <w:rPr>
            <w:webHidden/>
          </w:rPr>
          <w:fldChar w:fldCharType="end"/>
        </w:r>
      </w:hyperlink>
    </w:p>
    <w:p w14:paraId="42961B36" w14:textId="2761B422"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8978" w:history="1">
        <w:r w:rsidRPr="005210EC">
          <w:rPr>
            <w:rStyle w:val="Hypertextovodkaz"/>
          </w:rPr>
          <w:t>5.13. PRÁCE VE DNECH PRACOVNÍHO KLIDU</w:t>
        </w:r>
        <w:r>
          <w:rPr>
            <w:webHidden/>
          </w:rPr>
          <w:tab/>
        </w:r>
        <w:r>
          <w:rPr>
            <w:webHidden/>
          </w:rPr>
          <w:fldChar w:fldCharType="begin"/>
        </w:r>
        <w:r>
          <w:rPr>
            <w:webHidden/>
          </w:rPr>
          <w:instrText xml:space="preserve"> PAGEREF _Toc179798978 \h </w:instrText>
        </w:r>
        <w:r>
          <w:rPr>
            <w:webHidden/>
          </w:rPr>
        </w:r>
        <w:r>
          <w:rPr>
            <w:webHidden/>
          </w:rPr>
          <w:fldChar w:fldCharType="separate"/>
        </w:r>
        <w:r>
          <w:rPr>
            <w:webHidden/>
          </w:rPr>
          <w:t>23</w:t>
        </w:r>
        <w:r>
          <w:rPr>
            <w:webHidden/>
          </w:rPr>
          <w:fldChar w:fldCharType="end"/>
        </w:r>
      </w:hyperlink>
    </w:p>
    <w:p w14:paraId="139EB632" w14:textId="5E1C603B"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8979" w:history="1">
        <w:r w:rsidRPr="005210EC">
          <w:rPr>
            <w:rStyle w:val="Hypertextovodkaz"/>
          </w:rPr>
          <w:t>5.14. PRÁCE PŘESČAS</w:t>
        </w:r>
        <w:r>
          <w:rPr>
            <w:webHidden/>
          </w:rPr>
          <w:tab/>
        </w:r>
        <w:r>
          <w:rPr>
            <w:webHidden/>
          </w:rPr>
          <w:fldChar w:fldCharType="begin"/>
        </w:r>
        <w:r>
          <w:rPr>
            <w:webHidden/>
          </w:rPr>
          <w:instrText xml:space="preserve"> PAGEREF _Toc179798979 \h </w:instrText>
        </w:r>
        <w:r>
          <w:rPr>
            <w:webHidden/>
          </w:rPr>
        </w:r>
        <w:r>
          <w:rPr>
            <w:webHidden/>
          </w:rPr>
          <w:fldChar w:fldCharType="separate"/>
        </w:r>
        <w:r>
          <w:rPr>
            <w:webHidden/>
          </w:rPr>
          <w:t>23</w:t>
        </w:r>
        <w:r>
          <w:rPr>
            <w:webHidden/>
          </w:rPr>
          <w:fldChar w:fldCharType="end"/>
        </w:r>
      </w:hyperlink>
    </w:p>
    <w:p w14:paraId="4AC04BE5" w14:textId="3CD3E467"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8980" w:history="1">
        <w:r w:rsidRPr="005210EC">
          <w:rPr>
            <w:rStyle w:val="Hypertextovodkaz"/>
          </w:rPr>
          <w:t>5.15. NOČNÍ PRÁCE</w:t>
        </w:r>
        <w:r>
          <w:rPr>
            <w:webHidden/>
          </w:rPr>
          <w:tab/>
        </w:r>
        <w:r>
          <w:rPr>
            <w:webHidden/>
          </w:rPr>
          <w:fldChar w:fldCharType="begin"/>
        </w:r>
        <w:r>
          <w:rPr>
            <w:webHidden/>
          </w:rPr>
          <w:instrText xml:space="preserve"> PAGEREF _Toc179798980 \h </w:instrText>
        </w:r>
        <w:r>
          <w:rPr>
            <w:webHidden/>
          </w:rPr>
        </w:r>
        <w:r>
          <w:rPr>
            <w:webHidden/>
          </w:rPr>
          <w:fldChar w:fldCharType="separate"/>
        </w:r>
        <w:r>
          <w:rPr>
            <w:webHidden/>
          </w:rPr>
          <w:t>23</w:t>
        </w:r>
        <w:r>
          <w:rPr>
            <w:webHidden/>
          </w:rPr>
          <w:fldChar w:fldCharType="end"/>
        </w:r>
      </w:hyperlink>
    </w:p>
    <w:p w14:paraId="4E2C5EB7" w14:textId="34EB68BE"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8981" w:history="1">
        <w:r w:rsidRPr="005210EC">
          <w:rPr>
            <w:rStyle w:val="Hypertextovodkaz"/>
          </w:rPr>
          <w:t>5.16. PRACOVNÍ POHOTOVOST</w:t>
        </w:r>
        <w:r>
          <w:rPr>
            <w:webHidden/>
          </w:rPr>
          <w:tab/>
        </w:r>
        <w:r>
          <w:rPr>
            <w:webHidden/>
          </w:rPr>
          <w:fldChar w:fldCharType="begin"/>
        </w:r>
        <w:r>
          <w:rPr>
            <w:webHidden/>
          </w:rPr>
          <w:instrText xml:space="preserve"> PAGEREF _Toc179798981 \h </w:instrText>
        </w:r>
        <w:r>
          <w:rPr>
            <w:webHidden/>
          </w:rPr>
        </w:r>
        <w:r>
          <w:rPr>
            <w:webHidden/>
          </w:rPr>
          <w:fldChar w:fldCharType="separate"/>
        </w:r>
        <w:r>
          <w:rPr>
            <w:webHidden/>
          </w:rPr>
          <w:t>24</w:t>
        </w:r>
        <w:r>
          <w:rPr>
            <w:webHidden/>
          </w:rPr>
          <w:fldChar w:fldCharType="end"/>
        </w:r>
      </w:hyperlink>
    </w:p>
    <w:p w14:paraId="173A7A1C" w14:textId="30A0CB1B"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8982" w:history="1">
        <w:r w:rsidRPr="005210EC">
          <w:rPr>
            <w:rStyle w:val="Hypertextovodkaz"/>
          </w:rPr>
          <w:t>5.16. PRACOVNÍ POHOTOVOST</w:t>
        </w:r>
        <w:r>
          <w:rPr>
            <w:webHidden/>
          </w:rPr>
          <w:tab/>
        </w:r>
        <w:r>
          <w:rPr>
            <w:webHidden/>
          </w:rPr>
          <w:fldChar w:fldCharType="begin"/>
        </w:r>
        <w:r>
          <w:rPr>
            <w:webHidden/>
          </w:rPr>
          <w:instrText xml:space="preserve"> PAGEREF _Toc179798982 \h </w:instrText>
        </w:r>
        <w:r>
          <w:rPr>
            <w:webHidden/>
          </w:rPr>
        </w:r>
        <w:r>
          <w:rPr>
            <w:webHidden/>
          </w:rPr>
          <w:fldChar w:fldCharType="separate"/>
        </w:r>
        <w:r>
          <w:rPr>
            <w:webHidden/>
          </w:rPr>
          <w:t>24</w:t>
        </w:r>
        <w:r>
          <w:rPr>
            <w:webHidden/>
          </w:rPr>
          <w:fldChar w:fldCharType="end"/>
        </w:r>
      </w:hyperlink>
    </w:p>
    <w:p w14:paraId="396B3FAA" w14:textId="7174C8C2" w:rsidR="000E7E5B" w:rsidRDefault="000E7E5B">
      <w:pPr>
        <w:pStyle w:val="Obsah1"/>
        <w:rPr>
          <w:rFonts w:asciiTheme="minorHAnsi" w:eastAsiaTheme="minorEastAsia" w:hAnsiTheme="minorHAnsi" w:cstheme="minorBidi"/>
          <w:caps w:val="0"/>
          <w:kern w:val="2"/>
          <w:sz w:val="24"/>
          <w:szCs w:val="24"/>
          <w:lang w:eastAsia="cs-CZ"/>
          <w14:ligatures w14:val="standardContextual"/>
        </w:rPr>
      </w:pPr>
      <w:hyperlink w:anchor="_Toc179798983" w:history="1">
        <w:r w:rsidRPr="005210EC">
          <w:rPr>
            <w:rStyle w:val="Hypertextovodkaz"/>
          </w:rPr>
          <w:t>6. BEZPEČNOST A OCHRANA ZDRAVÍ PŘI PRÁCI</w:t>
        </w:r>
        <w:r>
          <w:rPr>
            <w:webHidden/>
          </w:rPr>
          <w:tab/>
        </w:r>
        <w:r>
          <w:rPr>
            <w:webHidden/>
          </w:rPr>
          <w:fldChar w:fldCharType="begin"/>
        </w:r>
        <w:r>
          <w:rPr>
            <w:webHidden/>
          </w:rPr>
          <w:instrText xml:space="preserve"> PAGEREF _Toc179798983 \h </w:instrText>
        </w:r>
        <w:r>
          <w:rPr>
            <w:webHidden/>
          </w:rPr>
        </w:r>
        <w:r>
          <w:rPr>
            <w:webHidden/>
          </w:rPr>
          <w:fldChar w:fldCharType="separate"/>
        </w:r>
        <w:r>
          <w:rPr>
            <w:webHidden/>
          </w:rPr>
          <w:t>24</w:t>
        </w:r>
        <w:r>
          <w:rPr>
            <w:webHidden/>
          </w:rPr>
          <w:fldChar w:fldCharType="end"/>
        </w:r>
      </w:hyperlink>
    </w:p>
    <w:p w14:paraId="62763F23" w14:textId="1CB2960A"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8984" w:history="1">
        <w:r w:rsidRPr="005210EC">
          <w:rPr>
            <w:rStyle w:val="Hypertextovodkaz"/>
          </w:rPr>
          <w:t>6.1. OBECNÉ USTANOVENÍ</w:t>
        </w:r>
        <w:r>
          <w:rPr>
            <w:webHidden/>
          </w:rPr>
          <w:tab/>
        </w:r>
        <w:r>
          <w:rPr>
            <w:webHidden/>
          </w:rPr>
          <w:fldChar w:fldCharType="begin"/>
        </w:r>
        <w:r>
          <w:rPr>
            <w:webHidden/>
          </w:rPr>
          <w:instrText xml:space="preserve"> PAGEREF _Toc179798984 \h </w:instrText>
        </w:r>
        <w:r>
          <w:rPr>
            <w:webHidden/>
          </w:rPr>
        </w:r>
        <w:r>
          <w:rPr>
            <w:webHidden/>
          </w:rPr>
          <w:fldChar w:fldCharType="separate"/>
        </w:r>
        <w:r>
          <w:rPr>
            <w:webHidden/>
          </w:rPr>
          <w:t>24</w:t>
        </w:r>
        <w:r>
          <w:rPr>
            <w:webHidden/>
          </w:rPr>
          <w:fldChar w:fldCharType="end"/>
        </w:r>
      </w:hyperlink>
    </w:p>
    <w:p w14:paraId="6D610E82" w14:textId="7A3A2E43"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8985" w:history="1">
        <w:r w:rsidRPr="005210EC">
          <w:rPr>
            <w:rStyle w:val="Hypertextovodkaz"/>
          </w:rPr>
          <w:t>6.2. PRACOVNĚLÉKAŘSKÁ PÉČE</w:t>
        </w:r>
        <w:r>
          <w:rPr>
            <w:webHidden/>
          </w:rPr>
          <w:tab/>
        </w:r>
        <w:r>
          <w:rPr>
            <w:webHidden/>
          </w:rPr>
          <w:fldChar w:fldCharType="begin"/>
        </w:r>
        <w:r>
          <w:rPr>
            <w:webHidden/>
          </w:rPr>
          <w:instrText xml:space="preserve"> PAGEREF _Toc179798985 \h </w:instrText>
        </w:r>
        <w:r>
          <w:rPr>
            <w:webHidden/>
          </w:rPr>
        </w:r>
        <w:r>
          <w:rPr>
            <w:webHidden/>
          </w:rPr>
          <w:fldChar w:fldCharType="separate"/>
        </w:r>
        <w:r>
          <w:rPr>
            <w:webHidden/>
          </w:rPr>
          <w:t>25</w:t>
        </w:r>
        <w:r>
          <w:rPr>
            <w:webHidden/>
          </w:rPr>
          <w:fldChar w:fldCharType="end"/>
        </w:r>
      </w:hyperlink>
    </w:p>
    <w:p w14:paraId="3F76878A" w14:textId="4C9E7BBA"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8986" w:history="1">
        <w:r w:rsidRPr="005210EC">
          <w:rPr>
            <w:rStyle w:val="Hypertextovodkaz"/>
          </w:rPr>
          <w:t>6.3. KATEGORIZACE PRACOVIŠŤ</w:t>
        </w:r>
        <w:r>
          <w:rPr>
            <w:webHidden/>
          </w:rPr>
          <w:tab/>
        </w:r>
        <w:r>
          <w:rPr>
            <w:webHidden/>
          </w:rPr>
          <w:fldChar w:fldCharType="begin"/>
        </w:r>
        <w:r>
          <w:rPr>
            <w:webHidden/>
          </w:rPr>
          <w:instrText xml:space="preserve"> PAGEREF _Toc179798986 \h </w:instrText>
        </w:r>
        <w:r>
          <w:rPr>
            <w:webHidden/>
          </w:rPr>
        </w:r>
        <w:r>
          <w:rPr>
            <w:webHidden/>
          </w:rPr>
          <w:fldChar w:fldCharType="separate"/>
        </w:r>
        <w:r>
          <w:rPr>
            <w:webHidden/>
          </w:rPr>
          <w:t>26</w:t>
        </w:r>
        <w:r>
          <w:rPr>
            <w:webHidden/>
          </w:rPr>
          <w:fldChar w:fldCharType="end"/>
        </w:r>
      </w:hyperlink>
    </w:p>
    <w:p w14:paraId="413A8BC7" w14:textId="095DB639"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8987" w:history="1">
        <w:r w:rsidRPr="005210EC">
          <w:rPr>
            <w:rStyle w:val="Hypertextovodkaz"/>
          </w:rPr>
          <w:t>6.4. OSOBNÍ OCHRANNÉ PRACOVNÍ PROSTŘEDKY (OOPP)</w:t>
        </w:r>
        <w:r>
          <w:rPr>
            <w:webHidden/>
          </w:rPr>
          <w:tab/>
        </w:r>
        <w:r>
          <w:rPr>
            <w:webHidden/>
          </w:rPr>
          <w:fldChar w:fldCharType="begin"/>
        </w:r>
        <w:r>
          <w:rPr>
            <w:webHidden/>
          </w:rPr>
          <w:instrText xml:space="preserve"> PAGEREF _Toc179798987 \h </w:instrText>
        </w:r>
        <w:r>
          <w:rPr>
            <w:webHidden/>
          </w:rPr>
        </w:r>
        <w:r>
          <w:rPr>
            <w:webHidden/>
          </w:rPr>
          <w:fldChar w:fldCharType="separate"/>
        </w:r>
        <w:r>
          <w:rPr>
            <w:webHidden/>
          </w:rPr>
          <w:t>26</w:t>
        </w:r>
        <w:r>
          <w:rPr>
            <w:webHidden/>
          </w:rPr>
          <w:fldChar w:fldCharType="end"/>
        </w:r>
      </w:hyperlink>
    </w:p>
    <w:p w14:paraId="7E11388A" w14:textId="67B5074D"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8988" w:history="1">
        <w:r w:rsidRPr="005210EC">
          <w:rPr>
            <w:rStyle w:val="Hypertextovodkaz"/>
          </w:rPr>
          <w:t>6.5. ZPŮSOBILOST ZAMĚSTNANCŮ</w:t>
        </w:r>
        <w:r>
          <w:rPr>
            <w:webHidden/>
          </w:rPr>
          <w:tab/>
        </w:r>
        <w:r>
          <w:rPr>
            <w:webHidden/>
          </w:rPr>
          <w:fldChar w:fldCharType="begin"/>
        </w:r>
        <w:r>
          <w:rPr>
            <w:webHidden/>
          </w:rPr>
          <w:instrText xml:space="preserve"> PAGEREF _Toc179798988 \h </w:instrText>
        </w:r>
        <w:r>
          <w:rPr>
            <w:webHidden/>
          </w:rPr>
        </w:r>
        <w:r>
          <w:rPr>
            <w:webHidden/>
          </w:rPr>
          <w:fldChar w:fldCharType="separate"/>
        </w:r>
        <w:r>
          <w:rPr>
            <w:webHidden/>
          </w:rPr>
          <w:t>27</w:t>
        </w:r>
        <w:r>
          <w:rPr>
            <w:webHidden/>
          </w:rPr>
          <w:fldChar w:fldCharType="end"/>
        </w:r>
      </w:hyperlink>
    </w:p>
    <w:p w14:paraId="75B311DF" w14:textId="30AFDA95"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8989" w:history="1">
        <w:r w:rsidRPr="005210EC">
          <w:rPr>
            <w:rStyle w:val="Hypertextovodkaz"/>
          </w:rPr>
          <w:t>6.6. KOUŘENÍ NA PRACOVIŠTI</w:t>
        </w:r>
        <w:r>
          <w:rPr>
            <w:webHidden/>
          </w:rPr>
          <w:tab/>
        </w:r>
        <w:r>
          <w:rPr>
            <w:webHidden/>
          </w:rPr>
          <w:fldChar w:fldCharType="begin"/>
        </w:r>
        <w:r>
          <w:rPr>
            <w:webHidden/>
          </w:rPr>
          <w:instrText xml:space="preserve"> PAGEREF _Toc179798989 \h </w:instrText>
        </w:r>
        <w:r>
          <w:rPr>
            <w:webHidden/>
          </w:rPr>
        </w:r>
        <w:r>
          <w:rPr>
            <w:webHidden/>
          </w:rPr>
          <w:fldChar w:fldCharType="separate"/>
        </w:r>
        <w:r>
          <w:rPr>
            <w:webHidden/>
          </w:rPr>
          <w:t>27</w:t>
        </w:r>
        <w:r>
          <w:rPr>
            <w:webHidden/>
          </w:rPr>
          <w:fldChar w:fldCharType="end"/>
        </w:r>
      </w:hyperlink>
    </w:p>
    <w:p w14:paraId="71C18F12" w14:textId="59862768"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8990" w:history="1">
        <w:r w:rsidRPr="005210EC">
          <w:rPr>
            <w:rStyle w:val="Hypertextovodkaz"/>
          </w:rPr>
          <w:t>6.7.ODŠKODŇOVÁNÍ PRACOVNÍCH ÚRAZŮA NEMOCÍ Z POVOLÁNÍ</w:t>
        </w:r>
        <w:r>
          <w:rPr>
            <w:webHidden/>
          </w:rPr>
          <w:tab/>
        </w:r>
        <w:r>
          <w:rPr>
            <w:webHidden/>
          </w:rPr>
          <w:fldChar w:fldCharType="begin"/>
        </w:r>
        <w:r>
          <w:rPr>
            <w:webHidden/>
          </w:rPr>
          <w:instrText xml:space="preserve"> PAGEREF _Toc179798990 \h </w:instrText>
        </w:r>
        <w:r>
          <w:rPr>
            <w:webHidden/>
          </w:rPr>
        </w:r>
        <w:r>
          <w:rPr>
            <w:webHidden/>
          </w:rPr>
          <w:fldChar w:fldCharType="separate"/>
        </w:r>
        <w:r>
          <w:rPr>
            <w:webHidden/>
          </w:rPr>
          <w:t>27</w:t>
        </w:r>
        <w:r>
          <w:rPr>
            <w:webHidden/>
          </w:rPr>
          <w:fldChar w:fldCharType="end"/>
        </w:r>
      </w:hyperlink>
    </w:p>
    <w:p w14:paraId="299A9782" w14:textId="07BD25D1" w:rsidR="000E7E5B" w:rsidRDefault="000E7E5B">
      <w:pPr>
        <w:pStyle w:val="Obsah1"/>
        <w:rPr>
          <w:rFonts w:asciiTheme="minorHAnsi" w:eastAsiaTheme="minorEastAsia" w:hAnsiTheme="minorHAnsi" w:cstheme="minorBidi"/>
          <w:caps w:val="0"/>
          <w:kern w:val="2"/>
          <w:sz w:val="24"/>
          <w:szCs w:val="24"/>
          <w:lang w:eastAsia="cs-CZ"/>
          <w14:ligatures w14:val="standardContextual"/>
        </w:rPr>
      </w:pPr>
      <w:hyperlink w:anchor="_Toc179798991" w:history="1">
        <w:r w:rsidRPr="005210EC">
          <w:rPr>
            <w:rStyle w:val="Hypertextovodkaz"/>
          </w:rPr>
          <w:t>7. MZDOVÁ OBLAST</w:t>
        </w:r>
        <w:r>
          <w:rPr>
            <w:webHidden/>
          </w:rPr>
          <w:tab/>
        </w:r>
        <w:r>
          <w:rPr>
            <w:webHidden/>
          </w:rPr>
          <w:fldChar w:fldCharType="begin"/>
        </w:r>
        <w:r>
          <w:rPr>
            <w:webHidden/>
          </w:rPr>
          <w:instrText xml:space="preserve"> PAGEREF _Toc179798991 \h </w:instrText>
        </w:r>
        <w:r>
          <w:rPr>
            <w:webHidden/>
          </w:rPr>
        </w:r>
        <w:r>
          <w:rPr>
            <w:webHidden/>
          </w:rPr>
          <w:fldChar w:fldCharType="separate"/>
        </w:r>
        <w:r>
          <w:rPr>
            <w:webHidden/>
          </w:rPr>
          <w:t>27</w:t>
        </w:r>
        <w:r>
          <w:rPr>
            <w:webHidden/>
          </w:rPr>
          <w:fldChar w:fldCharType="end"/>
        </w:r>
      </w:hyperlink>
    </w:p>
    <w:p w14:paraId="2AB31458" w14:textId="75A6B53C"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8992" w:history="1">
        <w:r w:rsidRPr="005210EC">
          <w:rPr>
            <w:rStyle w:val="Hypertextovodkaz"/>
          </w:rPr>
          <w:t>7.1. OBECNÁ USTANOVENÍ</w:t>
        </w:r>
        <w:r>
          <w:rPr>
            <w:webHidden/>
          </w:rPr>
          <w:tab/>
        </w:r>
        <w:r>
          <w:rPr>
            <w:webHidden/>
          </w:rPr>
          <w:fldChar w:fldCharType="begin"/>
        </w:r>
        <w:r>
          <w:rPr>
            <w:webHidden/>
          </w:rPr>
          <w:instrText xml:space="preserve"> PAGEREF _Toc179798992 \h </w:instrText>
        </w:r>
        <w:r>
          <w:rPr>
            <w:webHidden/>
          </w:rPr>
        </w:r>
        <w:r>
          <w:rPr>
            <w:webHidden/>
          </w:rPr>
          <w:fldChar w:fldCharType="separate"/>
        </w:r>
        <w:r>
          <w:rPr>
            <w:webHidden/>
          </w:rPr>
          <w:t>27</w:t>
        </w:r>
        <w:r>
          <w:rPr>
            <w:webHidden/>
          </w:rPr>
          <w:fldChar w:fldCharType="end"/>
        </w:r>
      </w:hyperlink>
    </w:p>
    <w:p w14:paraId="33203DB3" w14:textId="112966C5"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8993" w:history="1">
        <w:r w:rsidRPr="005210EC">
          <w:rPr>
            <w:rStyle w:val="Hypertextovodkaz"/>
          </w:rPr>
          <w:t>7.2. MINIMÁLNÍ MZDA</w:t>
        </w:r>
        <w:r>
          <w:rPr>
            <w:webHidden/>
          </w:rPr>
          <w:tab/>
        </w:r>
        <w:r>
          <w:rPr>
            <w:webHidden/>
          </w:rPr>
          <w:fldChar w:fldCharType="begin"/>
        </w:r>
        <w:r>
          <w:rPr>
            <w:webHidden/>
          </w:rPr>
          <w:instrText xml:space="preserve"> PAGEREF _Toc179798993 \h </w:instrText>
        </w:r>
        <w:r>
          <w:rPr>
            <w:webHidden/>
          </w:rPr>
        </w:r>
        <w:r>
          <w:rPr>
            <w:webHidden/>
          </w:rPr>
          <w:fldChar w:fldCharType="separate"/>
        </w:r>
        <w:r>
          <w:rPr>
            <w:webHidden/>
          </w:rPr>
          <w:t>28</w:t>
        </w:r>
        <w:r>
          <w:rPr>
            <w:webHidden/>
          </w:rPr>
          <w:fldChar w:fldCharType="end"/>
        </w:r>
      </w:hyperlink>
    </w:p>
    <w:p w14:paraId="76EBCBAC" w14:textId="168EC4ED"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8994" w:history="1">
        <w:r w:rsidRPr="005210EC">
          <w:rPr>
            <w:rStyle w:val="Hypertextovodkaz"/>
          </w:rPr>
          <w:t>7.2. MINIMÁLNÍ MZDA</w:t>
        </w:r>
        <w:r>
          <w:rPr>
            <w:webHidden/>
          </w:rPr>
          <w:tab/>
        </w:r>
        <w:r>
          <w:rPr>
            <w:webHidden/>
          </w:rPr>
          <w:fldChar w:fldCharType="begin"/>
        </w:r>
        <w:r>
          <w:rPr>
            <w:webHidden/>
          </w:rPr>
          <w:instrText xml:space="preserve"> PAGEREF _Toc179798994 \h </w:instrText>
        </w:r>
        <w:r>
          <w:rPr>
            <w:webHidden/>
          </w:rPr>
        </w:r>
        <w:r>
          <w:rPr>
            <w:webHidden/>
          </w:rPr>
          <w:fldChar w:fldCharType="separate"/>
        </w:r>
        <w:r>
          <w:rPr>
            <w:webHidden/>
          </w:rPr>
          <w:t>28</w:t>
        </w:r>
        <w:r>
          <w:rPr>
            <w:webHidden/>
          </w:rPr>
          <w:fldChar w:fldCharType="end"/>
        </w:r>
      </w:hyperlink>
    </w:p>
    <w:p w14:paraId="4EF188E8" w14:textId="77A43C5B"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8995" w:history="1">
        <w:r w:rsidRPr="005210EC">
          <w:rPr>
            <w:rStyle w:val="Hypertextovodkaz"/>
          </w:rPr>
          <w:t>7.3. ZARUČENÁ MZDA</w:t>
        </w:r>
        <w:r>
          <w:rPr>
            <w:webHidden/>
          </w:rPr>
          <w:tab/>
        </w:r>
        <w:r>
          <w:rPr>
            <w:webHidden/>
          </w:rPr>
          <w:fldChar w:fldCharType="begin"/>
        </w:r>
        <w:r>
          <w:rPr>
            <w:webHidden/>
          </w:rPr>
          <w:instrText xml:space="preserve"> PAGEREF _Toc179798995 \h </w:instrText>
        </w:r>
        <w:r>
          <w:rPr>
            <w:webHidden/>
          </w:rPr>
        </w:r>
        <w:r>
          <w:rPr>
            <w:webHidden/>
          </w:rPr>
          <w:fldChar w:fldCharType="separate"/>
        </w:r>
        <w:r>
          <w:rPr>
            <w:webHidden/>
          </w:rPr>
          <w:t>28</w:t>
        </w:r>
        <w:r>
          <w:rPr>
            <w:webHidden/>
          </w:rPr>
          <w:fldChar w:fldCharType="end"/>
        </w:r>
      </w:hyperlink>
    </w:p>
    <w:p w14:paraId="231E1D33" w14:textId="4499EE03"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8996" w:history="1">
        <w:r w:rsidRPr="005210EC">
          <w:rPr>
            <w:rStyle w:val="Hypertextovodkaz"/>
          </w:rPr>
          <w:t>7.4. ODMĚŇOVÁNÍ</w:t>
        </w:r>
        <w:r>
          <w:rPr>
            <w:webHidden/>
          </w:rPr>
          <w:tab/>
        </w:r>
        <w:r>
          <w:rPr>
            <w:webHidden/>
          </w:rPr>
          <w:fldChar w:fldCharType="begin"/>
        </w:r>
        <w:r>
          <w:rPr>
            <w:webHidden/>
          </w:rPr>
          <w:instrText xml:space="preserve"> PAGEREF _Toc179798996 \h </w:instrText>
        </w:r>
        <w:r>
          <w:rPr>
            <w:webHidden/>
          </w:rPr>
        </w:r>
        <w:r>
          <w:rPr>
            <w:webHidden/>
          </w:rPr>
          <w:fldChar w:fldCharType="separate"/>
        </w:r>
        <w:r>
          <w:rPr>
            <w:webHidden/>
          </w:rPr>
          <w:t>28</w:t>
        </w:r>
        <w:r>
          <w:rPr>
            <w:webHidden/>
          </w:rPr>
          <w:fldChar w:fldCharType="end"/>
        </w:r>
      </w:hyperlink>
    </w:p>
    <w:p w14:paraId="5552FD1A" w14:textId="4142E382"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8997" w:history="1">
        <w:r w:rsidRPr="005210EC">
          <w:rPr>
            <w:rStyle w:val="Hypertextovodkaz"/>
          </w:rPr>
          <w:t>7.4. ODMĚŇOVÁNÍ</w:t>
        </w:r>
        <w:r>
          <w:rPr>
            <w:webHidden/>
          </w:rPr>
          <w:tab/>
        </w:r>
        <w:r>
          <w:rPr>
            <w:webHidden/>
          </w:rPr>
          <w:fldChar w:fldCharType="begin"/>
        </w:r>
        <w:r>
          <w:rPr>
            <w:webHidden/>
          </w:rPr>
          <w:instrText xml:space="preserve"> PAGEREF _Toc179798997 \h </w:instrText>
        </w:r>
        <w:r>
          <w:rPr>
            <w:webHidden/>
          </w:rPr>
        </w:r>
        <w:r>
          <w:rPr>
            <w:webHidden/>
          </w:rPr>
          <w:fldChar w:fldCharType="separate"/>
        </w:r>
        <w:r>
          <w:rPr>
            <w:webHidden/>
          </w:rPr>
          <w:t>28</w:t>
        </w:r>
        <w:r>
          <w:rPr>
            <w:webHidden/>
          </w:rPr>
          <w:fldChar w:fldCharType="end"/>
        </w:r>
      </w:hyperlink>
    </w:p>
    <w:p w14:paraId="6BC4A489" w14:textId="4AA8ECCA"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8998" w:history="1">
        <w:r w:rsidRPr="005210EC">
          <w:rPr>
            <w:rStyle w:val="Hypertextovodkaz"/>
          </w:rPr>
          <w:t>7.5. MZDOVÉ PŘÍPLATKY</w:t>
        </w:r>
        <w:r>
          <w:rPr>
            <w:webHidden/>
          </w:rPr>
          <w:tab/>
        </w:r>
        <w:r>
          <w:rPr>
            <w:webHidden/>
          </w:rPr>
          <w:fldChar w:fldCharType="begin"/>
        </w:r>
        <w:r>
          <w:rPr>
            <w:webHidden/>
          </w:rPr>
          <w:instrText xml:space="preserve"> PAGEREF _Toc179798998 \h </w:instrText>
        </w:r>
        <w:r>
          <w:rPr>
            <w:webHidden/>
          </w:rPr>
        </w:r>
        <w:r>
          <w:rPr>
            <w:webHidden/>
          </w:rPr>
          <w:fldChar w:fldCharType="separate"/>
        </w:r>
        <w:r>
          <w:rPr>
            <w:webHidden/>
          </w:rPr>
          <w:t>31</w:t>
        </w:r>
        <w:r>
          <w:rPr>
            <w:webHidden/>
          </w:rPr>
          <w:fldChar w:fldCharType="end"/>
        </w:r>
      </w:hyperlink>
    </w:p>
    <w:p w14:paraId="71E910A8" w14:textId="5703DC64"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8999" w:history="1">
        <w:r w:rsidRPr="005210EC">
          <w:rPr>
            <w:rStyle w:val="Hypertextovodkaz"/>
          </w:rPr>
          <w:t>7.5. MZDOVÉ PŘÍPLATKY</w:t>
        </w:r>
        <w:r>
          <w:rPr>
            <w:webHidden/>
          </w:rPr>
          <w:tab/>
        </w:r>
        <w:r>
          <w:rPr>
            <w:webHidden/>
          </w:rPr>
          <w:fldChar w:fldCharType="begin"/>
        </w:r>
        <w:r>
          <w:rPr>
            <w:webHidden/>
          </w:rPr>
          <w:instrText xml:space="preserve"> PAGEREF _Toc179798999 \h </w:instrText>
        </w:r>
        <w:r>
          <w:rPr>
            <w:webHidden/>
          </w:rPr>
        </w:r>
        <w:r>
          <w:rPr>
            <w:webHidden/>
          </w:rPr>
          <w:fldChar w:fldCharType="separate"/>
        </w:r>
        <w:r>
          <w:rPr>
            <w:webHidden/>
          </w:rPr>
          <w:t>31</w:t>
        </w:r>
        <w:r>
          <w:rPr>
            <w:webHidden/>
          </w:rPr>
          <w:fldChar w:fldCharType="end"/>
        </w:r>
      </w:hyperlink>
    </w:p>
    <w:p w14:paraId="1530E4A9" w14:textId="0C66F06F"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9000" w:history="1">
        <w:r w:rsidRPr="005210EC">
          <w:rPr>
            <w:rStyle w:val="Hypertextovodkaz"/>
          </w:rPr>
          <w:t>7.6. PRÉMIE, VÝKONNOSTNÍ A MIMOŘÁDNÉ ODMĚNY</w:t>
        </w:r>
        <w:r>
          <w:rPr>
            <w:webHidden/>
          </w:rPr>
          <w:tab/>
        </w:r>
        <w:r>
          <w:rPr>
            <w:webHidden/>
          </w:rPr>
          <w:fldChar w:fldCharType="begin"/>
        </w:r>
        <w:r>
          <w:rPr>
            <w:webHidden/>
          </w:rPr>
          <w:instrText xml:space="preserve"> PAGEREF _Toc179799000 \h </w:instrText>
        </w:r>
        <w:r>
          <w:rPr>
            <w:webHidden/>
          </w:rPr>
        </w:r>
        <w:r>
          <w:rPr>
            <w:webHidden/>
          </w:rPr>
          <w:fldChar w:fldCharType="separate"/>
        </w:r>
        <w:r>
          <w:rPr>
            <w:webHidden/>
          </w:rPr>
          <w:t>36</w:t>
        </w:r>
        <w:r>
          <w:rPr>
            <w:webHidden/>
          </w:rPr>
          <w:fldChar w:fldCharType="end"/>
        </w:r>
      </w:hyperlink>
    </w:p>
    <w:p w14:paraId="0FC0E2F7" w14:textId="626372AF"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9001" w:history="1">
        <w:r w:rsidRPr="005210EC">
          <w:rPr>
            <w:rStyle w:val="Hypertextovodkaz"/>
          </w:rPr>
          <w:t>7.7. STABILIZAČNÍ ODMĚNA</w:t>
        </w:r>
        <w:r>
          <w:rPr>
            <w:webHidden/>
          </w:rPr>
          <w:tab/>
        </w:r>
        <w:r>
          <w:rPr>
            <w:webHidden/>
          </w:rPr>
          <w:fldChar w:fldCharType="begin"/>
        </w:r>
        <w:r>
          <w:rPr>
            <w:webHidden/>
          </w:rPr>
          <w:instrText xml:space="preserve"> PAGEREF _Toc179799001 \h </w:instrText>
        </w:r>
        <w:r>
          <w:rPr>
            <w:webHidden/>
          </w:rPr>
        </w:r>
        <w:r>
          <w:rPr>
            <w:webHidden/>
          </w:rPr>
          <w:fldChar w:fldCharType="separate"/>
        </w:r>
        <w:r>
          <w:rPr>
            <w:webHidden/>
          </w:rPr>
          <w:t>36</w:t>
        </w:r>
        <w:r>
          <w:rPr>
            <w:webHidden/>
          </w:rPr>
          <w:fldChar w:fldCharType="end"/>
        </w:r>
      </w:hyperlink>
    </w:p>
    <w:p w14:paraId="75CFE0B7" w14:textId="018F345F"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9002" w:history="1">
        <w:r w:rsidRPr="005210EC">
          <w:rPr>
            <w:rStyle w:val="Hypertextovodkaz"/>
          </w:rPr>
          <w:t>7.7. STABILIZAČNÍ ODMĚNA</w:t>
        </w:r>
        <w:r>
          <w:rPr>
            <w:webHidden/>
          </w:rPr>
          <w:tab/>
        </w:r>
        <w:r>
          <w:rPr>
            <w:webHidden/>
          </w:rPr>
          <w:fldChar w:fldCharType="begin"/>
        </w:r>
        <w:r>
          <w:rPr>
            <w:webHidden/>
          </w:rPr>
          <w:instrText xml:space="preserve"> PAGEREF _Toc179799002 \h </w:instrText>
        </w:r>
        <w:r>
          <w:rPr>
            <w:webHidden/>
          </w:rPr>
        </w:r>
        <w:r>
          <w:rPr>
            <w:webHidden/>
          </w:rPr>
          <w:fldChar w:fldCharType="separate"/>
        </w:r>
        <w:r>
          <w:rPr>
            <w:webHidden/>
          </w:rPr>
          <w:t>36</w:t>
        </w:r>
        <w:r>
          <w:rPr>
            <w:webHidden/>
          </w:rPr>
          <w:fldChar w:fldCharType="end"/>
        </w:r>
      </w:hyperlink>
    </w:p>
    <w:p w14:paraId="42ECB528" w14:textId="2A863857"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9003" w:history="1">
        <w:r w:rsidRPr="005210EC">
          <w:rPr>
            <w:rStyle w:val="Hypertextovodkaz"/>
          </w:rPr>
          <w:t>7.8. NORMY SPOTŘEBY PRÁCE</w:t>
        </w:r>
        <w:r>
          <w:rPr>
            <w:webHidden/>
          </w:rPr>
          <w:tab/>
        </w:r>
        <w:r>
          <w:rPr>
            <w:webHidden/>
          </w:rPr>
          <w:fldChar w:fldCharType="begin"/>
        </w:r>
        <w:r>
          <w:rPr>
            <w:webHidden/>
          </w:rPr>
          <w:instrText xml:space="preserve"> PAGEREF _Toc179799003 \h </w:instrText>
        </w:r>
        <w:r>
          <w:rPr>
            <w:webHidden/>
          </w:rPr>
        </w:r>
        <w:r>
          <w:rPr>
            <w:webHidden/>
          </w:rPr>
          <w:fldChar w:fldCharType="separate"/>
        </w:r>
        <w:r>
          <w:rPr>
            <w:webHidden/>
          </w:rPr>
          <w:t>36</w:t>
        </w:r>
        <w:r>
          <w:rPr>
            <w:webHidden/>
          </w:rPr>
          <w:fldChar w:fldCharType="end"/>
        </w:r>
      </w:hyperlink>
    </w:p>
    <w:p w14:paraId="0DEE8FEF" w14:textId="33AD25C9"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9004" w:history="1">
        <w:r w:rsidRPr="005210EC">
          <w:rPr>
            <w:rStyle w:val="Hypertextovodkaz"/>
          </w:rPr>
          <w:t>7.9. DALŠÍ MZDA</w:t>
        </w:r>
        <w:r>
          <w:rPr>
            <w:webHidden/>
          </w:rPr>
          <w:tab/>
        </w:r>
        <w:r>
          <w:rPr>
            <w:webHidden/>
          </w:rPr>
          <w:fldChar w:fldCharType="begin"/>
        </w:r>
        <w:r>
          <w:rPr>
            <w:webHidden/>
          </w:rPr>
          <w:instrText xml:space="preserve"> PAGEREF _Toc179799004 \h </w:instrText>
        </w:r>
        <w:r>
          <w:rPr>
            <w:webHidden/>
          </w:rPr>
        </w:r>
        <w:r>
          <w:rPr>
            <w:webHidden/>
          </w:rPr>
          <w:fldChar w:fldCharType="separate"/>
        </w:r>
        <w:r>
          <w:rPr>
            <w:webHidden/>
          </w:rPr>
          <w:t>36</w:t>
        </w:r>
        <w:r>
          <w:rPr>
            <w:webHidden/>
          </w:rPr>
          <w:fldChar w:fldCharType="end"/>
        </w:r>
      </w:hyperlink>
    </w:p>
    <w:p w14:paraId="1414737B" w14:textId="778C3D06"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9005" w:history="1">
        <w:r w:rsidRPr="005210EC">
          <w:rPr>
            <w:rStyle w:val="Hypertextovodkaz"/>
          </w:rPr>
          <w:t>7.10. ODMĚNY PŘI VÝZNAMNÝCH PRACOVNÍCH A ŽIVOTNÍCH VÝROČÍCH</w:t>
        </w:r>
        <w:r>
          <w:rPr>
            <w:webHidden/>
          </w:rPr>
          <w:tab/>
        </w:r>
        <w:r>
          <w:rPr>
            <w:webHidden/>
          </w:rPr>
          <w:fldChar w:fldCharType="begin"/>
        </w:r>
        <w:r>
          <w:rPr>
            <w:webHidden/>
          </w:rPr>
          <w:instrText xml:space="preserve"> PAGEREF _Toc179799005 \h </w:instrText>
        </w:r>
        <w:r>
          <w:rPr>
            <w:webHidden/>
          </w:rPr>
        </w:r>
        <w:r>
          <w:rPr>
            <w:webHidden/>
          </w:rPr>
          <w:fldChar w:fldCharType="separate"/>
        </w:r>
        <w:r>
          <w:rPr>
            <w:webHidden/>
          </w:rPr>
          <w:t>36</w:t>
        </w:r>
        <w:r>
          <w:rPr>
            <w:webHidden/>
          </w:rPr>
          <w:fldChar w:fldCharType="end"/>
        </w:r>
      </w:hyperlink>
    </w:p>
    <w:p w14:paraId="6F9EFD3D" w14:textId="40A745C0"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9006" w:history="1">
        <w:r w:rsidRPr="005210EC">
          <w:rPr>
            <w:rStyle w:val="Hypertextovodkaz"/>
          </w:rPr>
          <w:t>7.11. PRŮMĚRNÝ VÝDĚLEK</w:t>
        </w:r>
        <w:r>
          <w:rPr>
            <w:webHidden/>
          </w:rPr>
          <w:tab/>
        </w:r>
        <w:r>
          <w:rPr>
            <w:webHidden/>
          </w:rPr>
          <w:fldChar w:fldCharType="begin"/>
        </w:r>
        <w:r>
          <w:rPr>
            <w:webHidden/>
          </w:rPr>
          <w:instrText xml:space="preserve"> PAGEREF _Toc179799006 \h </w:instrText>
        </w:r>
        <w:r>
          <w:rPr>
            <w:webHidden/>
          </w:rPr>
        </w:r>
        <w:r>
          <w:rPr>
            <w:webHidden/>
          </w:rPr>
          <w:fldChar w:fldCharType="separate"/>
        </w:r>
        <w:r>
          <w:rPr>
            <w:webHidden/>
          </w:rPr>
          <w:t>37</w:t>
        </w:r>
        <w:r>
          <w:rPr>
            <w:webHidden/>
          </w:rPr>
          <w:fldChar w:fldCharType="end"/>
        </w:r>
      </w:hyperlink>
    </w:p>
    <w:p w14:paraId="4165F8E8" w14:textId="01B9B0B9"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9007" w:history="1">
        <w:r w:rsidRPr="005210EC">
          <w:rPr>
            <w:rStyle w:val="Hypertextovodkaz"/>
          </w:rPr>
          <w:t>7.12. SPLATNOST A VÝPLATA MZDY</w:t>
        </w:r>
        <w:r>
          <w:rPr>
            <w:webHidden/>
          </w:rPr>
          <w:tab/>
        </w:r>
        <w:r>
          <w:rPr>
            <w:webHidden/>
          </w:rPr>
          <w:fldChar w:fldCharType="begin"/>
        </w:r>
        <w:r>
          <w:rPr>
            <w:webHidden/>
          </w:rPr>
          <w:instrText xml:space="preserve"> PAGEREF _Toc179799007 \h </w:instrText>
        </w:r>
        <w:r>
          <w:rPr>
            <w:webHidden/>
          </w:rPr>
        </w:r>
        <w:r>
          <w:rPr>
            <w:webHidden/>
          </w:rPr>
          <w:fldChar w:fldCharType="separate"/>
        </w:r>
        <w:r>
          <w:rPr>
            <w:webHidden/>
          </w:rPr>
          <w:t>37</w:t>
        </w:r>
        <w:r>
          <w:rPr>
            <w:webHidden/>
          </w:rPr>
          <w:fldChar w:fldCharType="end"/>
        </w:r>
      </w:hyperlink>
    </w:p>
    <w:p w14:paraId="000ABDEB" w14:textId="45D5C2A5"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9008" w:history="1">
        <w:r w:rsidRPr="005210EC">
          <w:rPr>
            <w:rStyle w:val="Hypertextovodkaz"/>
          </w:rPr>
          <w:t>7.13. MZDOVÝ VÝVOJ</w:t>
        </w:r>
        <w:r>
          <w:rPr>
            <w:webHidden/>
          </w:rPr>
          <w:tab/>
        </w:r>
        <w:r>
          <w:rPr>
            <w:webHidden/>
          </w:rPr>
          <w:fldChar w:fldCharType="begin"/>
        </w:r>
        <w:r>
          <w:rPr>
            <w:webHidden/>
          </w:rPr>
          <w:instrText xml:space="preserve"> PAGEREF _Toc179799008 \h </w:instrText>
        </w:r>
        <w:r>
          <w:rPr>
            <w:webHidden/>
          </w:rPr>
        </w:r>
        <w:r>
          <w:rPr>
            <w:webHidden/>
          </w:rPr>
          <w:fldChar w:fldCharType="separate"/>
        </w:r>
        <w:r>
          <w:rPr>
            <w:webHidden/>
          </w:rPr>
          <w:t>38</w:t>
        </w:r>
        <w:r>
          <w:rPr>
            <w:webHidden/>
          </w:rPr>
          <w:fldChar w:fldCharType="end"/>
        </w:r>
      </w:hyperlink>
    </w:p>
    <w:p w14:paraId="3724877C" w14:textId="5F50D4E3"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9009" w:history="1">
        <w:r w:rsidRPr="005210EC">
          <w:rPr>
            <w:rStyle w:val="Hypertextovodkaz"/>
          </w:rPr>
          <w:t>7.13. MZDOVÝ VÝVOJ</w:t>
        </w:r>
        <w:r>
          <w:rPr>
            <w:webHidden/>
          </w:rPr>
          <w:tab/>
        </w:r>
        <w:r>
          <w:rPr>
            <w:webHidden/>
          </w:rPr>
          <w:fldChar w:fldCharType="begin"/>
        </w:r>
        <w:r>
          <w:rPr>
            <w:webHidden/>
          </w:rPr>
          <w:instrText xml:space="preserve"> PAGEREF _Toc179799009 \h </w:instrText>
        </w:r>
        <w:r>
          <w:rPr>
            <w:webHidden/>
          </w:rPr>
        </w:r>
        <w:r>
          <w:rPr>
            <w:webHidden/>
          </w:rPr>
          <w:fldChar w:fldCharType="separate"/>
        </w:r>
        <w:r>
          <w:rPr>
            <w:webHidden/>
          </w:rPr>
          <w:t>38</w:t>
        </w:r>
        <w:r>
          <w:rPr>
            <w:webHidden/>
          </w:rPr>
          <w:fldChar w:fldCharType="end"/>
        </w:r>
      </w:hyperlink>
    </w:p>
    <w:p w14:paraId="0F6E72D9" w14:textId="75F382FD"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9010" w:history="1">
        <w:r w:rsidRPr="005210EC">
          <w:rPr>
            <w:rStyle w:val="Hypertextovodkaz"/>
            <w:iCs/>
          </w:rPr>
          <w:t>7.14. ZÁVĚREČNÉ MZDOVÉ UJEDNÁNÍ</w:t>
        </w:r>
        <w:r>
          <w:rPr>
            <w:webHidden/>
          </w:rPr>
          <w:tab/>
        </w:r>
        <w:r>
          <w:rPr>
            <w:webHidden/>
          </w:rPr>
          <w:fldChar w:fldCharType="begin"/>
        </w:r>
        <w:r>
          <w:rPr>
            <w:webHidden/>
          </w:rPr>
          <w:instrText xml:space="preserve"> PAGEREF _Toc179799010 \h </w:instrText>
        </w:r>
        <w:r>
          <w:rPr>
            <w:webHidden/>
          </w:rPr>
        </w:r>
        <w:r>
          <w:rPr>
            <w:webHidden/>
          </w:rPr>
          <w:fldChar w:fldCharType="separate"/>
        </w:r>
        <w:r>
          <w:rPr>
            <w:webHidden/>
          </w:rPr>
          <w:t>38</w:t>
        </w:r>
        <w:r>
          <w:rPr>
            <w:webHidden/>
          </w:rPr>
          <w:fldChar w:fldCharType="end"/>
        </w:r>
      </w:hyperlink>
    </w:p>
    <w:p w14:paraId="1B38A4EF" w14:textId="35F7A7F7" w:rsidR="000E7E5B" w:rsidRDefault="000E7E5B">
      <w:pPr>
        <w:pStyle w:val="Obsah1"/>
        <w:rPr>
          <w:rFonts w:asciiTheme="minorHAnsi" w:eastAsiaTheme="minorEastAsia" w:hAnsiTheme="minorHAnsi" w:cstheme="minorBidi"/>
          <w:caps w:val="0"/>
          <w:kern w:val="2"/>
          <w:sz w:val="24"/>
          <w:szCs w:val="24"/>
          <w:lang w:eastAsia="cs-CZ"/>
          <w14:ligatures w14:val="standardContextual"/>
        </w:rPr>
      </w:pPr>
      <w:hyperlink w:anchor="_Toc179799011" w:history="1">
        <w:r w:rsidRPr="005210EC">
          <w:rPr>
            <w:rStyle w:val="Hypertextovodkaz"/>
          </w:rPr>
          <w:t>8. NÁHRADA VÝDAJŮ POSKYTOVANÝCH V SOUVISLOSTI S VÝKONEM PRÁCE</w:t>
        </w:r>
        <w:r>
          <w:rPr>
            <w:webHidden/>
          </w:rPr>
          <w:tab/>
        </w:r>
        <w:r>
          <w:rPr>
            <w:webHidden/>
          </w:rPr>
          <w:fldChar w:fldCharType="begin"/>
        </w:r>
        <w:r>
          <w:rPr>
            <w:webHidden/>
          </w:rPr>
          <w:instrText xml:space="preserve"> PAGEREF _Toc179799011 \h </w:instrText>
        </w:r>
        <w:r>
          <w:rPr>
            <w:webHidden/>
          </w:rPr>
        </w:r>
        <w:r>
          <w:rPr>
            <w:webHidden/>
          </w:rPr>
          <w:fldChar w:fldCharType="separate"/>
        </w:r>
        <w:r>
          <w:rPr>
            <w:webHidden/>
          </w:rPr>
          <w:t>38</w:t>
        </w:r>
        <w:r>
          <w:rPr>
            <w:webHidden/>
          </w:rPr>
          <w:fldChar w:fldCharType="end"/>
        </w:r>
      </w:hyperlink>
    </w:p>
    <w:p w14:paraId="671C1DD8" w14:textId="2EA4B919"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9012" w:history="1">
        <w:r w:rsidRPr="005210EC">
          <w:rPr>
            <w:rStyle w:val="Hypertextovodkaz"/>
          </w:rPr>
          <w:t>8.1. CESTOVNÍ NÁHRADY</w:t>
        </w:r>
        <w:r>
          <w:rPr>
            <w:webHidden/>
          </w:rPr>
          <w:tab/>
        </w:r>
        <w:r>
          <w:rPr>
            <w:webHidden/>
          </w:rPr>
          <w:fldChar w:fldCharType="begin"/>
        </w:r>
        <w:r>
          <w:rPr>
            <w:webHidden/>
          </w:rPr>
          <w:instrText xml:space="preserve"> PAGEREF _Toc179799012 \h </w:instrText>
        </w:r>
        <w:r>
          <w:rPr>
            <w:webHidden/>
          </w:rPr>
        </w:r>
        <w:r>
          <w:rPr>
            <w:webHidden/>
          </w:rPr>
          <w:fldChar w:fldCharType="separate"/>
        </w:r>
        <w:r>
          <w:rPr>
            <w:webHidden/>
          </w:rPr>
          <w:t>38</w:t>
        </w:r>
        <w:r>
          <w:rPr>
            <w:webHidden/>
          </w:rPr>
          <w:fldChar w:fldCharType="end"/>
        </w:r>
      </w:hyperlink>
    </w:p>
    <w:p w14:paraId="3CB1CA13" w14:textId="1A00E817"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9013" w:history="1">
        <w:r w:rsidRPr="005210EC">
          <w:rPr>
            <w:rStyle w:val="Hypertextovodkaz"/>
          </w:rPr>
          <w:t>8.1. CESTOVNÍ NÁHRADY</w:t>
        </w:r>
        <w:r>
          <w:rPr>
            <w:webHidden/>
          </w:rPr>
          <w:tab/>
        </w:r>
        <w:r>
          <w:rPr>
            <w:webHidden/>
          </w:rPr>
          <w:fldChar w:fldCharType="begin"/>
        </w:r>
        <w:r>
          <w:rPr>
            <w:webHidden/>
          </w:rPr>
          <w:instrText xml:space="preserve"> PAGEREF _Toc179799013 \h </w:instrText>
        </w:r>
        <w:r>
          <w:rPr>
            <w:webHidden/>
          </w:rPr>
        </w:r>
        <w:r>
          <w:rPr>
            <w:webHidden/>
          </w:rPr>
          <w:fldChar w:fldCharType="separate"/>
        </w:r>
        <w:r>
          <w:rPr>
            <w:webHidden/>
          </w:rPr>
          <w:t>38</w:t>
        </w:r>
        <w:r>
          <w:rPr>
            <w:webHidden/>
          </w:rPr>
          <w:fldChar w:fldCharType="end"/>
        </w:r>
      </w:hyperlink>
    </w:p>
    <w:p w14:paraId="0BA2163E" w14:textId="41891CAF"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9014" w:history="1">
        <w:r w:rsidRPr="005210EC">
          <w:rPr>
            <w:rStyle w:val="Hypertextovodkaz"/>
          </w:rPr>
          <w:t>8.2. NÁHRADY PŘI PŘELOŽENÍ A DOČASNÉM PŘIDĚLENÍ</w:t>
        </w:r>
        <w:r>
          <w:rPr>
            <w:webHidden/>
          </w:rPr>
          <w:tab/>
        </w:r>
        <w:r>
          <w:rPr>
            <w:webHidden/>
          </w:rPr>
          <w:fldChar w:fldCharType="begin"/>
        </w:r>
        <w:r>
          <w:rPr>
            <w:webHidden/>
          </w:rPr>
          <w:instrText xml:space="preserve"> PAGEREF _Toc179799014 \h </w:instrText>
        </w:r>
        <w:r>
          <w:rPr>
            <w:webHidden/>
          </w:rPr>
        </w:r>
        <w:r>
          <w:rPr>
            <w:webHidden/>
          </w:rPr>
          <w:fldChar w:fldCharType="separate"/>
        </w:r>
        <w:r>
          <w:rPr>
            <w:webHidden/>
          </w:rPr>
          <w:t>42</w:t>
        </w:r>
        <w:r>
          <w:rPr>
            <w:webHidden/>
          </w:rPr>
          <w:fldChar w:fldCharType="end"/>
        </w:r>
      </w:hyperlink>
    </w:p>
    <w:p w14:paraId="643C0C1B" w14:textId="4FBF48DC"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9015" w:history="1">
        <w:r w:rsidRPr="005210EC">
          <w:rPr>
            <w:rStyle w:val="Hypertextovodkaz"/>
          </w:rPr>
          <w:t>8.3. NÁHRADY PŘI VÝKONU PRÁCE V ZAHRANIČÍ</w:t>
        </w:r>
        <w:r>
          <w:rPr>
            <w:webHidden/>
          </w:rPr>
          <w:tab/>
        </w:r>
        <w:r>
          <w:rPr>
            <w:webHidden/>
          </w:rPr>
          <w:fldChar w:fldCharType="begin"/>
        </w:r>
        <w:r>
          <w:rPr>
            <w:webHidden/>
          </w:rPr>
          <w:instrText xml:space="preserve"> PAGEREF _Toc179799015 \h </w:instrText>
        </w:r>
        <w:r>
          <w:rPr>
            <w:webHidden/>
          </w:rPr>
        </w:r>
        <w:r>
          <w:rPr>
            <w:webHidden/>
          </w:rPr>
          <w:fldChar w:fldCharType="separate"/>
        </w:r>
        <w:r>
          <w:rPr>
            <w:webHidden/>
          </w:rPr>
          <w:t>43</w:t>
        </w:r>
        <w:r>
          <w:rPr>
            <w:webHidden/>
          </w:rPr>
          <w:fldChar w:fldCharType="end"/>
        </w:r>
      </w:hyperlink>
    </w:p>
    <w:p w14:paraId="6EA961DD" w14:textId="607C7FC1"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9016" w:history="1">
        <w:r w:rsidRPr="005210EC">
          <w:rPr>
            <w:rStyle w:val="Hypertextovodkaz"/>
          </w:rPr>
          <w:t>8.4. NÁHRADY PŘI PŘIJETÍ DO PRACOVNÍHO POMĚRU</w:t>
        </w:r>
        <w:r>
          <w:rPr>
            <w:webHidden/>
          </w:rPr>
          <w:tab/>
        </w:r>
        <w:r>
          <w:rPr>
            <w:webHidden/>
          </w:rPr>
          <w:fldChar w:fldCharType="begin"/>
        </w:r>
        <w:r>
          <w:rPr>
            <w:webHidden/>
          </w:rPr>
          <w:instrText xml:space="preserve"> PAGEREF _Toc179799016 \h </w:instrText>
        </w:r>
        <w:r>
          <w:rPr>
            <w:webHidden/>
          </w:rPr>
        </w:r>
        <w:r>
          <w:rPr>
            <w:webHidden/>
          </w:rPr>
          <w:fldChar w:fldCharType="separate"/>
        </w:r>
        <w:r>
          <w:rPr>
            <w:webHidden/>
          </w:rPr>
          <w:t>43</w:t>
        </w:r>
        <w:r>
          <w:rPr>
            <w:webHidden/>
          </w:rPr>
          <w:fldChar w:fldCharType="end"/>
        </w:r>
      </w:hyperlink>
    </w:p>
    <w:p w14:paraId="731C575D" w14:textId="3C357452"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9017" w:history="1">
        <w:r w:rsidRPr="005210EC">
          <w:rPr>
            <w:rStyle w:val="Hypertextovodkaz"/>
          </w:rPr>
          <w:t>8.5. NÁHRADY ZA OPOTŘEBENÍ VLASTNÍHO NÁŘADÍ, ZAŘÍZENÍ A PŘEDMĚTŮ POTŘEBNÝCH PRO VÝKON PRÁCE</w:t>
        </w:r>
        <w:r>
          <w:rPr>
            <w:webHidden/>
          </w:rPr>
          <w:tab/>
        </w:r>
        <w:r>
          <w:rPr>
            <w:webHidden/>
          </w:rPr>
          <w:fldChar w:fldCharType="begin"/>
        </w:r>
        <w:r>
          <w:rPr>
            <w:webHidden/>
          </w:rPr>
          <w:instrText xml:space="preserve"> PAGEREF _Toc179799017 \h </w:instrText>
        </w:r>
        <w:r>
          <w:rPr>
            <w:webHidden/>
          </w:rPr>
        </w:r>
        <w:r>
          <w:rPr>
            <w:webHidden/>
          </w:rPr>
          <w:fldChar w:fldCharType="separate"/>
        </w:r>
        <w:r>
          <w:rPr>
            <w:webHidden/>
          </w:rPr>
          <w:t>43</w:t>
        </w:r>
        <w:r>
          <w:rPr>
            <w:webHidden/>
          </w:rPr>
          <w:fldChar w:fldCharType="end"/>
        </w:r>
      </w:hyperlink>
    </w:p>
    <w:p w14:paraId="21508332" w14:textId="56104589"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9018" w:history="1">
        <w:r w:rsidRPr="005210EC">
          <w:rPr>
            <w:rStyle w:val="Hypertextovodkaz"/>
          </w:rPr>
          <w:t>8.6. NÁHRADA NÁKLADŮ PŘI VÝKONU PRÁCE NA DÁLKU</w:t>
        </w:r>
        <w:r>
          <w:rPr>
            <w:webHidden/>
          </w:rPr>
          <w:tab/>
        </w:r>
        <w:r>
          <w:rPr>
            <w:webHidden/>
          </w:rPr>
          <w:fldChar w:fldCharType="begin"/>
        </w:r>
        <w:r>
          <w:rPr>
            <w:webHidden/>
          </w:rPr>
          <w:instrText xml:space="preserve"> PAGEREF _Toc179799018 \h </w:instrText>
        </w:r>
        <w:r>
          <w:rPr>
            <w:webHidden/>
          </w:rPr>
        </w:r>
        <w:r>
          <w:rPr>
            <w:webHidden/>
          </w:rPr>
          <w:fldChar w:fldCharType="separate"/>
        </w:r>
        <w:r>
          <w:rPr>
            <w:webHidden/>
          </w:rPr>
          <w:t>43</w:t>
        </w:r>
        <w:r>
          <w:rPr>
            <w:webHidden/>
          </w:rPr>
          <w:fldChar w:fldCharType="end"/>
        </w:r>
      </w:hyperlink>
    </w:p>
    <w:p w14:paraId="28C5EB1C" w14:textId="0A5D1974"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9019" w:history="1">
        <w:r w:rsidRPr="005210EC">
          <w:rPr>
            <w:rStyle w:val="Hypertextovodkaz"/>
          </w:rPr>
          <w:t>8.6. NÁHRADA NÁKLADŮ PŘI VÝKONU PRÁCE NA DÁLKU</w:t>
        </w:r>
        <w:r>
          <w:rPr>
            <w:webHidden/>
          </w:rPr>
          <w:tab/>
        </w:r>
        <w:r>
          <w:rPr>
            <w:webHidden/>
          </w:rPr>
          <w:fldChar w:fldCharType="begin"/>
        </w:r>
        <w:r>
          <w:rPr>
            <w:webHidden/>
          </w:rPr>
          <w:instrText xml:space="preserve"> PAGEREF _Toc179799019 \h </w:instrText>
        </w:r>
        <w:r>
          <w:rPr>
            <w:webHidden/>
          </w:rPr>
        </w:r>
        <w:r>
          <w:rPr>
            <w:webHidden/>
          </w:rPr>
          <w:fldChar w:fldCharType="separate"/>
        </w:r>
        <w:r>
          <w:rPr>
            <w:webHidden/>
          </w:rPr>
          <w:t>43</w:t>
        </w:r>
        <w:r>
          <w:rPr>
            <w:webHidden/>
          </w:rPr>
          <w:fldChar w:fldCharType="end"/>
        </w:r>
      </w:hyperlink>
    </w:p>
    <w:p w14:paraId="4BD951C2" w14:textId="6C57B23D" w:rsidR="000E7E5B" w:rsidRDefault="000E7E5B">
      <w:pPr>
        <w:pStyle w:val="Obsah1"/>
        <w:rPr>
          <w:rFonts w:asciiTheme="minorHAnsi" w:eastAsiaTheme="minorEastAsia" w:hAnsiTheme="minorHAnsi" w:cstheme="minorBidi"/>
          <w:caps w:val="0"/>
          <w:kern w:val="2"/>
          <w:sz w:val="24"/>
          <w:szCs w:val="24"/>
          <w:lang w:eastAsia="cs-CZ"/>
          <w14:ligatures w14:val="standardContextual"/>
        </w:rPr>
      </w:pPr>
      <w:hyperlink w:anchor="_Toc179799020" w:history="1">
        <w:r w:rsidRPr="005210EC">
          <w:rPr>
            <w:rStyle w:val="Hypertextovodkaz"/>
          </w:rPr>
          <w:t>9. PŘEKÁŽKY V PRÁCI NA STRANĚ ZAMĚSTNAVATELE</w:t>
        </w:r>
        <w:r>
          <w:rPr>
            <w:webHidden/>
          </w:rPr>
          <w:tab/>
        </w:r>
        <w:r>
          <w:rPr>
            <w:webHidden/>
          </w:rPr>
          <w:fldChar w:fldCharType="begin"/>
        </w:r>
        <w:r>
          <w:rPr>
            <w:webHidden/>
          </w:rPr>
          <w:instrText xml:space="preserve"> PAGEREF _Toc179799020 \h </w:instrText>
        </w:r>
        <w:r>
          <w:rPr>
            <w:webHidden/>
          </w:rPr>
        </w:r>
        <w:r>
          <w:rPr>
            <w:webHidden/>
          </w:rPr>
          <w:fldChar w:fldCharType="separate"/>
        </w:r>
        <w:r>
          <w:rPr>
            <w:webHidden/>
          </w:rPr>
          <w:t>43</w:t>
        </w:r>
        <w:r>
          <w:rPr>
            <w:webHidden/>
          </w:rPr>
          <w:fldChar w:fldCharType="end"/>
        </w:r>
      </w:hyperlink>
    </w:p>
    <w:p w14:paraId="6B226F58" w14:textId="0D5F983E"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9021" w:history="1">
        <w:r w:rsidRPr="005210EC">
          <w:rPr>
            <w:rStyle w:val="Hypertextovodkaz"/>
          </w:rPr>
          <w:t>9.1. PROSTOJ</w:t>
        </w:r>
        <w:r>
          <w:rPr>
            <w:webHidden/>
          </w:rPr>
          <w:tab/>
        </w:r>
        <w:r>
          <w:rPr>
            <w:webHidden/>
          </w:rPr>
          <w:fldChar w:fldCharType="begin"/>
        </w:r>
        <w:r>
          <w:rPr>
            <w:webHidden/>
          </w:rPr>
          <w:instrText xml:space="preserve"> PAGEREF _Toc179799021 \h </w:instrText>
        </w:r>
        <w:r>
          <w:rPr>
            <w:webHidden/>
          </w:rPr>
        </w:r>
        <w:r>
          <w:rPr>
            <w:webHidden/>
          </w:rPr>
          <w:fldChar w:fldCharType="separate"/>
        </w:r>
        <w:r>
          <w:rPr>
            <w:webHidden/>
          </w:rPr>
          <w:t>43</w:t>
        </w:r>
        <w:r>
          <w:rPr>
            <w:webHidden/>
          </w:rPr>
          <w:fldChar w:fldCharType="end"/>
        </w:r>
      </w:hyperlink>
    </w:p>
    <w:p w14:paraId="23166414" w14:textId="5B6786B2"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9022" w:history="1">
        <w:r w:rsidRPr="005210EC">
          <w:rPr>
            <w:rStyle w:val="Hypertextovodkaz"/>
          </w:rPr>
          <w:t>9.1. PROSTOJ</w:t>
        </w:r>
        <w:r>
          <w:rPr>
            <w:webHidden/>
          </w:rPr>
          <w:tab/>
        </w:r>
        <w:r>
          <w:rPr>
            <w:webHidden/>
          </w:rPr>
          <w:fldChar w:fldCharType="begin"/>
        </w:r>
        <w:r>
          <w:rPr>
            <w:webHidden/>
          </w:rPr>
          <w:instrText xml:space="preserve"> PAGEREF _Toc179799022 \h </w:instrText>
        </w:r>
        <w:r>
          <w:rPr>
            <w:webHidden/>
          </w:rPr>
        </w:r>
        <w:r>
          <w:rPr>
            <w:webHidden/>
          </w:rPr>
          <w:fldChar w:fldCharType="separate"/>
        </w:r>
        <w:r>
          <w:rPr>
            <w:webHidden/>
          </w:rPr>
          <w:t>44</w:t>
        </w:r>
        <w:r>
          <w:rPr>
            <w:webHidden/>
          </w:rPr>
          <w:fldChar w:fldCharType="end"/>
        </w:r>
      </w:hyperlink>
    </w:p>
    <w:p w14:paraId="2D0A1654" w14:textId="13F95942"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9023" w:history="1">
        <w:r w:rsidRPr="005210EC">
          <w:rPr>
            <w:rStyle w:val="Hypertextovodkaz"/>
          </w:rPr>
          <w:t>9.1. PROSTOJ</w:t>
        </w:r>
        <w:r>
          <w:rPr>
            <w:webHidden/>
          </w:rPr>
          <w:tab/>
        </w:r>
        <w:r>
          <w:rPr>
            <w:webHidden/>
          </w:rPr>
          <w:fldChar w:fldCharType="begin"/>
        </w:r>
        <w:r>
          <w:rPr>
            <w:webHidden/>
          </w:rPr>
          <w:instrText xml:space="preserve"> PAGEREF _Toc179799023 \h </w:instrText>
        </w:r>
        <w:r>
          <w:rPr>
            <w:webHidden/>
          </w:rPr>
        </w:r>
        <w:r>
          <w:rPr>
            <w:webHidden/>
          </w:rPr>
          <w:fldChar w:fldCharType="separate"/>
        </w:r>
        <w:r>
          <w:rPr>
            <w:webHidden/>
          </w:rPr>
          <w:t>44</w:t>
        </w:r>
        <w:r>
          <w:rPr>
            <w:webHidden/>
          </w:rPr>
          <w:fldChar w:fldCharType="end"/>
        </w:r>
      </w:hyperlink>
    </w:p>
    <w:p w14:paraId="77075DCB" w14:textId="2568E1AD"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9024" w:history="1">
        <w:r w:rsidRPr="005210EC">
          <w:rPr>
            <w:rStyle w:val="Hypertextovodkaz"/>
          </w:rPr>
          <w:t>9.2. PŘERUŠENÍ PRÁCE V DŮSLEDKU NEPŘÍZNIVÝCH POVĚTRNOSTNÍCH VLIVŮ</w:t>
        </w:r>
        <w:r>
          <w:rPr>
            <w:webHidden/>
          </w:rPr>
          <w:tab/>
        </w:r>
        <w:r>
          <w:rPr>
            <w:webHidden/>
          </w:rPr>
          <w:fldChar w:fldCharType="begin"/>
        </w:r>
        <w:r>
          <w:rPr>
            <w:webHidden/>
          </w:rPr>
          <w:instrText xml:space="preserve"> PAGEREF _Toc179799024 \h </w:instrText>
        </w:r>
        <w:r>
          <w:rPr>
            <w:webHidden/>
          </w:rPr>
        </w:r>
        <w:r>
          <w:rPr>
            <w:webHidden/>
          </w:rPr>
          <w:fldChar w:fldCharType="separate"/>
        </w:r>
        <w:r>
          <w:rPr>
            <w:webHidden/>
          </w:rPr>
          <w:t>44</w:t>
        </w:r>
        <w:r>
          <w:rPr>
            <w:webHidden/>
          </w:rPr>
          <w:fldChar w:fldCharType="end"/>
        </w:r>
      </w:hyperlink>
    </w:p>
    <w:p w14:paraId="70A6274F" w14:textId="1D19CAD0"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9025" w:history="1">
        <w:r w:rsidRPr="005210EC">
          <w:rPr>
            <w:rStyle w:val="Hypertextovodkaz"/>
          </w:rPr>
          <w:t>9.2. PŘERUŠENÍ PRÁCE V DŮSLEDKU NEPŘÍZNIVÝCH POVĚTRNOSTNÍCH VLIVŮ</w:t>
        </w:r>
        <w:r>
          <w:rPr>
            <w:webHidden/>
          </w:rPr>
          <w:tab/>
        </w:r>
        <w:r>
          <w:rPr>
            <w:webHidden/>
          </w:rPr>
          <w:fldChar w:fldCharType="begin"/>
        </w:r>
        <w:r>
          <w:rPr>
            <w:webHidden/>
          </w:rPr>
          <w:instrText xml:space="preserve"> PAGEREF _Toc179799025 \h </w:instrText>
        </w:r>
        <w:r>
          <w:rPr>
            <w:webHidden/>
          </w:rPr>
        </w:r>
        <w:r>
          <w:rPr>
            <w:webHidden/>
          </w:rPr>
          <w:fldChar w:fldCharType="separate"/>
        </w:r>
        <w:r>
          <w:rPr>
            <w:webHidden/>
          </w:rPr>
          <w:t>44</w:t>
        </w:r>
        <w:r>
          <w:rPr>
            <w:webHidden/>
          </w:rPr>
          <w:fldChar w:fldCharType="end"/>
        </w:r>
      </w:hyperlink>
    </w:p>
    <w:p w14:paraId="313EF790" w14:textId="58E4366D"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9026" w:history="1">
        <w:r w:rsidRPr="005210EC">
          <w:rPr>
            <w:rStyle w:val="Hypertextovodkaz"/>
          </w:rPr>
          <w:t>9.2. PŘERUŠENÍ PRÁCE V DŮSLEDKU NEPŘÍZNIVÝCH POVĚTRNOSTNÍCH VLIVŮ</w:t>
        </w:r>
        <w:r>
          <w:rPr>
            <w:webHidden/>
          </w:rPr>
          <w:tab/>
        </w:r>
        <w:r>
          <w:rPr>
            <w:webHidden/>
          </w:rPr>
          <w:fldChar w:fldCharType="begin"/>
        </w:r>
        <w:r>
          <w:rPr>
            <w:webHidden/>
          </w:rPr>
          <w:instrText xml:space="preserve"> PAGEREF _Toc179799026 \h </w:instrText>
        </w:r>
        <w:r>
          <w:rPr>
            <w:webHidden/>
          </w:rPr>
        </w:r>
        <w:r>
          <w:rPr>
            <w:webHidden/>
          </w:rPr>
          <w:fldChar w:fldCharType="separate"/>
        </w:r>
        <w:r>
          <w:rPr>
            <w:webHidden/>
          </w:rPr>
          <w:t>44</w:t>
        </w:r>
        <w:r>
          <w:rPr>
            <w:webHidden/>
          </w:rPr>
          <w:fldChar w:fldCharType="end"/>
        </w:r>
      </w:hyperlink>
    </w:p>
    <w:p w14:paraId="57AC1E83" w14:textId="13423471"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9027" w:history="1">
        <w:r w:rsidRPr="005210EC">
          <w:rPr>
            <w:rStyle w:val="Hypertextovodkaz"/>
          </w:rPr>
          <w:t>9.3. JINÉ PŘEKÁŽKY V PRÁCI NA STRANĚ ZAMĚSTNAVATELE</w:t>
        </w:r>
        <w:r>
          <w:rPr>
            <w:webHidden/>
          </w:rPr>
          <w:tab/>
        </w:r>
        <w:r>
          <w:rPr>
            <w:webHidden/>
          </w:rPr>
          <w:fldChar w:fldCharType="begin"/>
        </w:r>
        <w:r>
          <w:rPr>
            <w:webHidden/>
          </w:rPr>
          <w:instrText xml:space="preserve"> PAGEREF _Toc179799027 \h </w:instrText>
        </w:r>
        <w:r>
          <w:rPr>
            <w:webHidden/>
          </w:rPr>
        </w:r>
        <w:r>
          <w:rPr>
            <w:webHidden/>
          </w:rPr>
          <w:fldChar w:fldCharType="separate"/>
        </w:r>
        <w:r>
          <w:rPr>
            <w:webHidden/>
          </w:rPr>
          <w:t>44</w:t>
        </w:r>
        <w:r>
          <w:rPr>
            <w:webHidden/>
          </w:rPr>
          <w:fldChar w:fldCharType="end"/>
        </w:r>
      </w:hyperlink>
    </w:p>
    <w:p w14:paraId="011B6135" w14:textId="51DB0C4E"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9028" w:history="1">
        <w:r w:rsidRPr="005210EC">
          <w:rPr>
            <w:rStyle w:val="Hypertextovodkaz"/>
          </w:rPr>
          <w:t>9.4. ODPOČINEK PO NÁVRATU Z PRACOVNÍ CESTY</w:t>
        </w:r>
        <w:r>
          <w:rPr>
            <w:webHidden/>
          </w:rPr>
          <w:tab/>
        </w:r>
        <w:r>
          <w:rPr>
            <w:webHidden/>
          </w:rPr>
          <w:fldChar w:fldCharType="begin"/>
        </w:r>
        <w:r>
          <w:rPr>
            <w:webHidden/>
          </w:rPr>
          <w:instrText xml:space="preserve"> PAGEREF _Toc179799028 \h </w:instrText>
        </w:r>
        <w:r>
          <w:rPr>
            <w:webHidden/>
          </w:rPr>
        </w:r>
        <w:r>
          <w:rPr>
            <w:webHidden/>
          </w:rPr>
          <w:fldChar w:fldCharType="separate"/>
        </w:r>
        <w:r>
          <w:rPr>
            <w:webHidden/>
          </w:rPr>
          <w:t>45</w:t>
        </w:r>
        <w:r>
          <w:rPr>
            <w:webHidden/>
          </w:rPr>
          <w:fldChar w:fldCharType="end"/>
        </w:r>
      </w:hyperlink>
    </w:p>
    <w:p w14:paraId="126CEB06" w14:textId="6AE9DFC8" w:rsidR="000E7E5B" w:rsidRDefault="000E7E5B">
      <w:pPr>
        <w:pStyle w:val="Obsah1"/>
        <w:rPr>
          <w:rFonts w:asciiTheme="minorHAnsi" w:eastAsiaTheme="minorEastAsia" w:hAnsiTheme="minorHAnsi" w:cstheme="minorBidi"/>
          <w:caps w:val="0"/>
          <w:kern w:val="2"/>
          <w:sz w:val="24"/>
          <w:szCs w:val="24"/>
          <w:lang w:eastAsia="cs-CZ"/>
          <w14:ligatures w14:val="standardContextual"/>
        </w:rPr>
      </w:pPr>
      <w:hyperlink w:anchor="_Toc179799029" w:history="1">
        <w:r w:rsidRPr="005210EC">
          <w:rPr>
            <w:rStyle w:val="Hypertextovodkaz"/>
          </w:rPr>
          <w:t>10. PŘEKÁŽKY V PRÁCI NA STRANĚ ZAMĚSTNANCE</w:t>
        </w:r>
        <w:r>
          <w:rPr>
            <w:webHidden/>
          </w:rPr>
          <w:tab/>
        </w:r>
        <w:r>
          <w:rPr>
            <w:webHidden/>
          </w:rPr>
          <w:fldChar w:fldCharType="begin"/>
        </w:r>
        <w:r>
          <w:rPr>
            <w:webHidden/>
          </w:rPr>
          <w:instrText xml:space="preserve"> PAGEREF _Toc179799029 \h </w:instrText>
        </w:r>
        <w:r>
          <w:rPr>
            <w:webHidden/>
          </w:rPr>
        </w:r>
        <w:r>
          <w:rPr>
            <w:webHidden/>
          </w:rPr>
          <w:fldChar w:fldCharType="separate"/>
        </w:r>
        <w:r>
          <w:rPr>
            <w:webHidden/>
          </w:rPr>
          <w:t>45</w:t>
        </w:r>
        <w:r>
          <w:rPr>
            <w:webHidden/>
          </w:rPr>
          <w:fldChar w:fldCharType="end"/>
        </w:r>
      </w:hyperlink>
    </w:p>
    <w:p w14:paraId="77810491" w14:textId="317B5E52"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9030" w:history="1">
        <w:r w:rsidRPr="005210EC">
          <w:rPr>
            <w:rStyle w:val="Hypertextovodkaz"/>
          </w:rPr>
          <w:t>10.1. DŮLEŽITÉ OSOBNÍ PŘEKÁŽKY V PRÁCI NA STRANĚ ZAMĚSTNANCE</w:t>
        </w:r>
        <w:r>
          <w:rPr>
            <w:webHidden/>
          </w:rPr>
          <w:tab/>
        </w:r>
        <w:r>
          <w:rPr>
            <w:webHidden/>
          </w:rPr>
          <w:fldChar w:fldCharType="begin"/>
        </w:r>
        <w:r>
          <w:rPr>
            <w:webHidden/>
          </w:rPr>
          <w:instrText xml:space="preserve"> PAGEREF _Toc179799030 \h </w:instrText>
        </w:r>
        <w:r>
          <w:rPr>
            <w:webHidden/>
          </w:rPr>
        </w:r>
        <w:r>
          <w:rPr>
            <w:webHidden/>
          </w:rPr>
          <w:fldChar w:fldCharType="separate"/>
        </w:r>
        <w:r>
          <w:rPr>
            <w:webHidden/>
          </w:rPr>
          <w:t>45</w:t>
        </w:r>
        <w:r>
          <w:rPr>
            <w:webHidden/>
          </w:rPr>
          <w:fldChar w:fldCharType="end"/>
        </w:r>
      </w:hyperlink>
    </w:p>
    <w:p w14:paraId="2B992DA5" w14:textId="78220176" w:rsidR="000E7E5B" w:rsidRDefault="000E7E5B">
      <w:pPr>
        <w:pStyle w:val="Obsah1"/>
        <w:rPr>
          <w:rFonts w:asciiTheme="minorHAnsi" w:eastAsiaTheme="minorEastAsia" w:hAnsiTheme="minorHAnsi" w:cstheme="minorBidi"/>
          <w:caps w:val="0"/>
          <w:kern w:val="2"/>
          <w:sz w:val="24"/>
          <w:szCs w:val="24"/>
          <w:lang w:eastAsia="cs-CZ"/>
          <w14:ligatures w14:val="standardContextual"/>
        </w:rPr>
      </w:pPr>
      <w:hyperlink w:anchor="_Toc179799031" w:history="1">
        <w:r w:rsidRPr="005210EC">
          <w:rPr>
            <w:rStyle w:val="Hypertextovodkaz"/>
          </w:rPr>
          <w:t>11. DOVOLENÁ</w:t>
        </w:r>
        <w:r>
          <w:rPr>
            <w:webHidden/>
          </w:rPr>
          <w:tab/>
        </w:r>
        <w:r>
          <w:rPr>
            <w:webHidden/>
          </w:rPr>
          <w:fldChar w:fldCharType="begin"/>
        </w:r>
        <w:r>
          <w:rPr>
            <w:webHidden/>
          </w:rPr>
          <w:instrText xml:space="preserve"> PAGEREF _Toc179799031 \h </w:instrText>
        </w:r>
        <w:r>
          <w:rPr>
            <w:webHidden/>
          </w:rPr>
        </w:r>
        <w:r>
          <w:rPr>
            <w:webHidden/>
          </w:rPr>
          <w:fldChar w:fldCharType="separate"/>
        </w:r>
        <w:r>
          <w:rPr>
            <w:webHidden/>
          </w:rPr>
          <w:t>50</w:t>
        </w:r>
        <w:r>
          <w:rPr>
            <w:webHidden/>
          </w:rPr>
          <w:fldChar w:fldCharType="end"/>
        </w:r>
      </w:hyperlink>
    </w:p>
    <w:p w14:paraId="2E78D1A8" w14:textId="0E87ACE8"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9032" w:history="1">
        <w:r w:rsidRPr="005210EC">
          <w:rPr>
            <w:rStyle w:val="Hypertextovodkaz"/>
          </w:rPr>
          <w:t>11.1. VÝMĚRA DOVOLENÉ</w:t>
        </w:r>
        <w:r>
          <w:rPr>
            <w:webHidden/>
          </w:rPr>
          <w:tab/>
        </w:r>
        <w:r>
          <w:rPr>
            <w:webHidden/>
          </w:rPr>
          <w:fldChar w:fldCharType="begin"/>
        </w:r>
        <w:r>
          <w:rPr>
            <w:webHidden/>
          </w:rPr>
          <w:instrText xml:space="preserve"> PAGEREF _Toc179799032 \h </w:instrText>
        </w:r>
        <w:r>
          <w:rPr>
            <w:webHidden/>
          </w:rPr>
        </w:r>
        <w:r>
          <w:rPr>
            <w:webHidden/>
          </w:rPr>
          <w:fldChar w:fldCharType="separate"/>
        </w:r>
        <w:r>
          <w:rPr>
            <w:webHidden/>
          </w:rPr>
          <w:t>50</w:t>
        </w:r>
        <w:r>
          <w:rPr>
            <w:webHidden/>
          </w:rPr>
          <w:fldChar w:fldCharType="end"/>
        </w:r>
      </w:hyperlink>
    </w:p>
    <w:p w14:paraId="6C0FF524" w14:textId="6E3B1099"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9033" w:history="1">
        <w:r w:rsidRPr="005210EC">
          <w:rPr>
            <w:rStyle w:val="Hypertextovodkaz"/>
          </w:rPr>
          <w:t>11.1. VÝMĚRA DOVOLENÉ</w:t>
        </w:r>
        <w:r>
          <w:rPr>
            <w:webHidden/>
          </w:rPr>
          <w:tab/>
        </w:r>
        <w:r>
          <w:rPr>
            <w:webHidden/>
          </w:rPr>
          <w:fldChar w:fldCharType="begin"/>
        </w:r>
        <w:r>
          <w:rPr>
            <w:webHidden/>
          </w:rPr>
          <w:instrText xml:space="preserve"> PAGEREF _Toc179799033 \h </w:instrText>
        </w:r>
        <w:r>
          <w:rPr>
            <w:webHidden/>
          </w:rPr>
        </w:r>
        <w:r>
          <w:rPr>
            <w:webHidden/>
          </w:rPr>
          <w:fldChar w:fldCharType="separate"/>
        </w:r>
        <w:r>
          <w:rPr>
            <w:webHidden/>
          </w:rPr>
          <w:t>50</w:t>
        </w:r>
        <w:r>
          <w:rPr>
            <w:webHidden/>
          </w:rPr>
          <w:fldChar w:fldCharType="end"/>
        </w:r>
      </w:hyperlink>
    </w:p>
    <w:p w14:paraId="3B3C617C" w14:textId="449BA180"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9034" w:history="1">
        <w:r w:rsidRPr="005210EC">
          <w:rPr>
            <w:rStyle w:val="Hypertextovodkaz"/>
          </w:rPr>
          <w:t>11.1. VÝMĚRA DOVOLENÉ</w:t>
        </w:r>
        <w:r>
          <w:rPr>
            <w:webHidden/>
          </w:rPr>
          <w:tab/>
        </w:r>
        <w:r>
          <w:rPr>
            <w:webHidden/>
          </w:rPr>
          <w:fldChar w:fldCharType="begin"/>
        </w:r>
        <w:r>
          <w:rPr>
            <w:webHidden/>
          </w:rPr>
          <w:instrText xml:space="preserve"> PAGEREF _Toc179799034 \h </w:instrText>
        </w:r>
        <w:r>
          <w:rPr>
            <w:webHidden/>
          </w:rPr>
        </w:r>
        <w:r>
          <w:rPr>
            <w:webHidden/>
          </w:rPr>
          <w:fldChar w:fldCharType="separate"/>
        </w:r>
        <w:r>
          <w:rPr>
            <w:webHidden/>
          </w:rPr>
          <w:t>50</w:t>
        </w:r>
        <w:r>
          <w:rPr>
            <w:webHidden/>
          </w:rPr>
          <w:fldChar w:fldCharType="end"/>
        </w:r>
      </w:hyperlink>
    </w:p>
    <w:p w14:paraId="1674B22F" w14:textId="79196C5B"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9035" w:history="1">
        <w:r w:rsidRPr="005210EC">
          <w:rPr>
            <w:rStyle w:val="Hypertextovodkaz"/>
          </w:rPr>
          <w:t>11.1. VÝMĚRA DOVOLENÉ</w:t>
        </w:r>
        <w:r>
          <w:rPr>
            <w:webHidden/>
          </w:rPr>
          <w:tab/>
        </w:r>
        <w:r>
          <w:rPr>
            <w:webHidden/>
          </w:rPr>
          <w:fldChar w:fldCharType="begin"/>
        </w:r>
        <w:r>
          <w:rPr>
            <w:webHidden/>
          </w:rPr>
          <w:instrText xml:space="preserve"> PAGEREF _Toc179799035 \h </w:instrText>
        </w:r>
        <w:r>
          <w:rPr>
            <w:webHidden/>
          </w:rPr>
        </w:r>
        <w:r>
          <w:rPr>
            <w:webHidden/>
          </w:rPr>
          <w:fldChar w:fldCharType="separate"/>
        </w:r>
        <w:r>
          <w:rPr>
            <w:webHidden/>
          </w:rPr>
          <w:t>50</w:t>
        </w:r>
        <w:r>
          <w:rPr>
            <w:webHidden/>
          </w:rPr>
          <w:fldChar w:fldCharType="end"/>
        </w:r>
      </w:hyperlink>
    </w:p>
    <w:p w14:paraId="15E46A47" w14:textId="0CD70A29"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9036" w:history="1">
        <w:r w:rsidRPr="005210EC">
          <w:rPr>
            <w:rStyle w:val="Hypertextovodkaz"/>
          </w:rPr>
          <w:t>11.2. DOVOLENÁ ZA KALENDÁŘNÍ ROK A JEJÍ POMĚRNÁ ČÁST</w:t>
        </w:r>
        <w:r>
          <w:rPr>
            <w:webHidden/>
          </w:rPr>
          <w:tab/>
        </w:r>
        <w:r>
          <w:rPr>
            <w:webHidden/>
          </w:rPr>
          <w:fldChar w:fldCharType="begin"/>
        </w:r>
        <w:r>
          <w:rPr>
            <w:webHidden/>
          </w:rPr>
          <w:instrText xml:space="preserve"> PAGEREF _Toc179799036 \h </w:instrText>
        </w:r>
        <w:r>
          <w:rPr>
            <w:webHidden/>
          </w:rPr>
        </w:r>
        <w:r>
          <w:rPr>
            <w:webHidden/>
          </w:rPr>
          <w:fldChar w:fldCharType="separate"/>
        </w:r>
        <w:r>
          <w:rPr>
            <w:webHidden/>
          </w:rPr>
          <w:t>50</w:t>
        </w:r>
        <w:r>
          <w:rPr>
            <w:webHidden/>
          </w:rPr>
          <w:fldChar w:fldCharType="end"/>
        </w:r>
      </w:hyperlink>
    </w:p>
    <w:p w14:paraId="76CDD7EB" w14:textId="789BBD7D"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9037" w:history="1">
        <w:r w:rsidRPr="005210EC">
          <w:rPr>
            <w:rStyle w:val="Hypertextovodkaz"/>
          </w:rPr>
          <w:t>11.3. DODATKOVÁ DOVOLENÁ</w:t>
        </w:r>
        <w:r>
          <w:rPr>
            <w:webHidden/>
          </w:rPr>
          <w:tab/>
        </w:r>
        <w:r>
          <w:rPr>
            <w:webHidden/>
          </w:rPr>
          <w:fldChar w:fldCharType="begin"/>
        </w:r>
        <w:r>
          <w:rPr>
            <w:webHidden/>
          </w:rPr>
          <w:instrText xml:space="preserve"> PAGEREF _Toc179799037 \h </w:instrText>
        </w:r>
        <w:r>
          <w:rPr>
            <w:webHidden/>
          </w:rPr>
        </w:r>
        <w:r>
          <w:rPr>
            <w:webHidden/>
          </w:rPr>
          <w:fldChar w:fldCharType="separate"/>
        </w:r>
        <w:r>
          <w:rPr>
            <w:webHidden/>
          </w:rPr>
          <w:t>51</w:t>
        </w:r>
        <w:r>
          <w:rPr>
            <w:webHidden/>
          </w:rPr>
          <w:fldChar w:fldCharType="end"/>
        </w:r>
      </w:hyperlink>
    </w:p>
    <w:p w14:paraId="51E14011" w14:textId="1D0BBD00"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9038" w:history="1">
        <w:r w:rsidRPr="005210EC">
          <w:rPr>
            <w:rStyle w:val="Hypertextovodkaz"/>
          </w:rPr>
          <w:t>11.4. ZÁPOČET PŘEKÁŽEK V PRÁCI PRO ÚČELY DOVOLENÉ</w:t>
        </w:r>
        <w:r>
          <w:rPr>
            <w:webHidden/>
          </w:rPr>
          <w:tab/>
        </w:r>
        <w:r>
          <w:rPr>
            <w:webHidden/>
          </w:rPr>
          <w:fldChar w:fldCharType="begin"/>
        </w:r>
        <w:r>
          <w:rPr>
            <w:webHidden/>
          </w:rPr>
          <w:instrText xml:space="preserve"> PAGEREF _Toc179799038 \h </w:instrText>
        </w:r>
        <w:r>
          <w:rPr>
            <w:webHidden/>
          </w:rPr>
        </w:r>
        <w:r>
          <w:rPr>
            <w:webHidden/>
          </w:rPr>
          <w:fldChar w:fldCharType="separate"/>
        </w:r>
        <w:r>
          <w:rPr>
            <w:webHidden/>
          </w:rPr>
          <w:t>51</w:t>
        </w:r>
        <w:r>
          <w:rPr>
            <w:webHidden/>
          </w:rPr>
          <w:fldChar w:fldCharType="end"/>
        </w:r>
      </w:hyperlink>
    </w:p>
    <w:p w14:paraId="4963A304" w14:textId="22FC4636"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9039" w:history="1">
        <w:r w:rsidRPr="005210EC">
          <w:rPr>
            <w:rStyle w:val="Hypertextovodkaz"/>
          </w:rPr>
          <w:t>11.5. ČERPÁNÍ DOVOLENÉ</w:t>
        </w:r>
        <w:r>
          <w:rPr>
            <w:webHidden/>
          </w:rPr>
          <w:tab/>
        </w:r>
        <w:r>
          <w:rPr>
            <w:webHidden/>
          </w:rPr>
          <w:fldChar w:fldCharType="begin"/>
        </w:r>
        <w:r>
          <w:rPr>
            <w:webHidden/>
          </w:rPr>
          <w:instrText xml:space="preserve"> PAGEREF _Toc179799039 \h </w:instrText>
        </w:r>
        <w:r>
          <w:rPr>
            <w:webHidden/>
          </w:rPr>
        </w:r>
        <w:r>
          <w:rPr>
            <w:webHidden/>
          </w:rPr>
          <w:fldChar w:fldCharType="separate"/>
        </w:r>
        <w:r>
          <w:rPr>
            <w:webHidden/>
          </w:rPr>
          <w:t>51</w:t>
        </w:r>
        <w:r>
          <w:rPr>
            <w:webHidden/>
          </w:rPr>
          <w:fldChar w:fldCharType="end"/>
        </w:r>
      </w:hyperlink>
    </w:p>
    <w:p w14:paraId="0E71BE4D" w14:textId="6759DD55"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9040" w:history="1">
        <w:r w:rsidRPr="005210EC">
          <w:rPr>
            <w:rStyle w:val="Hypertextovodkaz"/>
          </w:rPr>
          <w:t>11.6. KRÁCENÍ DOVOLENÉ ZA NEOMLUVENOU ABSENCI</w:t>
        </w:r>
        <w:r>
          <w:rPr>
            <w:webHidden/>
          </w:rPr>
          <w:tab/>
        </w:r>
        <w:r>
          <w:rPr>
            <w:webHidden/>
          </w:rPr>
          <w:fldChar w:fldCharType="begin"/>
        </w:r>
        <w:r>
          <w:rPr>
            <w:webHidden/>
          </w:rPr>
          <w:instrText xml:space="preserve"> PAGEREF _Toc179799040 \h </w:instrText>
        </w:r>
        <w:r>
          <w:rPr>
            <w:webHidden/>
          </w:rPr>
        </w:r>
        <w:r>
          <w:rPr>
            <w:webHidden/>
          </w:rPr>
          <w:fldChar w:fldCharType="separate"/>
        </w:r>
        <w:r>
          <w:rPr>
            <w:webHidden/>
          </w:rPr>
          <w:t>52</w:t>
        </w:r>
        <w:r>
          <w:rPr>
            <w:webHidden/>
          </w:rPr>
          <w:fldChar w:fldCharType="end"/>
        </w:r>
      </w:hyperlink>
    </w:p>
    <w:p w14:paraId="3C9E4E63" w14:textId="1017FE80"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9041" w:history="1">
        <w:r w:rsidRPr="005210EC">
          <w:rPr>
            <w:rStyle w:val="Hypertextovodkaz"/>
          </w:rPr>
          <w:t>11.6. KRÁCENÍ DOVOLENÉ ZA NEOMLUVENOU ABSENCI</w:t>
        </w:r>
        <w:r>
          <w:rPr>
            <w:webHidden/>
          </w:rPr>
          <w:tab/>
        </w:r>
        <w:r>
          <w:rPr>
            <w:webHidden/>
          </w:rPr>
          <w:fldChar w:fldCharType="begin"/>
        </w:r>
        <w:r>
          <w:rPr>
            <w:webHidden/>
          </w:rPr>
          <w:instrText xml:space="preserve"> PAGEREF _Toc179799041 \h </w:instrText>
        </w:r>
        <w:r>
          <w:rPr>
            <w:webHidden/>
          </w:rPr>
        </w:r>
        <w:r>
          <w:rPr>
            <w:webHidden/>
          </w:rPr>
          <w:fldChar w:fldCharType="separate"/>
        </w:r>
        <w:r>
          <w:rPr>
            <w:webHidden/>
          </w:rPr>
          <w:t>52</w:t>
        </w:r>
        <w:r>
          <w:rPr>
            <w:webHidden/>
          </w:rPr>
          <w:fldChar w:fldCharType="end"/>
        </w:r>
      </w:hyperlink>
    </w:p>
    <w:p w14:paraId="20321192" w14:textId="0DDC46C8"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9042" w:history="1">
        <w:r w:rsidRPr="005210EC">
          <w:rPr>
            <w:rStyle w:val="Hypertextovodkaz"/>
          </w:rPr>
          <w:t>11.7. DALŠÍ DOVOLENÁ</w:t>
        </w:r>
        <w:r>
          <w:rPr>
            <w:webHidden/>
          </w:rPr>
          <w:tab/>
        </w:r>
        <w:r>
          <w:rPr>
            <w:webHidden/>
          </w:rPr>
          <w:fldChar w:fldCharType="begin"/>
        </w:r>
        <w:r>
          <w:rPr>
            <w:webHidden/>
          </w:rPr>
          <w:instrText xml:space="preserve"> PAGEREF _Toc179799042 \h </w:instrText>
        </w:r>
        <w:r>
          <w:rPr>
            <w:webHidden/>
          </w:rPr>
        </w:r>
        <w:r>
          <w:rPr>
            <w:webHidden/>
          </w:rPr>
          <w:fldChar w:fldCharType="separate"/>
        </w:r>
        <w:r>
          <w:rPr>
            <w:webHidden/>
          </w:rPr>
          <w:t>53</w:t>
        </w:r>
        <w:r>
          <w:rPr>
            <w:webHidden/>
          </w:rPr>
          <w:fldChar w:fldCharType="end"/>
        </w:r>
      </w:hyperlink>
    </w:p>
    <w:p w14:paraId="3BD8CD34" w14:textId="73FB1D92" w:rsidR="000E7E5B" w:rsidRDefault="000E7E5B">
      <w:pPr>
        <w:pStyle w:val="Obsah1"/>
        <w:rPr>
          <w:rFonts w:asciiTheme="minorHAnsi" w:eastAsiaTheme="minorEastAsia" w:hAnsiTheme="minorHAnsi" w:cstheme="minorBidi"/>
          <w:caps w:val="0"/>
          <w:kern w:val="2"/>
          <w:sz w:val="24"/>
          <w:szCs w:val="24"/>
          <w:lang w:eastAsia="cs-CZ"/>
          <w14:ligatures w14:val="standardContextual"/>
        </w:rPr>
      </w:pPr>
      <w:hyperlink w:anchor="_Toc179799043" w:history="1">
        <w:r w:rsidRPr="005210EC">
          <w:rPr>
            <w:rStyle w:val="Hypertextovodkaz"/>
          </w:rPr>
          <w:t>12. PÉČE O ZAMĚSTNANCE</w:t>
        </w:r>
        <w:r>
          <w:rPr>
            <w:webHidden/>
          </w:rPr>
          <w:tab/>
        </w:r>
        <w:r>
          <w:rPr>
            <w:webHidden/>
          </w:rPr>
          <w:fldChar w:fldCharType="begin"/>
        </w:r>
        <w:r>
          <w:rPr>
            <w:webHidden/>
          </w:rPr>
          <w:instrText xml:space="preserve"> PAGEREF _Toc179799043 \h </w:instrText>
        </w:r>
        <w:r>
          <w:rPr>
            <w:webHidden/>
          </w:rPr>
        </w:r>
        <w:r>
          <w:rPr>
            <w:webHidden/>
          </w:rPr>
          <w:fldChar w:fldCharType="separate"/>
        </w:r>
        <w:r>
          <w:rPr>
            <w:webHidden/>
          </w:rPr>
          <w:t>53</w:t>
        </w:r>
        <w:r>
          <w:rPr>
            <w:webHidden/>
          </w:rPr>
          <w:fldChar w:fldCharType="end"/>
        </w:r>
      </w:hyperlink>
    </w:p>
    <w:p w14:paraId="07452274" w14:textId="5FE69281"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9044" w:history="1">
        <w:r w:rsidRPr="005210EC">
          <w:rPr>
            <w:rStyle w:val="Hypertextovodkaz"/>
          </w:rPr>
          <w:t>12.1. TVORBA A UŽITÍ SOCIÁLNÍHO FONDU (*FONDU KULTURNÍCH A SOCIÁLNÍCH POTŘEB)</w:t>
        </w:r>
        <w:r>
          <w:rPr>
            <w:webHidden/>
          </w:rPr>
          <w:tab/>
        </w:r>
        <w:r>
          <w:rPr>
            <w:webHidden/>
          </w:rPr>
          <w:fldChar w:fldCharType="begin"/>
        </w:r>
        <w:r>
          <w:rPr>
            <w:webHidden/>
          </w:rPr>
          <w:instrText xml:space="preserve"> PAGEREF _Toc179799044 \h </w:instrText>
        </w:r>
        <w:r>
          <w:rPr>
            <w:webHidden/>
          </w:rPr>
        </w:r>
        <w:r>
          <w:rPr>
            <w:webHidden/>
          </w:rPr>
          <w:fldChar w:fldCharType="separate"/>
        </w:r>
        <w:r>
          <w:rPr>
            <w:webHidden/>
          </w:rPr>
          <w:t>53</w:t>
        </w:r>
        <w:r>
          <w:rPr>
            <w:webHidden/>
          </w:rPr>
          <w:fldChar w:fldCharType="end"/>
        </w:r>
      </w:hyperlink>
    </w:p>
    <w:p w14:paraId="02477876" w14:textId="3980C9EE"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9045" w:history="1">
        <w:r w:rsidRPr="005210EC">
          <w:rPr>
            <w:rStyle w:val="Hypertextovodkaz"/>
          </w:rPr>
          <w:t>12.2. ZÁSADY UŽÍVÁNÍ SOCIÁLNÍHO FONDU(*FONDU KULTURNÍCH A SOCIÁLNÍCH POTŘEB)</w:t>
        </w:r>
        <w:r>
          <w:rPr>
            <w:webHidden/>
          </w:rPr>
          <w:tab/>
        </w:r>
        <w:r>
          <w:rPr>
            <w:webHidden/>
          </w:rPr>
          <w:fldChar w:fldCharType="begin"/>
        </w:r>
        <w:r>
          <w:rPr>
            <w:webHidden/>
          </w:rPr>
          <w:instrText xml:space="preserve"> PAGEREF _Toc179799045 \h </w:instrText>
        </w:r>
        <w:r>
          <w:rPr>
            <w:webHidden/>
          </w:rPr>
        </w:r>
        <w:r>
          <w:rPr>
            <w:webHidden/>
          </w:rPr>
          <w:fldChar w:fldCharType="separate"/>
        </w:r>
        <w:r>
          <w:rPr>
            <w:webHidden/>
          </w:rPr>
          <w:t>53</w:t>
        </w:r>
        <w:r>
          <w:rPr>
            <w:webHidden/>
          </w:rPr>
          <w:fldChar w:fldCharType="end"/>
        </w:r>
      </w:hyperlink>
    </w:p>
    <w:p w14:paraId="0AE502D0" w14:textId="659DA8E0"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9046" w:history="1">
        <w:r w:rsidRPr="005210EC">
          <w:rPr>
            <w:rStyle w:val="Hypertextovodkaz"/>
          </w:rPr>
          <w:t>12.3. ZÁVODNÍ STRAVOVÁNÍ</w:t>
        </w:r>
        <w:r>
          <w:rPr>
            <w:webHidden/>
          </w:rPr>
          <w:tab/>
        </w:r>
        <w:r>
          <w:rPr>
            <w:webHidden/>
          </w:rPr>
          <w:fldChar w:fldCharType="begin"/>
        </w:r>
        <w:r>
          <w:rPr>
            <w:webHidden/>
          </w:rPr>
          <w:instrText xml:space="preserve"> PAGEREF _Toc179799046 \h </w:instrText>
        </w:r>
        <w:r>
          <w:rPr>
            <w:webHidden/>
          </w:rPr>
        </w:r>
        <w:r>
          <w:rPr>
            <w:webHidden/>
          </w:rPr>
          <w:fldChar w:fldCharType="separate"/>
        </w:r>
        <w:r>
          <w:rPr>
            <w:webHidden/>
          </w:rPr>
          <w:t>54</w:t>
        </w:r>
        <w:r>
          <w:rPr>
            <w:webHidden/>
          </w:rPr>
          <w:fldChar w:fldCharType="end"/>
        </w:r>
      </w:hyperlink>
    </w:p>
    <w:p w14:paraId="0EA9A508" w14:textId="4E1894E5"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9047" w:history="1">
        <w:r w:rsidRPr="005210EC">
          <w:rPr>
            <w:rStyle w:val="Hypertextovodkaz"/>
          </w:rPr>
          <w:t>12.4. BEZÚROČNÉ ZÁPŮJČKY A SOCIÁLNÍ VÝPOMOC</w:t>
        </w:r>
        <w:r>
          <w:rPr>
            <w:webHidden/>
          </w:rPr>
          <w:tab/>
        </w:r>
        <w:r>
          <w:rPr>
            <w:webHidden/>
          </w:rPr>
          <w:fldChar w:fldCharType="begin"/>
        </w:r>
        <w:r>
          <w:rPr>
            <w:webHidden/>
          </w:rPr>
          <w:instrText xml:space="preserve"> PAGEREF _Toc179799047 \h </w:instrText>
        </w:r>
        <w:r>
          <w:rPr>
            <w:webHidden/>
          </w:rPr>
        </w:r>
        <w:r>
          <w:rPr>
            <w:webHidden/>
          </w:rPr>
          <w:fldChar w:fldCharType="separate"/>
        </w:r>
        <w:r>
          <w:rPr>
            <w:webHidden/>
          </w:rPr>
          <w:t>55</w:t>
        </w:r>
        <w:r>
          <w:rPr>
            <w:webHidden/>
          </w:rPr>
          <w:fldChar w:fldCharType="end"/>
        </w:r>
      </w:hyperlink>
    </w:p>
    <w:p w14:paraId="1D2CE89C" w14:textId="2CBCC635"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9048" w:history="1">
        <w:r w:rsidRPr="005210EC">
          <w:rPr>
            <w:rStyle w:val="Hypertextovodkaz"/>
          </w:rPr>
          <w:t>12.5. ZDRAVOTNÍ PÉČE</w:t>
        </w:r>
        <w:r>
          <w:rPr>
            <w:webHidden/>
          </w:rPr>
          <w:tab/>
        </w:r>
        <w:r>
          <w:rPr>
            <w:webHidden/>
          </w:rPr>
          <w:fldChar w:fldCharType="begin"/>
        </w:r>
        <w:r>
          <w:rPr>
            <w:webHidden/>
          </w:rPr>
          <w:instrText xml:space="preserve"> PAGEREF _Toc179799048 \h </w:instrText>
        </w:r>
        <w:r>
          <w:rPr>
            <w:webHidden/>
          </w:rPr>
        </w:r>
        <w:r>
          <w:rPr>
            <w:webHidden/>
          </w:rPr>
          <w:fldChar w:fldCharType="separate"/>
        </w:r>
        <w:r>
          <w:rPr>
            <w:webHidden/>
          </w:rPr>
          <w:t>55</w:t>
        </w:r>
        <w:r>
          <w:rPr>
            <w:webHidden/>
          </w:rPr>
          <w:fldChar w:fldCharType="end"/>
        </w:r>
      </w:hyperlink>
    </w:p>
    <w:p w14:paraId="5EE4628D" w14:textId="2C10E7E6"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9049" w:history="1">
        <w:r w:rsidRPr="005210EC">
          <w:rPr>
            <w:rStyle w:val="Hypertextovodkaz"/>
          </w:rPr>
          <w:t>12.6. PŘÍSPĚVEK NA PŘÍSPĚVKOVOU LÁZEŇSKOU LÉČBU</w:t>
        </w:r>
        <w:r>
          <w:rPr>
            <w:webHidden/>
          </w:rPr>
          <w:tab/>
        </w:r>
        <w:r>
          <w:rPr>
            <w:webHidden/>
          </w:rPr>
          <w:fldChar w:fldCharType="begin"/>
        </w:r>
        <w:r>
          <w:rPr>
            <w:webHidden/>
          </w:rPr>
          <w:instrText xml:space="preserve"> PAGEREF _Toc179799049 \h </w:instrText>
        </w:r>
        <w:r>
          <w:rPr>
            <w:webHidden/>
          </w:rPr>
        </w:r>
        <w:r>
          <w:rPr>
            <w:webHidden/>
          </w:rPr>
          <w:fldChar w:fldCharType="separate"/>
        </w:r>
        <w:r>
          <w:rPr>
            <w:webHidden/>
          </w:rPr>
          <w:t>55</w:t>
        </w:r>
        <w:r>
          <w:rPr>
            <w:webHidden/>
          </w:rPr>
          <w:fldChar w:fldCharType="end"/>
        </w:r>
      </w:hyperlink>
    </w:p>
    <w:p w14:paraId="7AA5B46A" w14:textId="7FB1880E"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9050" w:history="1">
        <w:r w:rsidRPr="005210EC">
          <w:rPr>
            <w:rStyle w:val="Hypertextovodkaz"/>
          </w:rPr>
          <w:t>12.7. REKREACE ZAMĚSTNANCŮ</w:t>
        </w:r>
        <w:r>
          <w:rPr>
            <w:webHidden/>
          </w:rPr>
          <w:tab/>
        </w:r>
        <w:r>
          <w:rPr>
            <w:webHidden/>
          </w:rPr>
          <w:fldChar w:fldCharType="begin"/>
        </w:r>
        <w:r>
          <w:rPr>
            <w:webHidden/>
          </w:rPr>
          <w:instrText xml:space="preserve"> PAGEREF _Toc179799050 \h </w:instrText>
        </w:r>
        <w:r>
          <w:rPr>
            <w:webHidden/>
          </w:rPr>
        </w:r>
        <w:r>
          <w:rPr>
            <w:webHidden/>
          </w:rPr>
          <w:fldChar w:fldCharType="separate"/>
        </w:r>
        <w:r>
          <w:rPr>
            <w:webHidden/>
          </w:rPr>
          <w:t>55</w:t>
        </w:r>
        <w:r>
          <w:rPr>
            <w:webHidden/>
          </w:rPr>
          <w:fldChar w:fldCharType="end"/>
        </w:r>
      </w:hyperlink>
    </w:p>
    <w:p w14:paraId="42075253" w14:textId="2430D308"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9051" w:history="1">
        <w:r w:rsidRPr="005210EC">
          <w:rPr>
            <w:rStyle w:val="Hypertextovodkaz"/>
          </w:rPr>
          <w:t>12.8. PENZIJNÍ PŘIPOJIŠTĚNÍ / DOPLŇKOVÉ PENZIJNÍ SPOŘENÍ</w:t>
        </w:r>
        <w:r>
          <w:rPr>
            <w:webHidden/>
          </w:rPr>
          <w:tab/>
        </w:r>
        <w:r>
          <w:rPr>
            <w:webHidden/>
          </w:rPr>
          <w:fldChar w:fldCharType="begin"/>
        </w:r>
        <w:r>
          <w:rPr>
            <w:webHidden/>
          </w:rPr>
          <w:instrText xml:space="preserve"> PAGEREF _Toc179799051 \h </w:instrText>
        </w:r>
        <w:r>
          <w:rPr>
            <w:webHidden/>
          </w:rPr>
        </w:r>
        <w:r>
          <w:rPr>
            <w:webHidden/>
          </w:rPr>
          <w:fldChar w:fldCharType="separate"/>
        </w:r>
        <w:r>
          <w:rPr>
            <w:webHidden/>
          </w:rPr>
          <w:t>56</w:t>
        </w:r>
        <w:r>
          <w:rPr>
            <w:webHidden/>
          </w:rPr>
          <w:fldChar w:fldCharType="end"/>
        </w:r>
      </w:hyperlink>
    </w:p>
    <w:p w14:paraId="2DEE11E5" w14:textId="7BAAB585"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9052" w:history="1">
        <w:r w:rsidRPr="005210EC">
          <w:rPr>
            <w:rStyle w:val="Hypertextovodkaz"/>
          </w:rPr>
          <w:t>12.8. PENZIJNÍ PŘIPOJIŠTĚNÍ / DOPLŇKOVÉ PENZIJNÍ SPOŘENÍ</w:t>
        </w:r>
        <w:r>
          <w:rPr>
            <w:webHidden/>
          </w:rPr>
          <w:tab/>
        </w:r>
        <w:r>
          <w:rPr>
            <w:webHidden/>
          </w:rPr>
          <w:fldChar w:fldCharType="begin"/>
        </w:r>
        <w:r>
          <w:rPr>
            <w:webHidden/>
          </w:rPr>
          <w:instrText xml:space="preserve"> PAGEREF _Toc179799052 \h </w:instrText>
        </w:r>
        <w:r>
          <w:rPr>
            <w:webHidden/>
          </w:rPr>
        </w:r>
        <w:r>
          <w:rPr>
            <w:webHidden/>
          </w:rPr>
          <w:fldChar w:fldCharType="separate"/>
        </w:r>
        <w:r>
          <w:rPr>
            <w:webHidden/>
          </w:rPr>
          <w:t>56</w:t>
        </w:r>
        <w:r>
          <w:rPr>
            <w:webHidden/>
          </w:rPr>
          <w:fldChar w:fldCharType="end"/>
        </w:r>
      </w:hyperlink>
    </w:p>
    <w:p w14:paraId="21314C92" w14:textId="1D39BAB1"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9053" w:history="1">
        <w:r w:rsidRPr="005210EC">
          <w:rPr>
            <w:rStyle w:val="Hypertextovodkaz"/>
          </w:rPr>
          <w:t>12.9. SOUKROMÉ ŽIVOTNÍ POJIŠTĚNÍ</w:t>
        </w:r>
        <w:r>
          <w:rPr>
            <w:webHidden/>
          </w:rPr>
          <w:tab/>
        </w:r>
        <w:r>
          <w:rPr>
            <w:webHidden/>
          </w:rPr>
          <w:fldChar w:fldCharType="begin"/>
        </w:r>
        <w:r>
          <w:rPr>
            <w:webHidden/>
          </w:rPr>
          <w:instrText xml:space="preserve"> PAGEREF _Toc179799053 \h </w:instrText>
        </w:r>
        <w:r>
          <w:rPr>
            <w:webHidden/>
          </w:rPr>
        </w:r>
        <w:r>
          <w:rPr>
            <w:webHidden/>
          </w:rPr>
          <w:fldChar w:fldCharType="separate"/>
        </w:r>
        <w:r>
          <w:rPr>
            <w:webHidden/>
          </w:rPr>
          <w:t>56</w:t>
        </w:r>
        <w:r>
          <w:rPr>
            <w:webHidden/>
          </w:rPr>
          <w:fldChar w:fldCharType="end"/>
        </w:r>
      </w:hyperlink>
    </w:p>
    <w:p w14:paraId="7B53305D" w14:textId="18C20509"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9054" w:history="1">
        <w:r w:rsidRPr="005210EC">
          <w:rPr>
            <w:rStyle w:val="Hypertextovodkaz"/>
          </w:rPr>
          <w:t>12.10. DLOUHODOBÝ INVESTIČNÍ PRODUKT</w:t>
        </w:r>
        <w:r>
          <w:rPr>
            <w:webHidden/>
          </w:rPr>
          <w:tab/>
        </w:r>
        <w:r>
          <w:rPr>
            <w:webHidden/>
          </w:rPr>
          <w:fldChar w:fldCharType="begin"/>
        </w:r>
        <w:r>
          <w:rPr>
            <w:webHidden/>
          </w:rPr>
          <w:instrText xml:space="preserve"> PAGEREF _Toc179799054 \h </w:instrText>
        </w:r>
        <w:r>
          <w:rPr>
            <w:webHidden/>
          </w:rPr>
        </w:r>
        <w:r>
          <w:rPr>
            <w:webHidden/>
          </w:rPr>
          <w:fldChar w:fldCharType="separate"/>
        </w:r>
        <w:r>
          <w:rPr>
            <w:webHidden/>
          </w:rPr>
          <w:t>56</w:t>
        </w:r>
        <w:r>
          <w:rPr>
            <w:webHidden/>
          </w:rPr>
          <w:fldChar w:fldCharType="end"/>
        </w:r>
      </w:hyperlink>
    </w:p>
    <w:p w14:paraId="417349E2" w14:textId="1FD08B57"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9055" w:history="1">
        <w:r w:rsidRPr="005210EC">
          <w:rPr>
            <w:rStyle w:val="Hypertextovodkaz"/>
          </w:rPr>
          <w:t>12.11. POJIŠTĚNÍ DLOUHODOBÉ PÉČE</w:t>
        </w:r>
        <w:r>
          <w:rPr>
            <w:webHidden/>
          </w:rPr>
          <w:tab/>
        </w:r>
        <w:r>
          <w:rPr>
            <w:webHidden/>
          </w:rPr>
          <w:fldChar w:fldCharType="begin"/>
        </w:r>
        <w:r>
          <w:rPr>
            <w:webHidden/>
          </w:rPr>
          <w:instrText xml:space="preserve"> PAGEREF _Toc179799055 \h </w:instrText>
        </w:r>
        <w:r>
          <w:rPr>
            <w:webHidden/>
          </w:rPr>
        </w:r>
        <w:r>
          <w:rPr>
            <w:webHidden/>
          </w:rPr>
          <w:fldChar w:fldCharType="separate"/>
        </w:r>
        <w:r>
          <w:rPr>
            <w:webHidden/>
          </w:rPr>
          <w:t>56</w:t>
        </w:r>
        <w:r>
          <w:rPr>
            <w:webHidden/>
          </w:rPr>
          <w:fldChar w:fldCharType="end"/>
        </w:r>
      </w:hyperlink>
    </w:p>
    <w:p w14:paraId="7EE644BB" w14:textId="0C9227BE"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9056" w:history="1">
        <w:r w:rsidRPr="005210EC">
          <w:rPr>
            <w:rStyle w:val="Hypertextovodkaz"/>
          </w:rPr>
          <w:t>12.12. ZVÝHODNĚNÝ ODPRODEJ VÝROBKŮ</w:t>
        </w:r>
        <w:r>
          <w:rPr>
            <w:webHidden/>
          </w:rPr>
          <w:tab/>
        </w:r>
        <w:r>
          <w:rPr>
            <w:webHidden/>
          </w:rPr>
          <w:fldChar w:fldCharType="begin"/>
        </w:r>
        <w:r>
          <w:rPr>
            <w:webHidden/>
          </w:rPr>
          <w:instrText xml:space="preserve"> PAGEREF _Toc179799056 \h </w:instrText>
        </w:r>
        <w:r>
          <w:rPr>
            <w:webHidden/>
          </w:rPr>
        </w:r>
        <w:r>
          <w:rPr>
            <w:webHidden/>
          </w:rPr>
          <w:fldChar w:fldCharType="separate"/>
        </w:r>
        <w:r>
          <w:rPr>
            <w:webHidden/>
          </w:rPr>
          <w:t>56</w:t>
        </w:r>
        <w:r>
          <w:rPr>
            <w:webHidden/>
          </w:rPr>
          <w:fldChar w:fldCharType="end"/>
        </w:r>
      </w:hyperlink>
    </w:p>
    <w:p w14:paraId="62E7ADC5" w14:textId="2F7BB018"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9057" w:history="1">
        <w:r w:rsidRPr="005210EC">
          <w:rPr>
            <w:rStyle w:val="Hypertextovodkaz"/>
          </w:rPr>
          <w:t>12.13. ZAJIŠTĚNÍ DOPRAVY DO ZAMĚSTNÁNÍ</w:t>
        </w:r>
        <w:r>
          <w:rPr>
            <w:webHidden/>
          </w:rPr>
          <w:tab/>
        </w:r>
        <w:r>
          <w:rPr>
            <w:webHidden/>
          </w:rPr>
          <w:fldChar w:fldCharType="begin"/>
        </w:r>
        <w:r>
          <w:rPr>
            <w:webHidden/>
          </w:rPr>
          <w:instrText xml:space="preserve"> PAGEREF _Toc179799057 \h </w:instrText>
        </w:r>
        <w:r>
          <w:rPr>
            <w:webHidden/>
          </w:rPr>
        </w:r>
        <w:r>
          <w:rPr>
            <w:webHidden/>
          </w:rPr>
          <w:fldChar w:fldCharType="separate"/>
        </w:r>
        <w:r>
          <w:rPr>
            <w:webHidden/>
          </w:rPr>
          <w:t>56</w:t>
        </w:r>
        <w:r>
          <w:rPr>
            <w:webHidden/>
          </w:rPr>
          <w:fldChar w:fldCharType="end"/>
        </w:r>
      </w:hyperlink>
    </w:p>
    <w:p w14:paraId="6D0257DF" w14:textId="0BCF7D94"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9058" w:history="1">
        <w:r w:rsidRPr="005210EC">
          <w:rPr>
            <w:rStyle w:val="Hypertextovodkaz"/>
          </w:rPr>
          <w:t>12.14. PŘÍSPĚVEK NA DOPRAVU</w:t>
        </w:r>
        <w:r>
          <w:rPr>
            <w:webHidden/>
          </w:rPr>
          <w:tab/>
        </w:r>
        <w:r>
          <w:rPr>
            <w:webHidden/>
          </w:rPr>
          <w:fldChar w:fldCharType="begin"/>
        </w:r>
        <w:r>
          <w:rPr>
            <w:webHidden/>
          </w:rPr>
          <w:instrText xml:space="preserve"> PAGEREF _Toc179799058 \h </w:instrText>
        </w:r>
        <w:r>
          <w:rPr>
            <w:webHidden/>
          </w:rPr>
        </w:r>
        <w:r>
          <w:rPr>
            <w:webHidden/>
          </w:rPr>
          <w:fldChar w:fldCharType="separate"/>
        </w:r>
        <w:r>
          <w:rPr>
            <w:webHidden/>
          </w:rPr>
          <w:t>57</w:t>
        </w:r>
        <w:r>
          <w:rPr>
            <w:webHidden/>
          </w:rPr>
          <w:fldChar w:fldCharType="end"/>
        </w:r>
      </w:hyperlink>
    </w:p>
    <w:p w14:paraId="0DF20924" w14:textId="1C9089B5"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9059" w:history="1">
        <w:r w:rsidRPr="005210EC">
          <w:rPr>
            <w:rStyle w:val="Hypertextovodkaz"/>
          </w:rPr>
          <w:t>12.15. POUŽÍVÁNÍ PROSTŘEDKŮ ZAMĚSTNAVATELE</w:t>
        </w:r>
        <w:r>
          <w:rPr>
            <w:webHidden/>
          </w:rPr>
          <w:tab/>
        </w:r>
        <w:r>
          <w:rPr>
            <w:webHidden/>
          </w:rPr>
          <w:fldChar w:fldCharType="begin"/>
        </w:r>
        <w:r>
          <w:rPr>
            <w:webHidden/>
          </w:rPr>
          <w:instrText xml:space="preserve"> PAGEREF _Toc179799059 \h </w:instrText>
        </w:r>
        <w:r>
          <w:rPr>
            <w:webHidden/>
          </w:rPr>
        </w:r>
        <w:r>
          <w:rPr>
            <w:webHidden/>
          </w:rPr>
          <w:fldChar w:fldCharType="separate"/>
        </w:r>
        <w:r>
          <w:rPr>
            <w:webHidden/>
          </w:rPr>
          <w:t>57</w:t>
        </w:r>
        <w:r>
          <w:rPr>
            <w:webHidden/>
          </w:rPr>
          <w:fldChar w:fldCharType="end"/>
        </w:r>
      </w:hyperlink>
    </w:p>
    <w:p w14:paraId="195558C3" w14:textId="531491DC"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9060" w:history="1">
        <w:r w:rsidRPr="005210EC">
          <w:rPr>
            <w:rStyle w:val="Hypertextovodkaz"/>
          </w:rPr>
          <w:t>12.16. PŘÍSPĚVEK NA POBYT DĚTÍ V PŘEDŠKOLNÍM ZAŘÍZENÍ</w:t>
        </w:r>
        <w:r>
          <w:rPr>
            <w:webHidden/>
          </w:rPr>
          <w:tab/>
        </w:r>
        <w:r>
          <w:rPr>
            <w:webHidden/>
          </w:rPr>
          <w:fldChar w:fldCharType="begin"/>
        </w:r>
        <w:r>
          <w:rPr>
            <w:webHidden/>
          </w:rPr>
          <w:instrText xml:space="preserve"> PAGEREF _Toc179799060 \h </w:instrText>
        </w:r>
        <w:r>
          <w:rPr>
            <w:webHidden/>
          </w:rPr>
        </w:r>
        <w:r>
          <w:rPr>
            <w:webHidden/>
          </w:rPr>
          <w:fldChar w:fldCharType="separate"/>
        </w:r>
        <w:r>
          <w:rPr>
            <w:webHidden/>
          </w:rPr>
          <w:t>57</w:t>
        </w:r>
        <w:r>
          <w:rPr>
            <w:webHidden/>
          </w:rPr>
          <w:fldChar w:fldCharType="end"/>
        </w:r>
      </w:hyperlink>
    </w:p>
    <w:p w14:paraId="7A3AEA88" w14:textId="4E2DD439"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9061" w:history="1">
        <w:r w:rsidRPr="005210EC">
          <w:rPr>
            <w:rStyle w:val="Hypertextovodkaz"/>
          </w:rPr>
          <w:t>12.17. POSKYTOVÁNÍ BENEFITŮ PROSTŘEDNICTVÍM POUKÁZEK</w:t>
        </w:r>
        <w:r>
          <w:rPr>
            <w:webHidden/>
          </w:rPr>
          <w:tab/>
        </w:r>
        <w:r>
          <w:rPr>
            <w:webHidden/>
          </w:rPr>
          <w:fldChar w:fldCharType="begin"/>
        </w:r>
        <w:r>
          <w:rPr>
            <w:webHidden/>
          </w:rPr>
          <w:instrText xml:space="preserve"> PAGEREF _Toc179799061 \h </w:instrText>
        </w:r>
        <w:r>
          <w:rPr>
            <w:webHidden/>
          </w:rPr>
        </w:r>
        <w:r>
          <w:rPr>
            <w:webHidden/>
          </w:rPr>
          <w:fldChar w:fldCharType="separate"/>
        </w:r>
        <w:r>
          <w:rPr>
            <w:webHidden/>
          </w:rPr>
          <w:t>57</w:t>
        </w:r>
        <w:r>
          <w:rPr>
            <w:webHidden/>
          </w:rPr>
          <w:fldChar w:fldCharType="end"/>
        </w:r>
      </w:hyperlink>
    </w:p>
    <w:p w14:paraId="41445E5D" w14:textId="4B3D3FED"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9062" w:history="1">
        <w:r w:rsidRPr="005210EC">
          <w:rPr>
            <w:rStyle w:val="Hypertextovodkaz"/>
          </w:rPr>
          <w:t>12.18. DALŠÍ PLNĚNÍ ZE SOCIÁLNÍHO FONDU</w:t>
        </w:r>
        <w:r>
          <w:rPr>
            <w:webHidden/>
          </w:rPr>
          <w:tab/>
        </w:r>
        <w:r>
          <w:rPr>
            <w:webHidden/>
          </w:rPr>
          <w:fldChar w:fldCharType="begin"/>
        </w:r>
        <w:r>
          <w:rPr>
            <w:webHidden/>
          </w:rPr>
          <w:instrText xml:space="preserve"> PAGEREF _Toc179799062 \h </w:instrText>
        </w:r>
        <w:r>
          <w:rPr>
            <w:webHidden/>
          </w:rPr>
        </w:r>
        <w:r>
          <w:rPr>
            <w:webHidden/>
          </w:rPr>
          <w:fldChar w:fldCharType="separate"/>
        </w:r>
        <w:r>
          <w:rPr>
            <w:webHidden/>
          </w:rPr>
          <w:t>57</w:t>
        </w:r>
        <w:r>
          <w:rPr>
            <w:webHidden/>
          </w:rPr>
          <w:fldChar w:fldCharType="end"/>
        </w:r>
      </w:hyperlink>
    </w:p>
    <w:p w14:paraId="76E4F278" w14:textId="023619E5" w:rsidR="000E7E5B" w:rsidRDefault="000E7E5B">
      <w:pPr>
        <w:pStyle w:val="Obsah1"/>
        <w:rPr>
          <w:rFonts w:asciiTheme="minorHAnsi" w:eastAsiaTheme="minorEastAsia" w:hAnsiTheme="minorHAnsi" w:cstheme="minorBidi"/>
          <w:caps w:val="0"/>
          <w:kern w:val="2"/>
          <w:sz w:val="24"/>
          <w:szCs w:val="24"/>
          <w:lang w:eastAsia="cs-CZ"/>
          <w14:ligatures w14:val="standardContextual"/>
        </w:rPr>
      </w:pPr>
      <w:hyperlink w:anchor="_Toc179799063" w:history="1">
        <w:r w:rsidRPr="005210EC">
          <w:rPr>
            <w:rStyle w:val="Hypertextovodkaz"/>
          </w:rPr>
          <w:t>13. ZÁVĚREČNÁ USTANOVENÍ</w:t>
        </w:r>
        <w:r>
          <w:rPr>
            <w:webHidden/>
          </w:rPr>
          <w:tab/>
        </w:r>
        <w:r>
          <w:rPr>
            <w:webHidden/>
          </w:rPr>
          <w:fldChar w:fldCharType="begin"/>
        </w:r>
        <w:r>
          <w:rPr>
            <w:webHidden/>
          </w:rPr>
          <w:instrText xml:space="preserve"> PAGEREF _Toc179799063 \h </w:instrText>
        </w:r>
        <w:r>
          <w:rPr>
            <w:webHidden/>
          </w:rPr>
        </w:r>
        <w:r>
          <w:rPr>
            <w:webHidden/>
          </w:rPr>
          <w:fldChar w:fldCharType="separate"/>
        </w:r>
        <w:r>
          <w:rPr>
            <w:webHidden/>
          </w:rPr>
          <w:t>57</w:t>
        </w:r>
        <w:r>
          <w:rPr>
            <w:webHidden/>
          </w:rPr>
          <w:fldChar w:fldCharType="end"/>
        </w:r>
      </w:hyperlink>
    </w:p>
    <w:p w14:paraId="4836D9E2" w14:textId="3828A3D6"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9064" w:history="1">
        <w:r w:rsidRPr="005210EC">
          <w:rPr>
            <w:rStyle w:val="Hypertextovodkaz"/>
          </w:rPr>
          <w:t>13.1. USTANOVENÍ O ZMĚNÁCH V KS</w:t>
        </w:r>
        <w:r>
          <w:rPr>
            <w:webHidden/>
          </w:rPr>
          <w:tab/>
        </w:r>
        <w:r>
          <w:rPr>
            <w:webHidden/>
          </w:rPr>
          <w:fldChar w:fldCharType="begin"/>
        </w:r>
        <w:r>
          <w:rPr>
            <w:webHidden/>
          </w:rPr>
          <w:instrText xml:space="preserve"> PAGEREF _Toc179799064 \h </w:instrText>
        </w:r>
        <w:r>
          <w:rPr>
            <w:webHidden/>
          </w:rPr>
        </w:r>
        <w:r>
          <w:rPr>
            <w:webHidden/>
          </w:rPr>
          <w:fldChar w:fldCharType="separate"/>
        </w:r>
        <w:r>
          <w:rPr>
            <w:webHidden/>
          </w:rPr>
          <w:t>57</w:t>
        </w:r>
        <w:r>
          <w:rPr>
            <w:webHidden/>
          </w:rPr>
          <w:fldChar w:fldCharType="end"/>
        </w:r>
      </w:hyperlink>
    </w:p>
    <w:p w14:paraId="7B518957" w14:textId="63CCCAFF"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9065" w:history="1">
        <w:r w:rsidRPr="005210EC">
          <w:rPr>
            <w:rStyle w:val="Hypertextovodkaz"/>
          </w:rPr>
          <w:t>13.2. KONTROLA PLNĚNÍ KS</w:t>
        </w:r>
        <w:r>
          <w:rPr>
            <w:webHidden/>
          </w:rPr>
          <w:tab/>
        </w:r>
        <w:r>
          <w:rPr>
            <w:webHidden/>
          </w:rPr>
          <w:fldChar w:fldCharType="begin"/>
        </w:r>
        <w:r>
          <w:rPr>
            <w:webHidden/>
          </w:rPr>
          <w:instrText xml:space="preserve"> PAGEREF _Toc179799065 \h </w:instrText>
        </w:r>
        <w:r>
          <w:rPr>
            <w:webHidden/>
          </w:rPr>
        </w:r>
        <w:r>
          <w:rPr>
            <w:webHidden/>
          </w:rPr>
          <w:fldChar w:fldCharType="separate"/>
        </w:r>
        <w:r>
          <w:rPr>
            <w:webHidden/>
          </w:rPr>
          <w:t>57</w:t>
        </w:r>
        <w:r>
          <w:rPr>
            <w:webHidden/>
          </w:rPr>
          <w:fldChar w:fldCharType="end"/>
        </w:r>
      </w:hyperlink>
    </w:p>
    <w:p w14:paraId="020ED16F" w14:textId="424A6255"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9066" w:history="1">
        <w:r w:rsidRPr="005210EC">
          <w:rPr>
            <w:rStyle w:val="Hypertextovodkaz"/>
          </w:rPr>
          <w:t>13.3. SPORY O PLNĚNÍ KS</w:t>
        </w:r>
        <w:r>
          <w:rPr>
            <w:webHidden/>
          </w:rPr>
          <w:tab/>
        </w:r>
        <w:r>
          <w:rPr>
            <w:webHidden/>
          </w:rPr>
          <w:fldChar w:fldCharType="begin"/>
        </w:r>
        <w:r>
          <w:rPr>
            <w:webHidden/>
          </w:rPr>
          <w:instrText xml:space="preserve"> PAGEREF _Toc179799066 \h </w:instrText>
        </w:r>
        <w:r>
          <w:rPr>
            <w:webHidden/>
          </w:rPr>
        </w:r>
        <w:r>
          <w:rPr>
            <w:webHidden/>
          </w:rPr>
          <w:fldChar w:fldCharType="separate"/>
        </w:r>
        <w:r>
          <w:rPr>
            <w:webHidden/>
          </w:rPr>
          <w:t>57</w:t>
        </w:r>
        <w:r>
          <w:rPr>
            <w:webHidden/>
          </w:rPr>
          <w:fldChar w:fldCharType="end"/>
        </w:r>
      </w:hyperlink>
    </w:p>
    <w:p w14:paraId="0D85487F" w14:textId="1B359893"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9067" w:history="1">
        <w:r w:rsidRPr="005210EC">
          <w:rPr>
            <w:rStyle w:val="Hypertextovodkaz"/>
          </w:rPr>
          <w:t>13.4. SEZNÁMENÍ ZAMĚSTNANCŮ S KOLEKTIVNÍ SMLOUVOU</w:t>
        </w:r>
        <w:r>
          <w:rPr>
            <w:webHidden/>
          </w:rPr>
          <w:tab/>
        </w:r>
        <w:r>
          <w:rPr>
            <w:webHidden/>
          </w:rPr>
          <w:fldChar w:fldCharType="begin"/>
        </w:r>
        <w:r>
          <w:rPr>
            <w:webHidden/>
          </w:rPr>
          <w:instrText xml:space="preserve"> PAGEREF _Toc179799067 \h </w:instrText>
        </w:r>
        <w:r>
          <w:rPr>
            <w:webHidden/>
          </w:rPr>
        </w:r>
        <w:r>
          <w:rPr>
            <w:webHidden/>
          </w:rPr>
          <w:fldChar w:fldCharType="separate"/>
        </w:r>
        <w:r>
          <w:rPr>
            <w:webHidden/>
          </w:rPr>
          <w:t>58</w:t>
        </w:r>
        <w:r>
          <w:rPr>
            <w:webHidden/>
          </w:rPr>
          <w:fldChar w:fldCharType="end"/>
        </w:r>
      </w:hyperlink>
    </w:p>
    <w:p w14:paraId="4D3AFA51" w14:textId="02598FD3"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9068" w:history="1">
        <w:r w:rsidRPr="005210EC">
          <w:rPr>
            <w:rStyle w:val="Hypertextovodkaz"/>
          </w:rPr>
          <w:t>13.5. ULOŽENÍ KS</w:t>
        </w:r>
        <w:r>
          <w:rPr>
            <w:webHidden/>
          </w:rPr>
          <w:tab/>
        </w:r>
        <w:r>
          <w:rPr>
            <w:webHidden/>
          </w:rPr>
          <w:fldChar w:fldCharType="begin"/>
        </w:r>
        <w:r>
          <w:rPr>
            <w:webHidden/>
          </w:rPr>
          <w:instrText xml:space="preserve"> PAGEREF _Toc179799068 \h </w:instrText>
        </w:r>
        <w:r>
          <w:rPr>
            <w:webHidden/>
          </w:rPr>
        </w:r>
        <w:r>
          <w:rPr>
            <w:webHidden/>
          </w:rPr>
          <w:fldChar w:fldCharType="separate"/>
        </w:r>
        <w:r>
          <w:rPr>
            <w:webHidden/>
          </w:rPr>
          <w:t>58</w:t>
        </w:r>
        <w:r>
          <w:rPr>
            <w:webHidden/>
          </w:rPr>
          <w:fldChar w:fldCharType="end"/>
        </w:r>
      </w:hyperlink>
    </w:p>
    <w:p w14:paraId="6AA1DF86" w14:textId="6DBE2BE7"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9069" w:history="1">
        <w:r w:rsidRPr="005210EC">
          <w:rPr>
            <w:rStyle w:val="Hypertextovodkaz"/>
          </w:rPr>
          <w:t>13.6. PŘÍLOHY KOLEKTIVNÍ SMLOUVY</w:t>
        </w:r>
        <w:r>
          <w:rPr>
            <w:webHidden/>
          </w:rPr>
          <w:tab/>
        </w:r>
        <w:r>
          <w:rPr>
            <w:webHidden/>
          </w:rPr>
          <w:fldChar w:fldCharType="begin"/>
        </w:r>
        <w:r>
          <w:rPr>
            <w:webHidden/>
          </w:rPr>
          <w:instrText xml:space="preserve"> PAGEREF _Toc179799069 \h </w:instrText>
        </w:r>
        <w:r>
          <w:rPr>
            <w:webHidden/>
          </w:rPr>
        </w:r>
        <w:r>
          <w:rPr>
            <w:webHidden/>
          </w:rPr>
          <w:fldChar w:fldCharType="separate"/>
        </w:r>
        <w:r>
          <w:rPr>
            <w:webHidden/>
          </w:rPr>
          <w:t>58</w:t>
        </w:r>
        <w:r>
          <w:rPr>
            <w:webHidden/>
          </w:rPr>
          <w:fldChar w:fldCharType="end"/>
        </w:r>
      </w:hyperlink>
    </w:p>
    <w:p w14:paraId="5F08F94F" w14:textId="7A1827E3" w:rsidR="000E7E5B" w:rsidRDefault="000E7E5B">
      <w:pPr>
        <w:pStyle w:val="Obsah2"/>
        <w:rPr>
          <w:rFonts w:asciiTheme="minorHAnsi" w:eastAsiaTheme="minorEastAsia" w:hAnsiTheme="minorHAnsi" w:cstheme="minorBidi"/>
          <w:smallCaps w:val="0"/>
          <w:kern w:val="2"/>
          <w:sz w:val="24"/>
          <w:szCs w:val="24"/>
          <w:lang w:eastAsia="cs-CZ"/>
          <w14:ligatures w14:val="standardContextual"/>
        </w:rPr>
      </w:pPr>
      <w:hyperlink w:anchor="_Toc179799070" w:history="1">
        <w:r w:rsidRPr="005210EC">
          <w:rPr>
            <w:rStyle w:val="Hypertextovodkaz"/>
          </w:rPr>
          <w:t>13.7. SEZNAM PŘÍLOH</w:t>
        </w:r>
        <w:r>
          <w:rPr>
            <w:webHidden/>
          </w:rPr>
          <w:tab/>
        </w:r>
        <w:r>
          <w:rPr>
            <w:webHidden/>
          </w:rPr>
          <w:fldChar w:fldCharType="begin"/>
        </w:r>
        <w:r>
          <w:rPr>
            <w:webHidden/>
          </w:rPr>
          <w:instrText xml:space="preserve"> PAGEREF _Toc179799070 \h </w:instrText>
        </w:r>
        <w:r>
          <w:rPr>
            <w:webHidden/>
          </w:rPr>
        </w:r>
        <w:r>
          <w:rPr>
            <w:webHidden/>
          </w:rPr>
          <w:fldChar w:fldCharType="separate"/>
        </w:r>
        <w:r>
          <w:rPr>
            <w:webHidden/>
          </w:rPr>
          <w:t>58</w:t>
        </w:r>
        <w:r>
          <w:rPr>
            <w:webHidden/>
          </w:rPr>
          <w:fldChar w:fldCharType="end"/>
        </w:r>
      </w:hyperlink>
    </w:p>
    <w:p w14:paraId="49687265" w14:textId="76513F89" w:rsidR="007C74C8" w:rsidRDefault="007C74C8" w:rsidP="002A4C8C">
      <w:pPr>
        <w:pStyle w:val="KS1"/>
        <w:rPr>
          <w:rFonts w:cs="Arial"/>
          <w:noProof/>
          <w:sz w:val="18"/>
          <w:szCs w:val="18"/>
        </w:rPr>
      </w:pPr>
      <w:r>
        <w:rPr>
          <w:rFonts w:cs="Arial"/>
          <w:noProof/>
          <w:sz w:val="18"/>
          <w:szCs w:val="18"/>
        </w:rPr>
        <w:fldChar w:fldCharType="end"/>
      </w:r>
    </w:p>
    <w:p w14:paraId="46F97644" w14:textId="77777777" w:rsidR="002A4C8C" w:rsidRDefault="007C74C8" w:rsidP="002A4C8C">
      <w:pPr>
        <w:pStyle w:val="KS1"/>
      </w:pPr>
      <w:r>
        <w:rPr>
          <w:rFonts w:cs="Arial"/>
          <w:noProof/>
          <w:sz w:val="18"/>
          <w:szCs w:val="18"/>
        </w:rPr>
        <w:br w:type="page"/>
      </w:r>
    </w:p>
    <w:p w14:paraId="6B3AE5EB" w14:textId="77777777" w:rsidR="00774E5F" w:rsidRDefault="00774E5F" w:rsidP="002A4C8C">
      <w:pPr>
        <w:pStyle w:val="KS1"/>
      </w:pPr>
      <w:bookmarkStart w:id="6" w:name="_Toc367446837"/>
    </w:p>
    <w:p w14:paraId="4D9352B2" w14:textId="77777777" w:rsidR="00774E5F" w:rsidRDefault="00774E5F" w:rsidP="002A4C8C">
      <w:pPr>
        <w:pStyle w:val="KS1"/>
      </w:pPr>
    </w:p>
    <w:p w14:paraId="27D846EA" w14:textId="77777777" w:rsidR="00774E5F" w:rsidRDefault="00774E5F" w:rsidP="002A4C8C">
      <w:pPr>
        <w:pStyle w:val="KS1"/>
      </w:pPr>
    </w:p>
    <w:p w14:paraId="2F254717" w14:textId="77777777" w:rsidR="00774E5F" w:rsidRDefault="00774E5F" w:rsidP="002A4C8C">
      <w:pPr>
        <w:pStyle w:val="KS1"/>
      </w:pPr>
    </w:p>
    <w:p w14:paraId="44250D27" w14:textId="77777777" w:rsidR="00774E5F" w:rsidRDefault="00774E5F" w:rsidP="002A4C8C">
      <w:pPr>
        <w:pStyle w:val="KS1"/>
      </w:pPr>
      <w:bookmarkStart w:id="7" w:name="_Toc368659515"/>
      <w:bookmarkStart w:id="8" w:name="_Toc53503697"/>
      <w:bookmarkStart w:id="9" w:name="_Toc154755860"/>
      <w:bookmarkStart w:id="10" w:name="_Toc179798907"/>
      <w:r>
        <w:t>POMŮCKA KE ZPRACOVÁNÍ</w:t>
      </w:r>
      <w:bookmarkEnd w:id="7"/>
      <w:bookmarkEnd w:id="8"/>
      <w:bookmarkEnd w:id="9"/>
      <w:bookmarkEnd w:id="10"/>
    </w:p>
    <w:p w14:paraId="5C767C2A" w14:textId="77777777" w:rsidR="00774E5F" w:rsidRDefault="00774E5F" w:rsidP="002A4C8C">
      <w:pPr>
        <w:pStyle w:val="KS1"/>
      </w:pPr>
    </w:p>
    <w:p w14:paraId="48863FC8" w14:textId="77777777" w:rsidR="00774E5F" w:rsidRDefault="00774E5F" w:rsidP="002A4C8C">
      <w:pPr>
        <w:pStyle w:val="KS1"/>
      </w:pPr>
      <w:bookmarkStart w:id="11" w:name="_Toc368659516"/>
      <w:bookmarkStart w:id="12" w:name="_Toc53503698"/>
      <w:bookmarkStart w:id="13" w:name="_Toc154755861"/>
      <w:bookmarkStart w:id="14" w:name="_Toc179798908"/>
      <w:r>
        <w:t>KOLEKTIVNÍ SMLOUVY</w:t>
      </w:r>
      <w:bookmarkEnd w:id="11"/>
      <w:bookmarkEnd w:id="12"/>
      <w:bookmarkEnd w:id="13"/>
      <w:bookmarkEnd w:id="14"/>
    </w:p>
    <w:p w14:paraId="6149C467" w14:textId="77777777" w:rsidR="00774E5F" w:rsidRDefault="00774E5F" w:rsidP="002A4C8C">
      <w:pPr>
        <w:pStyle w:val="KS1"/>
      </w:pPr>
    </w:p>
    <w:p w14:paraId="6600A112" w14:textId="50F1026F" w:rsidR="006708A0" w:rsidRPr="00737507" w:rsidRDefault="00774E5F" w:rsidP="002A4C8C">
      <w:pPr>
        <w:pStyle w:val="KS1"/>
      </w:pPr>
      <w:bookmarkStart w:id="15" w:name="_Toc368659517"/>
      <w:bookmarkStart w:id="16" w:name="_Toc53503699"/>
      <w:bookmarkStart w:id="17" w:name="_Toc154755862"/>
      <w:bookmarkStart w:id="18" w:name="_Toc179798909"/>
      <w:r>
        <w:t>NA ROK 20</w:t>
      </w:r>
      <w:r w:rsidR="00B67BCF">
        <w:t>2</w:t>
      </w:r>
      <w:r w:rsidR="00393BC2">
        <w:t>5</w:t>
      </w:r>
      <w:r w:rsidR="00CA1EBD">
        <w:br w:type="page"/>
      </w:r>
      <w:r w:rsidR="00A701F3" w:rsidRPr="00737507">
        <w:lastRenderedPageBreak/>
        <w:t>Úvod</w:t>
      </w:r>
      <w:bookmarkEnd w:id="0"/>
      <w:bookmarkEnd w:id="6"/>
      <w:bookmarkEnd w:id="15"/>
      <w:bookmarkEnd w:id="16"/>
      <w:bookmarkEnd w:id="17"/>
      <w:bookmarkEnd w:id="18"/>
    </w:p>
    <w:p w14:paraId="413020D5" w14:textId="77777777" w:rsidR="006708A0" w:rsidRPr="007233A8" w:rsidRDefault="00BB6D5C" w:rsidP="001776F7">
      <w:pPr>
        <w:pStyle w:val="textKS"/>
      </w:pPr>
      <w:r w:rsidRPr="00BB6D5C">
        <w:t xml:space="preserve">Oproti předchozím publikacím vzorové kolektivní smlouvy byla tato pomůcka </w:t>
      </w:r>
      <w:r>
        <w:t>zjednodušena odstraněním rámečků</w:t>
      </w:r>
      <w:r w:rsidRPr="005D02D2">
        <w:t xml:space="preserve"> </w:t>
      </w:r>
      <w:r w:rsidRPr="00BB6D5C">
        <w:t>u textu kolektivní smlouvy.</w:t>
      </w:r>
      <w:r w:rsidR="00A701F3" w:rsidRPr="001C4BEF">
        <w:rPr>
          <w:color w:val="FF0000"/>
        </w:rPr>
        <w:t xml:space="preserve"> </w:t>
      </w:r>
      <w:r w:rsidR="00A701F3" w:rsidRPr="001C4BEF">
        <w:t xml:space="preserve">V návaznosti na </w:t>
      </w:r>
      <w:r w:rsidR="00512A65" w:rsidRPr="001C4BEF">
        <w:t xml:space="preserve">soubor „Vzor KS zpracování“ </w:t>
      </w:r>
      <w:r>
        <w:t xml:space="preserve">to </w:t>
      </w:r>
      <w:r w:rsidR="00A701F3" w:rsidRPr="001C4BEF">
        <w:t>umož</w:t>
      </w:r>
      <w:r>
        <w:t>ní</w:t>
      </w:r>
      <w:r w:rsidR="00A701F3" w:rsidRPr="001C4BEF">
        <w:t xml:space="preserve"> </w:t>
      </w:r>
      <w:r>
        <w:t>snadněji</w:t>
      </w:r>
      <w:r w:rsidR="00A701F3" w:rsidRPr="001C4BEF">
        <w:t xml:space="preserve"> zpracovat </w:t>
      </w:r>
      <w:r>
        <w:t xml:space="preserve">vlastní </w:t>
      </w:r>
      <w:r w:rsidR="00A701F3" w:rsidRPr="001C4BEF">
        <w:t>návrh kolektivní smlouvy, podle potřeby jej upravovat a následně zapracovávat změny, ke kterým dojde v </w:t>
      </w:r>
      <w:r>
        <w:t>průběhu</w:t>
      </w:r>
      <w:r w:rsidR="00A701F3" w:rsidRPr="001C4BEF">
        <w:t xml:space="preserve"> kolektivního vyjednávání</w:t>
      </w:r>
      <w:r>
        <w:t xml:space="preserve"> se zaměstnavatelem</w:t>
      </w:r>
      <w:r w:rsidR="00A701F3" w:rsidRPr="001C4BEF">
        <w:t>.</w:t>
      </w:r>
    </w:p>
    <w:p w14:paraId="6E68576E" w14:textId="77777777" w:rsidR="00BB6D5C" w:rsidRDefault="00BB6D5C" w:rsidP="00BB6D5C">
      <w:pPr>
        <w:pStyle w:val="textKS"/>
        <w:rPr>
          <w:rFonts w:cs="Calibri"/>
          <w:szCs w:val="18"/>
        </w:rPr>
      </w:pPr>
      <w:r w:rsidRPr="00BB6D5C">
        <w:rPr>
          <w:rFonts w:cs="Calibri"/>
          <w:szCs w:val="18"/>
        </w:rPr>
        <w:t>Návrhy jednotlivých ujednání kolektivní smlouvy jsou uv</w:t>
      </w:r>
      <w:r>
        <w:rPr>
          <w:rFonts w:cs="Calibri"/>
          <w:szCs w:val="18"/>
        </w:rPr>
        <w:t>edené normálním typem písma Arial o </w:t>
      </w:r>
      <w:r w:rsidRPr="00BB6D5C">
        <w:rPr>
          <w:rFonts w:cs="Calibri"/>
          <w:szCs w:val="18"/>
        </w:rPr>
        <w:t>velikosti 10 s nadpisy s odlišnou velikostí.</w:t>
      </w:r>
      <w:r>
        <w:rPr>
          <w:rFonts w:cs="Calibri"/>
          <w:color w:val="FF0000"/>
          <w:szCs w:val="18"/>
        </w:rPr>
        <w:t xml:space="preserve"> </w:t>
      </w:r>
      <w:r w:rsidR="00A701F3" w:rsidRPr="00BD5B49">
        <w:rPr>
          <w:rFonts w:cs="Calibri"/>
          <w:szCs w:val="18"/>
        </w:rPr>
        <w:t>Text, z něhož vyplývají nároky ze zákona,</w:t>
      </w:r>
      <w:r w:rsidR="00F07CA7" w:rsidRPr="00BD5B49">
        <w:rPr>
          <w:rFonts w:cs="Calibri"/>
          <w:szCs w:val="18"/>
        </w:rPr>
        <w:t xml:space="preserve"> je vyznačen </w:t>
      </w:r>
      <w:r w:rsidR="00A701F3" w:rsidRPr="00BD5B49">
        <w:rPr>
          <w:rFonts w:cs="Calibri"/>
          <w:szCs w:val="18"/>
        </w:rPr>
        <w:t>černě</w:t>
      </w:r>
      <w:r w:rsidR="00F07CA7" w:rsidRPr="00BD5B49">
        <w:rPr>
          <w:rFonts w:cs="Calibri"/>
          <w:szCs w:val="18"/>
        </w:rPr>
        <w:t>,</w:t>
      </w:r>
      <w:r w:rsidR="00A701F3" w:rsidRPr="00BD5B49">
        <w:rPr>
          <w:rFonts w:cs="Calibri"/>
          <w:szCs w:val="18"/>
        </w:rPr>
        <w:t xml:space="preserve"> </w:t>
      </w:r>
      <w:r w:rsidR="00F07CA7" w:rsidRPr="00BD5B49">
        <w:rPr>
          <w:rFonts w:cs="Calibri"/>
          <w:szCs w:val="18"/>
        </w:rPr>
        <w:t>m</w:t>
      </w:r>
      <w:r w:rsidR="00A701F3" w:rsidRPr="00BD5B49">
        <w:rPr>
          <w:rFonts w:cs="Calibri"/>
          <w:szCs w:val="18"/>
        </w:rPr>
        <w:t>ožná smluvní ujednání šedou barvou</w:t>
      </w:r>
      <w:r>
        <w:rPr>
          <w:rFonts w:cs="Calibri"/>
          <w:szCs w:val="18"/>
        </w:rPr>
        <w:t>.</w:t>
      </w:r>
      <w:r w:rsidRPr="00BB6D5C">
        <w:rPr>
          <w:rFonts w:cs="Calibri"/>
          <w:szCs w:val="18"/>
        </w:rPr>
        <w:t xml:space="preserve"> </w:t>
      </w:r>
      <w:r>
        <w:rPr>
          <w:rFonts w:cs="Calibri"/>
          <w:szCs w:val="18"/>
        </w:rPr>
        <w:t>Pokud je uvedeno více variant, jsou tyto odlišeny od sebe barvou čísla a textem popisu.</w:t>
      </w:r>
    </w:p>
    <w:p w14:paraId="33EEFED0" w14:textId="77777777" w:rsidR="0053362B" w:rsidRDefault="0053362B" w:rsidP="0053362B">
      <w:pPr>
        <w:pStyle w:val="textKS"/>
      </w:pPr>
      <w:r w:rsidRPr="005D02D2">
        <w:t xml:space="preserve">Poznámky a upozornění (Vzorová KS.doc) jsou tištěny kurzivou </w:t>
      </w:r>
      <w:r w:rsidRPr="0053362B">
        <w:t>písma Times New Roman</w:t>
      </w:r>
      <w:r w:rsidRPr="005D02D2">
        <w:rPr>
          <w:color w:val="FF0000"/>
        </w:rPr>
        <w:t xml:space="preserve"> </w:t>
      </w:r>
      <w:r w:rsidRPr="005D02D2">
        <w:t>černou barvou. Texty zákonů jsou tištěny šedou barvou menším typem písma.</w:t>
      </w:r>
    </w:p>
    <w:p w14:paraId="72B2421C" w14:textId="77777777" w:rsidR="00603A2A" w:rsidRPr="00603A2A" w:rsidRDefault="00603A2A" w:rsidP="00603A2A">
      <w:pPr>
        <w:pStyle w:val="textKS"/>
      </w:pPr>
      <w:r w:rsidRPr="005D02D2">
        <w:t>Na CD je mimo soubor „Vzorová KS.doc“</w:t>
      </w:r>
      <w:r w:rsidR="00400247">
        <w:t>, který</w:t>
      </w:r>
      <w:r w:rsidRPr="005D02D2">
        <w:t xml:space="preserve"> obsahuje poznámky</w:t>
      </w:r>
      <w:r w:rsidR="00400247">
        <w:t>,</w:t>
      </w:r>
      <w:r w:rsidRPr="005D02D2">
        <w:t xml:space="preserve"> další soubor </w:t>
      </w:r>
      <w:r w:rsidR="00400247">
        <w:t xml:space="preserve">„Vzor KS zpracování.doc“, </w:t>
      </w:r>
      <w:r w:rsidRPr="005D02D2">
        <w:t>obsahuj</w:t>
      </w:r>
      <w:r w:rsidR="00400247">
        <w:t>ící</w:t>
      </w:r>
      <w:r w:rsidRPr="005D02D2">
        <w:t xml:space="preserve"> pouze text </w:t>
      </w:r>
      <w:r w:rsidRPr="00603A2A">
        <w:t>možných variant ujednání KS.</w:t>
      </w:r>
    </w:p>
    <w:p w14:paraId="3B9F1020" w14:textId="77777777" w:rsidR="00603A2A" w:rsidRPr="007961B6" w:rsidRDefault="00603A2A" w:rsidP="00603A2A">
      <w:pPr>
        <w:pStyle w:val="textKS"/>
      </w:pPr>
      <w:r w:rsidRPr="007961B6">
        <w:t xml:space="preserve">Vlastní návrh kolektivní smlouvy tak lze zpracovat přímo v tomto souboru následovně: </w:t>
      </w:r>
    </w:p>
    <w:p w14:paraId="603A8173" w14:textId="77777777" w:rsidR="007961B6" w:rsidRPr="007961B6" w:rsidRDefault="007961B6" w:rsidP="00800B6F">
      <w:pPr>
        <w:pStyle w:val="textKS"/>
        <w:numPr>
          <w:ilvl w:val="0"/>
          <w:numId w:val="65"/>
        </w:numPr>
      </w:pPr>
      <w:bookmarkStart w:id="19" w:name="_Toc84857715"/>
      <w:bookmarkStart w:id="20" w:name="_Toc525448199"/>
      <w:bookmarkStart w:id="21" w:name="_Toc492785036"/>
      <w:bookmarkStart w:id="22" w:name="_Toc492782662"/>
      <w:bookmarkStart w:id="23" w:name="_Toc492438995"/>
      <w:bookmarkStart w:id="24" w:name="_Toc492434388"/>
      <w:r w:rsidRPr="007961B6">
        <w:t>v souboru vymažte pro Vás nevhodné varianty ujednání (najeďte kurzorem na levý okraj textu, který chcete vymazat, jak se kurzor změní v šipku, stiskněte levé tlačítko myši, soubor se zabarví, stiskněte pravé tlačítko myši a potvrďte vyjmout)</w:t>
      </w:r>
    </w:p>
    <w:p w14:paraId="3F851336" w14:textId="77777777" w:rsidR="007961B6" w:rsidRPr="007961B6" w:rsidRDefault="007961B6" w:rsidP="00800B6F">
      <w:pPr>
        <w:pStyle w:val="textKS"/>
        <w:numPr>
          <w:ilvl w:val="0"/>
          <w:numId w:val="65"/>
        </w:numPr>
      </w:pPr>
      <w:r w:rsidRPr="007961B6">
        <w:t xml:space="preserve">ponechaný text upravte podle konkrétních podmínek zaměstnavatele a organizace tak, aby byl úplný, doplňte potřebné údaje do míst označených _____ a vymažte poznámky v závorkách </w:t>
      </w:r>
      <w:r w:rsidR="00400247">
        <w:t>(</w:t>
      </w:r>
      <w:r w:rsidRPr="007961B6">
        <w:t>např. doplnění čísla přílohy, výše příplatku v Kč nebo v %, více jak 4 týdny apod.)</w:t>
      </w:r>
    </w:p>
    <w:p w14:paraId="6F3ED0D0" w14:textId="77777777" w:rsidR="007961B6" w:rsidRPr="007961B6" w:rsidRDefault="007961B6" w:rsidP="00800B6F">
      <w:pPr>
        <w:pStyle w:val="textKS"/>
        <w:numPr>
          <w:ilvl w:val="0"/>
          <w:numId w:val="65"/>
        </w:numPr>
      </w:pPr>
      <w:r w:rsidRPr="007961B6">
        <w:t>odmažte barevné označení variant, včetně barevných skrytých znaků (tyto znaky uvidíte po stisku tlačítka ¶ na horní liště</w:t>
      </w:r>
    </w:p>
    <w:p w14:paraId="57DD9F5E" w14:textId="509F4BEA" w:rsidR="007961B6" w:rsidRPr="007961B6" w:rsidRDefault="007961B6" w:rsidP="00800B6F">
      <w:pPr>
        <w:pStyle w:val="textKS"/>
        <w:numPr>
          <w:ilvl w:val="0"/>
          <w:numId w:val="65"/>
        </w:numPr>
      </w:pPr>
      <w:r w:rsidRPr="007961B6">
        <w:t>proveďte přečíslování kapitol a subkapitol</w:t>
      </w:r>
      <w:r w:rsidR="00564599">
        <w:t>,</w:t>
      </w:r>
      <w:r w:rsidRPr="007961B6">
        <w:t xml:space="preserve"> pokud byly některé z textu vypuštěny</w:t>
      </w:r>
    </w:p>
    <w:p w14:paraId="6C37B0E3" w14:textId="77777777" w:rsidR="007961B6" w:rsidRPr="007961B6" w:rsidRDefault="007961B6" w:rsidP="00800B6F">
      <w:pPr>
        <w:pStyle w:val="textKS"/>
        <w:numPr>
          <w:ilvl w:val="0"/>
          <w:numId w:val="65"/>
        </w:numPr>
      </w:pPr>
      <w:r w:rsidRPr="007961B6">
        <w:t>kurzorem najeďte do obsahu smlouvy</w:t>
      </w:r>
      <w:r>
        <w:t>,</w:t>
      </w:r>
      <w:r w:rsidRPr="007961B6">
        <w:t xml:space="preserve"> stiskněte levé tlačítko myši následně pravé a potvrďte aktualizaci, seznam se upraví podle Vámi vytvořeného návrhu</w:t>
      </w:r>
    </w:p>
    <w:p w14:paraId="2F89E934" w14:textId="77777777" w:rsidR="007961B6" w:rsidRPr="007961B6" w:rsidRDefault="007961B6" w:rsidP="00800B6F">
      <w:pPr>
        <w:pStyle w:val="textKS"/>
        <w:numPr>
          <w:ilvl w:val="0"/>
          <w:numId w:val="65"/>
        </w:numPr>
      </w:pPr>
      <w:r w:rsidRPr="007961B6">
        <w:t>nakonec dejte celý text návrhu do bloku a sjednoťte barvu písma na černou</w:t>
      </w:r>
    </w:p>
    <w:p w14:paraId="58C449BA" w14:textId="77777777" w:rsidR="00F07CA7" w:rsidRDefault="00F07CA7" w:rsidP="001776F7">
      <w:pPr>
        <w:pStyle w:val="textKS"/>
      </w:pPr>
    </w:p>
    <w:p w14:paraId="7D4D5C9A" w14:textId="77777777" w:rsidR="007961B6" w:rsidRPr="007961B6" w:rsidRDefault="007961B6" w:rsidP="001776F7">
      <w:pPr>
        <w:pStyle w:val="textKS"/>
      </w:pPr>
    </w:p>
    <w:p w14:paraId="1BE67FB3" w14:textId="77777777" w:rsidR="006708A0" w:rsidRPr="00BD5B49" w:rsidRDefault="00A701F3" w:rsidP="001776F7">
      <w:pPr>
        <w:pStyle w:val="textKS"/>
        <w:jc w:val="center"/>
      </w:pPr>
      <w:r w:rsidRPr="00BD5B49">
        <w:t>Seznam použitých zkratek</w:t>
      </w:r>
      <w:bookmarkEnd w:id="19"/>
      <w:bookmarkEnd w:id="20"/>
      <w:bookmarkEnd w:id="21"/>
      <w:bookmarkEnd w:id="22"/>
      <w:bookmarkEnd w:id="23"/>
      <w:bookmarkEnd w:id="24"/>
    </w:p>
    <w:p w14:paraId="74BDC453" w14:textId="77777777" w:rsidR="006708A0" w:rsidRPr="00161A2C" w:rsidRDefault="006708A0">
      <w:pPr>
        <w:pStyle w:val="textKS"/>
        <w:tabs>
          <w:tab w:val="left" w:pos="1418"/>
        </w:tabs>
        <w:ind w:left="1418" w:hanging="1418"/>
        <w:rPr>
          <w:rFonts w:cs="Calibri"/>
          <w:sz w:val="8"/>
          <w:szCs w:val="8"/>
        </w:rPr>
      </w:pPr>
    </w:p>
    <w:p w14:paraId="2F219D3D" w14:textId="77777777" w:rsidR="006708A0" w:rsidRPr="00BD5B49" w:rsidRDefault="00A701F3">
      <w:pPr>
        <w:pStyle w:val="textKS"/>
        <w:tabs>
          <w:tab w:val="left" w:pos="1418"/>
        </w:tabs>
        <w:ind w:left="1418" w:hanging="1418"/>
        <w:rPr>
          <w:rFonts w:cs="Calibri"/>
          <w:szCs w:val="18"/>
        </w:rPr>
      </w:pPr>
      <w:r w:rsidRPr="00BD5B49">
        <w:rPr>
          <w:rFonts w:cs="Calibri"/>
          <w:szCs w:val="18"/>
        </w:rPr>
        <w:t>ČSÚ</w:t>
      </w:r>
      <w:r w:rsidRPr="00BD5B49">
        <w:rPr>
          <w:rFonts w:cs="Calibri"/>
          <w:szCs w:val="18"/>
        </w:rPr>
        <w:tab/>
        <w:t>Český statistický úřad</w:t>
      </w:r>
    </w:p>
    <w:p w14:paraId="3799F504" w14:textId="77777777" w:rsidR="006708A0" w:rsidRPr="00BD5B49" w:rsidRDefault="00A701F3">
      <w:pPr>
        <w:pStyle w:val="textKS"/>
        <w:tabs>
          <w:tab w:val="left" w:pos="1418"/>
        </w:tabs>
        <w:ind w:left="1418" w:hanging="1418"/>
        <w:rPr>
          <w:rFonts w:cs="Calibri"/>
          <w:szCs w:val="18"/>
        </w:rPr>
      </w:pPr>
      <w:r w:rsidRPr="00BD5B49">
        <w:rPr>
          <w:rFonts w:cs="Calibri"/>
          <w:szCs w:val="18"/>
        </w:rPr>
        <w:t>BOZP</w:t>
      </w:r>
      <w:r w:rsidRPr="00BD5B49">
        <w:rPr>
          <w:rFonts w:cs="Calibri"/>
          <w:szCs w:val="18"/>
        </w:rPr>
        <w:tab/>
        <w:t>bezpečnost a ochrana zdraví při práci</w:t>
      </w:r>
    </w:p>
    <w:p w14:paraId="28597BB6" w14:textId="77777777" w:rsidR="006708A0" w:rsidRPr="00BD5B49" w:rsidRDefault="00A701F3">
      <w:pPr>
        <w:pStyle w:val="textKS"/>
        <w:tabs>
          <w:tab w:val="left" w:pos="1418"/>
        </w:tabs>
        <w:ind w:left="1418" w:hanging="1418"/>
        <w:rPr>
          <w:rFonts w:cs="Calibri"/>
          <w:szCs w:val="18"/>
        </w:rPr>
      </w:pPr>
      <w:r w:rsidRPr="00BD5B49">
        <w:rPr>
          <w:rFonts w:cs="Calibri"/>
          <w:szCs w:val="18"/>
        </w:rPr>
        <w:t>FKSP</w:t>
      </w:r>
      <w:r w:rsidRPr="00BD5B49">
        <w:rPr>
          <w:rFonts w:cs="Calibri"/>
          <w:szCs w:val="18"/>
        </w:rPr>
        <w:tab/>
        <w:t>fond kulturních a sociálních potřeb</w:t>
      </w:r>
    </w:p>
    <w:p w14:paraId="0BEBC61E" w14:textId="77777777" w:rsidR="006708A0" w:rsidRPr="00BD5B49" w:rsidRDefault="00A701F3">
      <w:pPr>
        <w:pStyle w:val="textKS"/>
        <w:tabs>
          <w:tab w:val="left" w:pos="1418"/>
        </w:tabs>
        <w:ind w:left="1418" w:hanging="1418"/>
        <w:rPr>
          <w:rFonts w:cs="Calibri"/>
          <w:szCs w:val="18"/>
        </w:rPr>
      </w:pPr>
      <w:r w:rsidRPr="00BD5B49">
        <w:rPr>
          <w:rFonts w:cs="Calibri"/>
          <w:szCs w:val="18"/>
        </w:rPr>
        <w:t>KS</w:t>
      </w:r>
      <w:r w:rsidRPr="00BD5B49">
        <w:rPr>
          <w:rFonts w:cs="Calibri"/>
          <w:szCs w:val="18"/>
        </w:rPr>
        <w:tab/>
        <w:t>kolektivní smlouva</w:t>
      </w:r>
    </w:p>
    <w:p w14:paraId="6F1C2DEF" w14:textId="77777777" w:rsidR="006708A0" w:rsidRPr="00BD5B49" w:rsidRDefault="00A701F3">
      <w:pPr>
        <w:pStyle w:val="textKS"/>
        <w:tabs>
          <w:tab w:val="left" w:pos="1418"/>
        </w:tabs>
        <w:ind w:left="1418" w:hanging="1418"/>
        <w:rPr>
          <w:rFonts w:cs="Calibri"/>
          <w:szCs w:val="18"/>
        </w:rPr>
      </w:pPr>
      <w:r w:rsidRPr="00BD5B49">
        <w:rPr>
          <w:rFonts w:cs="Calibri"/>
          <w:szCs w:val="18"/>
        </w:rPr>
        <w:t>MPSV</w:t>
      </w:r>
      <w:r w:rsidRPr="00BD5B49">
        <w:rPr>
          <w:rFonts w:cs="Calibri"/>
          <w:szCs w:val="18"/>
        </w:rPr>
        <w:tab/>
        <w:t>Ministerstvo práce a sociálních věcí</w:t>
      </w:r>
    </w:p>
    <w:p w14:paraId="271B1D24" w14:textId="77777777" w:rsidR="006708A0" w:rsidRPr="00BD5B49" w:rsidRDefault="00A701F3">
      <w:pPr>
        <w:pStyle w:val="textKS"/>
        <w:tabs>
          <w:tab w:val="left" w:pos="1418"/>
        </w:tabs>
        <w:ind w:left="1418" w:hanging="1418"/>
        <w:rPr>
          <w:rFonts w:cs="Calibri"/>
          <w:szCs w:val="18"/>
        </w:rPr>
      </w:pPr>
      <w:r w:rsidRPr="00BD5B49">
        <w:rPr>
          <w:rFonts w:cs="Calibri"/>
          <w:szCs w:val="18"/>
        </w:rPr>
        <w:t>NOS PPP</w:t>
      </w:r>
      <w:r w:rsidRPr="00BD5B49">
        <w:rPr>
          <w:rFonts w:cs="Calibri"/>
          <w:szCs w:val="18"/>
        </w:rPr>
        <w:tab/>
        <w:t>Nezávislý odborový svaz pracovníků potravinářského průmyslu a příbuzných oborů Čech a Moravy</w:t>
      </w:r>
    </w:p>
    <w:p w14:paraId="5639B688" w14:textId="77777777" w:rsidR="006708A0" w:rsidRPr="00BD5B49" w:rsidRDefault="00A701F3">
      <w:pPr>
        <w:pStyle w:val="textKS"/>
        <w:tabs>
          <w:tab w:val="left" w:pos="1418"/>
        </w:tabs>
        <w:ind w:left="1418" w:hanging="1418"/>
        <w:rPr>
          <w:rFonts w:cs="Calibri"/>
          <w:szCs w:val="18"/>
        </w:rPr>
      </w:pPr>
      <w:r w:rsidRPr="00BD5B49">
        <w:rPr>
          <w:rFonts w:cs="Calibri"/>
          <w:szCs w:val="18"/>
        </w:rPr>
        <w:t>NV</w:t>
      </w:r>
      <w:r w:rsidRPr="00BD5B49">
        <w:rPr>
          <w:rFonts w:cs="Calibri"/>
          <w:szCs w:val="18"/>
        </w:rPr>
        <w:tab/>
        <w:t>nařízení vlády</w:t>
      </w:r>
    </w:p>
    <w:p w14:paraId="7F1C720B" w14:textId="77777777" w:rsidR="006708A0" w:rsidRPr="00BD5B49" w:rsidRDefault="00A701F3">
      <w:pPr>
        <w:pStyle w:val="textKS"/>
        <w:tabs>
          <w:tab w:val="left" w:pos="1418"/>
        </w:tabs>
        <w:ind w:left="1418" w:hanging="1418"/>
        <w:rPr>
          <w:rFonts w:cs="Calibri"/>
          <w:szCs w:val="18"/>
        </w:rPr>
      </w:pPr>
      <w:r w:rsidRPr="00BD5B49">
        <w:rPr>
          <w:rFonts w:cs="Calibri"/>
          <w:szCs w:val="18"/>
        </w:rPr>
        <w:t>OOPP</w:t>
      </w:r>
      <w:r w:rsidRPr="00BD5B49">
        <w:rPr>
          <w:rFonts w:cs="Calibri"/>
          <w:szCs w:val="18"/>
        </w:rPr>
        <w:tab/>
        <w:t>osobní ochranné pracovní prostředky</w:t>
      </w:r>
    </w:p>
    <w:p w14:paraId="01500CC1" w14:textId="77777777" w:rsidR="006708A0" w:rsidRPr="00CC08FC" w:rsidRDefault="00BC0A70">
      <w:pPr>
        <w:pStyle w:val="textKS"/>
        <w:tabs>
          <w:tab w:val="left" w:pos="1418"/>
        </w:tabs>
        <w:ind w:left="1418" w:hanging="1418"/>
        <w:rPr>
          <w:rFonts w:cs="Calibri"/>
          <w:szCs w:val="18"/>
        </w:rPr>
      </w:pPr>
      <w:r w:rsidRPr="00CC08FC">
        <w:rPr>
          <w:rFonts w:cs="Calibri"/>
          <w:szCs w:val="18"/>
        </w:rPr>
        <w:t>Občz</w:t>
      </w:r>
      <w:r w:rsidR="00A701F3" w:rsidRPr="00CC08FC">
        <w:rPr>
          <w:rFonts w:cs="Calibri"/>
          <w:szCs w:val="18"/>
        </w:rPr>
        <w:tab/>
        <w:t>zákon</w:t>
      </w:r>
      <w:r w:rsidRPr="00CC08FC">
        <w:rPr>
          <w:rFonts w:cs="Calibri"/>
          <w:szCs w:val="18"/>
        </w:rPr>
        <w:t xml:space="preserve"> </w:t>
      </w:r>
      <w:r w:rsidR="00A701F3" w:rsidRPr="00CC08FC">
        <w:rPr>
          <w:rFonts w:cs="Calibri"/>
          <w:szCs w:val="18"/>
        </w:rPr>
        <w:t xml:space="preserve">č. </w:t>
      </w:r>
      <w:r w:rsidR="004A3188">
        <w:rPr>
          <w:rFonts w:cs="Calibri"/>
          <w:szCs w:val="18"/>
        </w:rPr>
        <w:t>89</w:t>
      </w:r>
      <w:r w:rsidR="00A701F3" w:rsidRPr="00CC08FC">
        <w:rPr>
          <w:rFonts w:cs="Calibri"/>
          <w:szCs w:val="18"/>
        </w:rPr>
        <w:t>/</w:t>
      </w:r>
      <w:r w:rsidR="004A3188">
        <w:rPr>
          <w:rFonts w:cs="Calibri"/>
          <w:szCs w:val="18"/>
        </w:rPr>
        <w:t>2012</w:t>
      </w:r>
      <w:r w:rsidR="00A701F3" w:rsidRPr="00CC08FC">
        <w:rPr>
          <w:rFonts w:cs="Calibri"/>
          <w:szCs w:val="18"/>
        </w:rPr>
        <w:t xml:space="preserve"> Sb.</w:t>
      </w:r>
      <w:r w:rsidR="00603A2A">
        <w:rPr>
          <w:rFonts w:cs="Calibri"/>
          <w:szCs w:val="18"/>
        </w:rPr>
        <w:t>, občanský zákoník</w:t>
      </w:r>
    </w:p>
    <w:p w14:paraId="77060C38" w14:textId="77777777" w:rsidR="006708A0" w:rsidRPr="00BD5B49" w:rsidRDefault="00A701F3">
      <w:pPr>
        <w:pStyle w:val="textKS"/>
        <w:tabs>
          <w:tab w:val="left" w:pos="1418"/>
        </w:tabs>
        <w:ind w:left="1418" w:hanging="1418"/>
        <w:rPr>
          <w:rFonts w:cs="Calibri"/>
          <w:szCs w:val="18"/>
        </w:rPr>
      </w:pPr>
      <w:r w:rsidRPr="00BD5B49">
        <w:rPr>
          <w:rFonts w:cs="Calibri"/>
          <w:szCs w:val="18"/>
        </w:rPr>
        <w:t>ROPO</w:t>
      </w:r>
      <w:r w:rsidRPr="00BD5B49">
        <w:rPr>
          <w:rFonts w:cs="Calibri"/>
          <w:szCs w:val="18"/>
        </w:rPr>
        <w:tab/>
        <w:t>zaměstnavatelé uveden</w:t>
      </w:r>
      <w:r w:rsidR="00BC0A70" w:rsidRPr="00BD5B49">
        <w:rPr>
          <w:rFonts w:cs="Calibri"/>
          <w:szCs w:val="18"/>
        </w:rPr>
        <w:t>í</w:t>
      </w:r>
      <w:r w:rsidRPr="00BD5B49">
        <w:rPr>
          <w:rFonts w:cs="Calibri"/>
          <w:szCs w:val="18"/>
        </w:rPr>
        <w:t xml:space="preserve"> v § 109 odst. 3 ZPr</w:t>
      </w:r>
    </w:p>
    <w:p w14:paraId="3E0FC4D2" w14:textId="77777777" w:rsidR="006708A0" w:rsidRPr="00BD5B49" w:rsidRDefault="00A701F3">
      <w:pPr>
        <w:pStyle w:val="textKS"/>
        <w:tabs>
          <w:tab w:val="left" w:pos="1418"/>
        </w:tabs>
        <w:ind w:left="1418" w:hanging="1418"/>
        <w:rPr>
          <w:rFonts w:cs="Calibri"/>
          <w:szCs w:val="18"/>
        </w:rPr>
      </w:pPr>
      <w:r w:rsidRPr="00BD5B49">
        <w:rPr>
          <w:rFonts w:cs="Calibri"/>
          <w:szCs w:val="18"/>
        </w:rPr>
        <w:t>SF</w:t>
      </w:r>
      <w:r w:rsidRPr="00BD5B49">
        <w:rPr>
          <w:rFonts w:cs="Calibri"/>
          <w:szCs w:val="18"/>
        </w:rPr>
        <w:tab/>
        <w:t>sociální fond-tato zkratka je použita i v případě, že jde o jinak nazvaný fond, který je tvořen ze zisku po zdanění, případně není fond vytvořen a používají se prostředky ze zisku po zdanění</w:t>
      </w:r>
    </w:p>
    <w:p w14:paraId="7DFE70B2" w14:textId="77777777" w:rsidR="006708A0" w:rsidRPr="00BD5B49" w:rsidRDefault="00A701F3">
      <w:pPr>
        <w:pStyle w:val="textKS"/>
        <w:tabs>
          <w:tab w:val="left" w:pos="1418"/>
        </w:tabs>
        <w:ind w:left="1418" w:hanging="1418"/>
        <w:rPr>
          <w:rFonts w:cs="Calibri"/>
          <w:szCs w:val="18"/>
        </w:rPr>
      </w:pPr>
      <w:r w:rsidRPr="00BD5B49">
        <w:rPr>
          <w:rFonts w:cs="Calibri"/>
          <w:szCs w:val="18"/>
        </w:rPr>
        <w:t>SP</w:t>
      </w:r>
      <w:r w:rsidRPr="00BD5B49">
        <w:rPr>
          <w:rFonts w:cs="Calibri"/>
          <w:szCs w:val="18"/>
        </w:rPr>
        <w:tab/>
        <w:t>státní podnik</w:t>
      </w:r>
    </w:p>
    <w:p w14:paraId="253656A6" w14:textId="77777777" w:rsidR="006708A0" w:rsidRPr="00BD5B49" w:rsidRDefault="00A701F3">
      <w:pPr>
        <w:pStyle w:val="textKS"/>
        <w:tabs>
          <w:tab w:val="left" w:pos="1418"/>
        </w:tabs>
        <w:ind w:left="1418" w:hanging="1418"/>
        <w:rPr>
          <w:rFonts w:cs="Calibri"/>
          <w:szCs w:val="18"/>
        </w:rPr>
      </w:pPr>
      <w:r w:rsidRPr="00BD5B49">
        <w:rPr>
          <w:rFonts w:cs="Calibri"/>
          <w:szCs w:val="18"/>
        </w:rPr>
        <w:t>ÚP</w:t>
      </w:r>
      <w:r w:rsidRPr="00BD5B49">
        <w:rPr>
          <w:rFonts w:cs="Calibri"/>
          <w:szCs w:val="18"/>
        </w:rPr>
        <w:tab/>
        <w:t>úřad práce</w:t>
      </w:r>
    </w:p>
    <w:p w14:paraId="30A6ED0E" w14:textId="77777777" w:rsidR="006708A0" w:rsidRPr="00BD5B49" w:rsidRDefault="00A701F3">
      <w:pPr>
        <w:pStyle w:val="textKS"/>
        <w:tabs>
          <w:tab w:val="left" w:pos="1418"/>
        </w:tabs>
        <w:ind w:left="1418" w:hanging="1418"/>
        <w:rPr>
          <w:rFonts w:cs="Calibri"/>
          <w:szCs w:val="18"/>
        </w:rPr>
      </w:pPr>
      <w:r w:rsidRPr="00BD5B49">
        <w:rPr>
          <w:rFonts w:cs="Calibri"/>
          <w:szCs w:val="18"/>
        </w:rPr>
        <w:t>VZO</w:t>
      </w:r>
      <w:r w:rsidRPr="00BD5B49">
        <w:rPr>
          <w:rFonts w:cs="Calibri"/>
          <w:szCs w:val="18"/>
        </w:rPr>
        <w:tab/>
        <w:t>výbor základní organizace</w:t>
      </w:r>
    </w:p>
    <w:p w14:paraId="0EE10842" w14:textId="77777777" w:rsidR="006708A0" w:rsidRPr="00BD5B49" w:rsidRDefault="00A701F3">
      <w:pPr>
        <w:pStyle w:val="textKS"/>
        <w:tabs>
          <w:tab w:val="left" w:pos="1418"/>
        </w:tabs>
        <w:ind w:left="1418" w:hanging="1418"/>
        <w:rPr>
          <w:rFonts w:cs="Calibri"/>
          <w:szCs w:val="18"/>
        </w:rPr>
      </w:pPr>
      <w:r w:rsidRPr="00BD5B49">
        <w:rPr>
          <w:rFonts w:cs="Calibri"/>
          <w:szCs w:val="18"/>
        </w:rPr>
        <w:t>VMF</w:t>
      </w:r>
      <w:r w:rsidRPr="00BD5B49">
        <w:rPr>
          <w:rFonts w:cs="Calibri"/>
          <w:szCs w:val="18"/>
        </w:rPr>
        <w:tab/>
        <w:t>vyhláška ministerstva financí</w:t>
      </w:r>
    </w:p>
    <w:p w14:paraId="6A067B1B" w14:textId="77777777" w:rsidR="006708A0" w:rsidRPr="00BD5B49" w:rsidRDefault="00A701F3">
      <w:pPr>
        <w:pStyle w:val="textKS"/>
        <w:tabs>
          <w:tab w:val="left" w:pos="1418"/>
        </w:tabs>
        <w:ind w:left="1418" w:hanging="1418"/>
        <w:rPr>
          <w:rFonts w:cs="Calibri"/>
          <w:szCs w:val="18"/>
        </w:rPr>
      </w:pPr>
      <w:r w:rsidRPr="00BD5B49">
        <w:rPr>
          <w:rFonts w:cs="Calibri"/>
          <w:szCs w:val="18"/>
        </w:rPr>
        <w:t>VMZ</w:t>
      </w:r>
      <w:r w:rsidRPr="00BD5B49">
        <w:rPr>
          <w:rFonts w:cs="Calibri"/>
          <w:szCs w:val="18"/>
        </w:rPr>
        <w:tab/>
        <w:t>vyhláška ministerstva zdravotnictví</w:t>
      </w:r>
    </w:p>
    <w:p w14:paraId="15AD9E51" w14:textId="77777777" w:rsidR="006708A0" w:rsidRPr="00BD5B49" w:rsidRDefault="00A701F3">
      <w:pPr>
        <w:pStyle w:val="textKS"/>
        <w:tabs>
          <w:tab w:val="left" w:pos="1418"/>
        </w:tabs>
        <w:ind w:left="1418" w:hanging="1418"/>
        <w:rPr>
          <w:rFonts w:cs="Calibri"/>
          <w:szCs w:val="18"/>
        </w:rPr>
      </w:pPr>
      <w:r w:rsidRPr="00BD5B49">
        <w:rPr>
          <w:rFonts w:cs="Calibri"/>
          <w:szCs w:val="18"/>
        </w:rPr>
        <w:t>ZBOZP</w:t>
      </w:r>
      <w:r w:rsidRPr="00BD5B49">
        <w:rPr>
          <w:rFonts w:cs="Calibri"/>
          <w:szCs w:val="18"/>
        </w:rPr>
        <w:tab/>
        <w:t>zákon č. 309/2006 Sb.,</w:t>
      </w:r>
      <w:r w:rsidR="00603A2A">
        <w:rPr>
          <w:rFonts w:cs="Calibri"/>
          <w:szCs w:val="18"/>
        </w:rPr>
        <w:t xml:space="preserve"> </w:t>
      </w:r>
      <w:r w:rsidR="00603A2A" w:rsidRPr="00BD5B49">
        <w:rPr>
          <w:rFonts w:cs="Calibri"/>
          <w:szCs w:val="18"/>
        </w:rPr>
        <w:t>o zajištění dalších podmínek bezpečnosti a ochrany zdraví při práci</w:t>
      </w:r>
    </w:p>
    <w:p w14:paraId="409F454B" w14:textId="77777777" w:rsidR="006708A0" w:rsidRPr="00BD5B49" w:rsidRDefault="00A701F3">
      <w:pPr>
        <w:pStyle w:val="textKS"/>
        <w:tabs>
          <w:tab w:val="left" w:pos="1418"/>
        </w:tabs>
        <w:ind w:left="1418" w:hanging="1418"/>
        <w:rPr>
          <w:rFonts w:cs="Calibri"/>
          <w:szCs w:val="18"/>
        </w:rPr>
      </w:pPr>
      <w:r w:rsidRPr="00BD5B49">
        <w:rPr>
          <w:rFonts w:cs="Calibri"/>
          <w:szCs w:val="18"/>
        </w:rPr>
        <w:t>ZIP</w:t>
      </w:r>
      <w:r w:rsidRPr="00BD5B49">
        <w:rPr>
          <w:rFonts w:cs="Calibri"/>
          <w:szCs w:val="18"/>
        </w:rPr>
        <w:tab/>
        <w:t>zákon č. 251/2005 Sb.,</w:t>
      </w:r>
      <w:r w:rsidR="00603A2A">
        <w:rPr>
          <w:rFonts w:cs="Calibri"/>
          <w:szCs w:val="18"/>
        </w:rPr>
        <w:t xml:space="preserve"> </w:t>
      </w:r>
      <w:r w:rsidR="00603A2A" w:rsidRPr="00BD5B49">
        <w:rPr>
          <w:rFonts w:cs="Calibri"/>
          <w:szCs w:val="18"/>
        </w:rPr>
        <w:t>o inspekci práce</w:t>
      </w:r>
    </w:p>
    <w:p w14:paraId="39322D1B" w14:textId="77777777" w:rsidR="006708A0" w:rsidRDefault="00A701F3">
      <w:pPr>
        <w:pStyle w:val="textKS"/>
        <w:tabs>
          <w:tab w:val="left" w:pos="1418"/>
        </w:tabs>
        <w:ind w:left="1418" w:hanging="1418"/>
        <w:rPr>
          <w:rFonts w:cs="Calibri"/>
          <w:szCs w:val="18"/>
        </w:rPr>
      </w:pPr>
      <w:r w:rsidRPr="00BD5B49">
        <w:rPr>
          <w:rFonts w:cs="Calibri"/>
          <w:szCs w:val="18"/>
        </w:rPr>
        <w:t>ZO</w:t>
      </w:r>
      <w:r w:rsidRPr="00BD5B49">
        <w:rPr>
          <w:rFonts w:cs="Calibri"/>
          <w:szCs w:val="18"/>
        </w:rPr>
        <w:tab/>
        <w:t>základní odborová organizace</w:t>
      </w:r>
    </w:p>
    <w:p w14:paraId="54F93D00" w14:textId="77777777" w:rsidR="006C5362" w:rsidRDefault="006C5362">
      <w:pPr>
        <w:pStyle w:val="textKS"/>
        <w:tabs>
          <w:tab w:val="left" w:pos="1418"/>
        </w:tabs>
        <w:ind w:left="1418" w:hanging="1418"/>
        <w:rPr>
          <w:rFonts w:cs="Calibri"/>
          <w:szCs w:val="18"/>
        </w:rPr>
      </w:pPr>
      <w:r>
        <w:rPr>
          <w:rFonts w:cs="Calibri"/>
          <w:szCs w:val="18"/>
        </w:rPr>
        <w:t>RO</w:t>
      </w:r>
      <w:r>
        <w:rPr>
          <w:rFonts w:cs="Calibri"/>
          <w:szCs w:val="18"/>
        </w:rPr>
        <w:tab/>
        <w:t>regionální odborová organizace</w:t>
      </w:r>
    </w:p>
    <w:p w14:paraId="78A5FAD2" w14:textId="77777777" w:rsidR="006C5362" w:rsidRPr="00BD5B49" w:rsidRDefault="006C5362">
      <w:pPr>
        <w:pStyle w:val="textKS"/>
        <w:tabs>
          <w:tab w:val="left" w:pos="1418"/>
        </w:tabs>
        <w:ind w:left="1418" w:hanging="1418"/>
        <w:rPr>
          <w:rFonts w:cs="Calibri"/>
          <w:szCs w:val="18"/>
        </w:rPr>
      </w:pPr>
      <w:r>
        <w:rPr>
          <w:rFonts w:cs="Calibri"/>
          <w:szCs w:val="18"/>
        </w:rPr>
        <w:t>MO</w:t>
      </w:r>
      <w:r>
        <w:rPr>
          <w:rFonts w:cs="Calibri"/>
          <w:szCs w:val="18"/>
        </w:rPr>
        <w:tab/>
        <w:t>místní odborová organizace</w:t>
      </w:r>
    </w:p>
    <w:p w14:paraId="1294319E" w14:textId="0A3033BE" w:rsidR="006708A0" w:rsidRPr="00BD5B49" w:rsidRDefault="00A701F3">
      <w:pPr>
        <w:pStyle w:val="textKS"/>
        <w:tabs>
          <w:tab w:val="left" w:pos="1418"/>
        </w:tabs>
        <w:ind w:left="1418" w:hanging="1418"/>
        <w:rPr>
          <w:rFonts w:cs="Calibri"/>
          <w:szCs w:val="18"/>
        </w:rPr>
      </w:pPr>
      <w:r w:rsidRPr="00BD5B49">
        <w:rPr>
          <w:rFonts w:cs="Calibri"/>
          <w:szCs w:val="18"/>
        </w:rPr>
        <w:t>ZDP</w:t>
      </w:r>
      <w:r w:rsidRPr="00BD5B49">
        <w:rPr>
          <w:rFonts w:cs="Calibri"/>
          <w:szCs w:val="18"/>
        </w:rPr>
        <w:tab/>
        <w:t>zákon</w:t>
      </w:r>
      <w:r w:rsidR="00603A2A">
        <w:rPr>
          <w:rFonts w:cs="Calibri"/>
          <w:szCs w:val="18"/>
        </w:rPr>
        <w:t xml:space="preserve"> č. </w:t>
      </w:r>
      <w:r w:rsidR="00150BA4" w:rsidRPr="00BD5B49">
        <w:rPr>
          <w:rFonts w:cs="Calibri"/>
          <w:szCs w:val="18"/>
        </w:rPr>
        <w:t>586</w:t>
      </w:r>
      <w:r w:rsidRPr="00BD5B49">
        <w:rPr>
          <w:rFonts w:cs="Calibri"/>
          <w:szCs w:val="18"/>
        </w:rPr>
        <w:t>/1992 Sb.,</w:t>
      </w:r>
      <w:r w:rsidR="00603A2A">
        <w:rPr>
          <w:rFonts w:cs="Calibri"/>
          <w:szCs w:val="18"/>
        </w:rPr>
        <w:t xml:space="preserve"> o daních z příjmů</w:t>
      </w:r>
    </w:p>
    <w:p w14:paraId="5A404075" w14:textId="77777777" w:rsidR="006708A0" w:rsidRPr="00BD5B49" w:rsidRDefault="00A701F3">
      <w:pPr>
        <w:pStyle w:val="textKS"/>
        <w:tabs>
          <w:tab w:val="left" w:pos="1418"/>
        </w:tabs>
        <w:ind w:left="1418" w:hanging="1418"/>
        <w:rPr>
          <w:rFonts w:cs="Calibri"/>
          <w:szCs w:val="18"/>
        </w:rPr>
      </w:pPr>
      <w:r w:rsidRPr="00BD5B49">
        <w:rPr>
          <w:rFonts w:cs="Calibri"/>
          <w:szCs w:val="18"/>
        </w:rPr>
        <w:t>Z</w:t>
      </w:r>
      <w:r w:rsidR="004A3188">
        <w:rPr>
          <w:rFonts w:cs="Calibri"/>
          <w:szCs w:val="18"/>
        </w:rPr>
        <w:t>VR</w:t>
      </w:r>
      <w:r w:rsidRPr="00BD5B49">
        <w:rPr>
          <w:rFonts w:cs="Calibri"/>
          <w:szCs w:val="18"/>
        </w:rPr>
        <w:tab/>
        <w:t>zákon č. 3</w:t>
      </w:r>
      <w:r w:rsidR="004A3188">
        <w:rPr>
          <w:rFonts w:cs="Calibri"/>
          <w:szCs w:val="18"/>
        </w:rPr>
        <w:t>04</w:t>
      </w:r>
      <w:r w:rsidRPr="00BD5B49">
        <w:rPr>
          <w:rFonts w:cs="Calibri"/>
          <w:szCs w:val="18"/>
        </w:rPr>
        <w:t>/</w:t>
      </w:r>
      <w:r w:rsidR="004A3188">
        <w:rPr>
          <w:rFonts w:cs="Calibri"/>
          <w:szCs w:val="18"/>
        </w:rPr>
        <w:t>2013</w:t>
      </w:r>
      <w:r w:rsidRPr="00BD5B49">
        <w:rPr>
          <w:rFonts w:cs="Calibri"/>
          <w:szCs w:val="18"/>
        </w:rPr>
        <w:t xml:space="preserve"> Sb.,</w:t>
      </w:r>
      <w:r w:rsidR="004A3188">
        <w:rPr>
          <w:rFonts w:cs="Calibri"/>
          <w:szCs w:val="18"/>
        </w:rPr>
        <w:t xml:space="preserve"> o veřejných rejstřících (rejstříkový zákon)</w:t>
      </w:r>
    </w:p>
    <w:p w14:paraId="6DF59BF9" w14:textId="77777777" w:rsidR="006708A0" w:rsidRPr="00BD5B49" w:rsidRDefault="00A701F3">
      <w:pPr>
        <w:pStyle w:val="textKS"/>
        <w:tabs>
          <w:tab w:val="left" w:pos="1418"/>
        </w:tabs>
        <w:ind w:left="1418" w:hanging="1418"/>
        <w:rPr>
          <w:rFonts w:cs="Calibri"/>
          <w:szCs w:val="18"/>
        </w:rPr>
      </w:pPr>
      <w:r w:rsidRPr="00BD5B49">
        <w:rPr>
          <w:rFonts w:cs="Calibri"/>
          <w:szCs w:val="18"/>
        </w:rPr>
        <w:t>ZKV</w:t>
      </w:r>
      <w:r w:rsidRPr="00BD5B49">
        <w:rPr>
          <w:rFonts w:cs="Calibri"/>
          <w:szCs w:val="18"/>
        </w:rPr>
        <w:tab/>
        <w:t>zákon č. 2/1991 Sb.,</w:t>
      </w:r>
      <w:r w:rsidR="00603A2A">
        <w:rPr>
          <w:rFonts w:cs="Calibri"/>
          <w:szCs w:val="18"/>
        </w:rPr>
        <w:t xml:space="preserve"> </w:t>
      </w:r>
      <w:r w:rsidR="00603A2A" w:rsidRPr="00BD5B49">
        <w:rPr>
          <w:rFonts w:cs="Calibri"/>
          <w:szCs w:val="18"/>
        </w:rPr>
        <w:t>o kolektivním vyjednávání</w:t>
      </w:r>
    </w:p>
    <w:p w14:paraId="026D86A3" w14:textId="77777777" w:rsidR="006708A0" w:rsidRPr="00161A2C" w:rsidRDefault="00A701F3">
      <w:pPr>
        <w:pStyle w:val="textKS"/>
        <w:tabs>
          <w:tab w:val="left" w:pos="1418"/>
        </w:tabs>
        <w:ind w:left="1418" w:hanging="1418"/>
        <w:rPr>
          <w:rFonts w:cs="Calibri"/>
          <w:sz w:val="2"/>
          <w:szCs w:val="2"/>
        </w:rPr>
      </w:pPr>
      <w:r w:rsidRPr="00BD5B49">
        <w:rPr>
          <w:rFonts w:cs="Calibri"/>
          <w:szCs w:val="18"/>
        </w:rPr>
        <w:t>ZPr</w:t>
      </w:r>
      <w:r w:rsidRPr="00BD5B49">
        <w:rPr>
          <w:rFonts w:cs="Calibri"/>
          <w:szCs w:val="18"/>
        </w:rPr>
        <w:tab/>
        <w:t>zákon č. 262/2006 Sb.</w:t>
      </w:r>
      <w:r w:rsidR="00603A2A">
        <w:rPr>
          <w:rFonts w:cs="Calibri"/>
          <w:szCs w:val="18"/>
        </w:rPr>
        <w:t xml:space="preserve">, </w:t>
      </w:r>
      <w:r w:rsidR="00603A2A" w:rsidRPr="00BD5B49">
        <w:rPr>
          <w:rFonts w:cs="Calibri"/>
          <w:szCs w:val="18"/>
        </w:rPr>
        <w:t>zákoník práce</w:t>
      </w:r>
      <w:r w:rsidR="00F14DB4">
        <w:rPr>
          <w:rFonts w:cs="Calibri"/>
          <w:szCs w:val="18"/>
        </w:rPr>
        <w:br w:type="page"/>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390265F5" w14:textId="77777777" w:rsidTr="00BA2D0F">
        <w:tc>
          <w:tcPr>
            <w:tcW w:w="9212" w:type="dxa"/>
            <w:shd w:val="clear" w:color="auto" w:fill="auto"/>
            <w:tcMar>
              <w:top w:w="0" w:type="dxa"/>
              <w:left w:w="70" w:type="dxa"/>
              <w:bottom w:w="0" w:type="dxa"/>
              <w:right w:w="70" w:type="dxa"/>
            </w:tcMar>
          </w:tcPr>
          <w:p w14:paraId="3ED2D356" w14:textId="77777777" w:rsidR="006708A0" w:rsidRPr="00FE4198" w:rsidRDefault="00F14DB4" w:rsidP="001776F7">
            <w:pPr>
              <w:pStyle w:val="KS1"/>
            </w:pPr>
            <w:r>
              <w:rPr>
                <w:rFonts w:cs="Calibri"/>
              </w:rPr>
              <w:lastRenderedPageBreak/>
              <w:br w:type="page"/>
            </w:r>
            <w:bookmarkStart w:id="25" w:name="_Toc179798910"/>
            <w:r w:rsidR="00A701F3" w:rsidRPr="00FE4198">
              <w:t>1. ZÁHLAVÍ</w:t>
            </w:r>
            <w:bookmarkEnd w:id="25"/>
          </w:p>
        </w:tc>
      </w:tr>
    </w:tbl>
    <w:p w14:paraId="2C0E3F12" w14:textId="77777777" w:rsidR="006708A0" w:rsidRPr="00BA2D0F" w:rsidRDefault="00A701F3" w:rsidP="001776F7">
      <w:pPr>
        <w:pStyle w:val="variantaapoznmka"/>
        <w:rPr>
          <w:color w:val="FF0000"/>
        </w:rPr>
      </w:pPr>
      <w:r w:rsidRPr="00BA2D0F">
        <w:rPr>
          <w:color w:val="FF0000"/>
        </w:rPr>
        <w:t>Varianta 1)</w:t>
      </w:r>
      <w:r w:rsidR="00AB1405" w:rsidRPr="00BA2D0F">
        <w:rPr>
          <w:color w:val="FF0000"/>
        </w:rPr>
        <w:t xml:space="preserve"> </w:t>
      </w:r>
      <w:r w:rsidRPr="00BA2D0F">
        <w:rPr>
          <w:color w:val="FF0000"/>
        </w:rPr>
        <w:t>KS uzavírá jeden zaměstnavatel a jedna základní organizace</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4A3A9E7A" w14:textId="77777777" w:rsidTr="00BA2D0F">
        <w:tc>
          <w:tcPr>
            <w:tcW w:w="9212" w:type="dxa"/>
            <w:shd w:val="clear" w:color="auto" w:fill="auto"/>
            <w:tcMar>
              <w:top w:w="0" w:type="dxa"/>
              <w:left w:w="70" w:type="dxa"/>
              <w:bottom w:w="0" w:type="dxa"/>
              <w:right w:w="70" w:type="dxa"/>
            </w:tcMar>
          </w:tcPr>
          <w:p w14:paraId="399671ED" w14:textId="77777777" w:rsidR="006708A0" w:rsidRPr="00FE4198" w:rsidRDefault="00A701F3" w:rsidP="00BA2D0F">
            <w:pPr>
              <w:pStyle w:val="KS2"/>
              <w:jc w:val="center"/>
            </w:pPr>
            <w:bookmarkStart w:id="26" w:name="_Toc338255014"/>
            <w:bookmarkStart w:id="27" w:name="_Toc338269428"/>
            <w:bookmarkStart w:id="28" w:name="_Toc367446839"/>
            <w:bookmarkStart w:id="29" w:name="_Toc367447389"/>
            <w:bookmarkStart w:id="30" w:name="_Toc368659519"/>
            <w:bookmarkStart w:id="31" w:name="_Toc53503701"/>
            <w:bookmarkStart w:id="32" w:name="_Toc154755864"/>
            <w:bookmarkStart w:id="33" w:name="_Toc179798911"/>
            <w:r w:rsidRPr="00BA2D0F">
              <w:t>KOLEKTIVNÍ</w:t>
            </w:r>
            <w:r w:rsidRPr="00FE4198">
              <w:t xml:space="preserve"> SMLOUVA UZAVŘENÁ MEZI</w:t>
            </w:r>
            <w:bookmarkEnd w:id="26"/>
            <w:bookmarkEnd w:id="27"/>
            <w:bookmarkEnd w:id="28"/>
            <w:bookmarkEnd w:id="29"/>
            <w:bookmarkEnd w:id="30"/>
            <w:bookmarkEnd w:id="31"/>
            <w:bookmarkEnd w:id="32"/>
            <w:bookmarkEnd w:id="33"/>
          </w:p>
          <w:p w14:paraId="5B9D6983" w14:textId="77777777" w:rsidR="006708A0" w:rsidRPr="00FE4198" w:rsidRDefault="00A701F3">
            <w:pPr>
              <w:pStyle w:val="textKS"/>
              <w:jc w:val="center"/>
              <w:rPr>
                <w:rFonts w:cs="Calibri"/>
              </w:rPr>
            </w:pPr>
            <w:r w:rsidRPr="00FE4198">
              <w:rPr>
                <w:rFonts w:cs="Calibri"/>
              </w:rPr>
              <w:t>Zaměstnavatelem:</w:t>
            </w:r>
          </w:p>
          <w:p w14:paraId="40E5AD51" w14:textId="77777777" w:rsidR="006708A0" w:rsidRPr="00FE4198" w:rsidRDefault="006708A0">
            <w:pPr>
              <w:pStyle w:val="textKS"/>
              <w:jc w:val="center"/>
              <w:rPr>
                <w:rFonts w:cs="Calibri"/>
              </w:rPr>
            </w:pPr>
          </w:p>
          <w:p w14:paraId="4636D764" w14:textId="77777777" w:rsidR="006708A0" w:rsidRPr="00FE4198" w:rsidRDefault="00A701F3">
            <w:pPr>
              <w:pStyle w:val="textKS"/>
              <w:jc w:val="center"/>
              <w:rPr>
                <w:rFonts w:cs="Calibri"/>
              </w:rPr>
            </w:pPr>
            <w:r w:rsidRPr="00FE4198">
              <w:rPr>
                <w:rFonts w:cs="Calibri"/>
              </w:rPr>
              <w:t>___________________________________________________________________</w:t>
            </w:r>
          </w:p>
          <w:p w14:paraId="40F1DE6F" w14:textId="77777777" w:rsidR="006708A0" w:rsidRPr="00FE4198" w:rsidRDefault="00A701F3">
            <w:pPr>
              <w:pStyle w:val="textKS"/>
              <w:jc w:val="center"/>
              <w:rPr>
                <w:rFonts w:cs="Calibri"/>
              </w:rPr>
            </w:pPr>
            <w:r w:rsidRPr="00FE4198">
              <w:rPr>
                <w:rFonts w:cs="Calibri"/>
              </w:rPr>
              <w:t>(*</w:t>
            </w:r>
            <w:r w:rsidRPr="00FE4198">
              <w:rPr>
                <w:rFonts w:cs="Calibri"/>
                <w:i/>
                <w:color w:val="808080"/>
                <w:u w:val="single"/>
              </w:rPr>
              <w:t>přesný název zaměstnavatele, sídlo, IČ</w:t>
            </w:r>
            <w:r w:rsidRPr="00FE4198">
              <w:rPr>
                <w:rFonts w:cs="Calibri"/>
              </w:rPr>
              <w:t>)</w:t>
            </w:r>
          </w:p>
          <w:p w14:paraId="19EF30A1" w14:textId="77777777" w:rsidR="006708A0" w:rsidRPr="00FE4198" w:rsidRDefault="00A701F3">
            <w:pPr>
              <w:pStyle w:val="textKS"/>
              <w:jc w:val="center"/>
              <w:rPr>
                <w:rFonts w:cs="Calibri"/>
              </w:rPr>
            </w:pPr>
            <w:r w:rsidRPr="00FE4198">
              <w:rPr>
                <w:rFonts w:cs="Calibri"/>
              </w:rPr>
              <w:t>zastoupeným</w:t>
            </w:r>
          </w:p>
          <w:p w14:paraId="08293DF9" w14:textId="77777777" w:rsidR="006708A0" w:rsidRPr="00FE4198" w:rsidRDefault="006708A0">
            <w:pPr>
              <w:pStyle w:val="textKS"/>
              <w:jc w:val="center"/>
              <w:rPr>
                <w:rFonts w:cs="Calibri"/>
              </w:rPr>
            </w:pPr>
          </w:p>
          <w:p w14:paraId="313B36C0" w14:textId="77777777" w:rsidR="006708A0" w:rsidRPr="00FE4198" w:rsidRDefault="00A701F3">
            <w:pPr>
              <w:pStyle w:val="textKS"/>
              <w:jc w:val="center"/>
              <w:rPr>
                <w:rFonts w:cs="Calibri"/>
              </w:rPr>
            </w:pPr>
            <w:r w:rsidRPr="00FE4198">
              <w:rPr>
                <w:rFonts w:cs="Calibri"/>
              </w:rPr>
              <w:t>___________________________________________________________________</w:t>
            </w:r>
          </w:p>
          <w:p w14:paraId="47B02D8E" w14:textId="77777777" w:rsidR="006708A0" w:rsidRPr="00FE4198" w:rsidRDefault="00A701F3">
            <w:pPr>
              <w:pStyle w:val="textKS"/>
              <w:jc w:val="center"/>
              <w:rPr>
                <w:rFonts w:cs="Calibri"/>
              </w:rPr>
            </w:pPr>
            <w:r w:rsidRPr="00FE4198">
              <w:rPr>
                <w:rFonts w:cs="Calibri"/>
              </w:rPr>
              <w:t>(*</w:t>
            </w:r>
            <w:r w:rsidRPr="00FE4198">
              <w:rPr>
                <w:rFonts w:cs="Calibri"/>
                <w:i/>
                <w:color w:val="808080"/>
                <w:u w:val="single"/>
              </w:rPr>
              <w:t>jméno a funkce *na základě plné moci ze dne</w:t>
            </w:r>
            <w:r w:rsidRPr="00FE4198">
              <w:rPr>
                <w:rFonts w:cs="Calibri"/>
              </w:rPr>
              <w:t>)</w:t>
            </w:r>
          </w:p>
          <w:p w14:paraId="4CD07734" w14:textId="77777777" w:rsidR="006708A0" w:rsidRPr="00FE4198" w:rsidRDefault="00A701F3">
            <w:pPr>
              <w:pStyle w:val="textKS"/>
              <w:jc w:val="center"/>
              <w:rPr>
                <w:rFonts w:cs="Calibri"/>
              </w:rPr>
            </w:pPr>
            <w:r w:rsidRPr="00FE4198">
              <w:rPr>
                <w:rFonts w:cs="Calibri"/>
              </w:rPr>
              <w:t>a</w:t>
            </w:r>
          </w:p>
          <w:p w14:paraId="7479DED4" w14:textId="77777777" w:rsidR="006708A0" w:rsidRPr="00FE4198" w:rsidRDefault="00A701F3">
            <w:pPr>
              <w:pStyle w:val="textKS"/>
              <w:jc w:val="center"/>
              <w:rPr>
                <w:rFonts w:cs="Calibri"/>
              </w:rPr>
            </w:pPr>
            <w:r w:rsidRPr="00FE4198">
              <w:rPr>
                <w:rFonts w:cs="Calibri"/>
              </w:rPr>
              <w:t>odborovou organizací</w:t>
            </w:r>
          </w:p>
          <w:p w14:paraId="02665C29" w14:textId="77777777" w:rsidR="006708A0" w:rsidRPr="00FE4198" w:rsidRDefault="006708A0">
            <w:pPr>
              <w:pStyle w:val="textKS"/>
              <w:jc w:val="center"/>
              <w:rPr>
                <w:rFonts w:cs="Calibri"/>
              </w:rPr>
            </w:pPr>
          </w:p>
          <w:p w14:paraId="2BEA4F29" w14:textId="77777777" w:rsidR="006708A0" w:rsidRPr="00FE4198" w:rsidRDefault="00A701F3">
            <w:pPr>
              <w:pStyle w:val="textKS"/>
              <w:jc w:val="center"/>
              <w:rPr>
                <w:rFonts w:cs="Calibri"/>
              </w:rPr>
            </w:pPr>
            <w:r w:rsidRPr="00FE4198">
              <w:rPr>
                <w:rFonts w:cs="Calibri"/>
              </w:rPr>
              <w:t>___________________________________________________________________</w:t>
            </w:r>
          </w:p>
          <w:p w14:paraId="56EBAF90" w14:textId="77777777" w:rsidR="006708A0" w:rsidRPr="00FE4198" w:rsidRDefault="00A701F3">
            <w:pPr>
              <w:pStyle w:val="textKS"/>
              <w:jc w:val="center"/>
              <w:rPr>
                <w:rFonts w:cs="Calibri"/>
              </w:rPr>
            </w:pPr>
            <w:r w:rsidRPr="00FE4198">
              <w:rPr>
                <w:rFonts w:cs="Calibri"/>
              </w:rPr>
              <w:t>(*</w:t>
            </w:r>
            <w:r w:rsidRPr="00FE4198">
              <w:rPr>
                <w:rFonts w:cs="Calibri"/>
                <w:i/>
                <w:color w:val="808080"/>
                <w:u w:val="single"/>
              </w:rPr>
              <w:t>přesný název, sídlo, org. číslo ZO, IČ</w:t>
            </w:r>
            <w:r w:rsidRPr="00FE4198">
              <w:rPr>
                <w:rFonts w:cs="Calibri"/>
              </w:rPr>
              <w:t>)</w:t>
            </w:r>
          </w:p>
          <w:p w14:paraId="2ABB05B9" w14:textId="77777777" w:rsidR="006708A0" w:rsidRPr="00FE4198" w:rsidRDefault="006708A0">
            <w:pPr>
              <w:pStyle w:val="textKS"/>
              <w:jc w:val="center"/>
              <w:rPr>
                <w:rFonts w:cs="Calibri"/>
              </w:rPr>
            </w:pPr>
          </w:p>
          <w:p w14:paraId="63D75EF3" w14:textId="77777777" w:rsidR="006708A0" w:rsidRPr="00FE4198" w:rsidRDefault="00A701F3">
            <w:pPr>
              <w:pStyle w:val="textKS"/>
              <w:jc w:val="center"/>
              <w:rPr>
                <w:rFonts w:cs="Calibri"/>
              </w:rPr>
            </w:pPr>
            <w:r w:rsidRPr="00FE4198">
              <w:rPr>
                <w:rFonts w:cs="Calibri"/>
              </w:rPr>
              <w:t>zastoupen</w:t>
            </w:r>
            <w:r w:rsidR="00552170">
              <w:rPr>
                <w:rFonts w:cs="Calibri"/>
              </w:rPr>
              <w:t>ou</w:t>
            </w:r>
          </w:p>
          <w:p w14:paraId="58627AD3" w14:textId="77777777" w:rsidR="006708A0" w:rsidRPr="00FE4198" w:rsidRDefault="006708A0">
            <w:pPr>
              <w:pStyle w:val="textKS"/>
              <w:jc w:val="center"/>
              <w:rPr>
                <w:rFonts w:cs="Calibri"/>
              </w:rPr>
            </w:pPr>
          </w:p>
          <w:p w14:paraId="550ED5BB" w14:textId="77777777" w:rsidR="006708A0" w:rsidRPr="00FE4198" w:rsidRDefault="00A701F3">
            <w:pPr>
              <w:pStyle w:val="textKS"/>
              <w:jc w:val="center"/>
              <w:rPr>
                <w:rFonts w:cs="Calibri"/>
              </w:rPr>
            </w:pPr>
            <w:r w:rsidRPr="00FE4198">
              <w:rPr>
                <w:rFonts w:cs="Calibri"/>
              </w:rPr>
              <w:t>___________________________________________________________________</w:t>
            </w:r>
          </w:p>
          <w:p w14:paraId="352A420C" w14:textId="77777777" w:rsidR="006708A0" w:rsidRPr="00FE4198" w:rsidRDefault="00A701F3">
            <w:pPr>
              <w:pStyle w:val="textKS"/>
              <w:jc w:val="center"/>
              <w:rPr>
                <w:rFonts w:cs="Calibri"/>
              </w:rPr>
            </w:pPr>
            <w:r w:rsidRPr="00FE4198">
              <w:rPr>
                <w:rFonts w:cs="Calibri"/>
              </w:rPr>
              <w:t>(*</w:t>
            </w:r>
            <w:r w:rsidRPr="00FE4198">
              <w:rPr>
                <w:rFonts w:cs="Calibri"/>
                <w:i/>
                <w:color w:val="808080"/>
                <w:u w:val="single"/>
              </w:rPr>
              <w:t>jméno a funkce</w:t>
            </w:r>
            <w:r w:rsidRPr="00FE4198">
              <w:rPr>
                <w:rFonts w:cs="Calibri"/>
              </w:rPr>
              <w:t>)</w:t>
            </w:r>
          </w:p>
          <w:p w14:paraId="31349B67" w14:textId="77777777" w:rsidR="006708A0" w:rsidRPr="00FE4198" w:rsidRDefault="006708A0">
            <w:pPr>
              <w:pStyle w:val="textKS"/>
              <w:rPr>
                <w:rFonts w:cs="Calibri"/>
              </w:rPr>
            </w:pPr>
          </w:p>
        </w:tc>
      </w:tr>
    </w:tbl>
    <w:p w14:paraId="45DE82EA" w14:textId="77777777" w:rsidR="006708A0" w:rsidRPr="00BA2D0F" w:rsidRDefault="00A701F3" w:rsidP="001776F7">
      <w:pPr>
        <w:pStyle w:val="variantaapoznmka"/>
        <w:rPr>
          <w:color w:val="00B050"/>
        </w:rPr>
      </w:pPr>
      <w:r w:rsidRPr="00BA2D0F">
        <w:rPr>
          <w:color w:val="00B050"/>
        </w:rPr>
        <w:t>Varianta 2)</w:t>
      </w:r>
      <w:r w:rsidR="00AB1405" w:rsidRPr="00BA2D0F">
        <w:rPr>
          <w:color w:val="00B050"/>
        </w:rPr>
        <w:t xml:space="preserve"> </w:t>
      </w:r>
      <w:r w:rsidRPr="00BA2D0F">
        <w:rPr>
          <w:color w:val="00B050"/>
        </w:rPr>
        <w:t>KS uzavírá více základních organizací u jednoho zaměstnavatele</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0565F401" w14:textId="77777777" w:rsidTr="00BA2D0F">
        <w:tc>
          <w:tcPr>
            <w:tcW w:w="9212" w:type="dxa"/>
            <w:shd w:val="clear" w:color="auto" w:fill="auto"/>
            <w:tcMar>
              <w:top w:w="0" w:type="dxa"/>
              <w:left w:w="70" w:type="dxa"/>
              <w:bottom w:w="0" w:type="dxa"/>
              <w:right w:w="70" w:type="dxa"/>
            </w:tcMar>
          </w:tcPr>
          <w:p w14:paraId="045127A0" w14:textId="77777777" w:rsidR="006708A0" w:rsidRPr="00FE4198" w:rsidRDefault="00A701F3" w:rsidP="00444D9D">
            <w:pPr>
              <w:pStyle w:val="KS2"/>
              <w:jc w:val="center"/>
            </w:pPr>
            <w:bookmarkStart w:id="34" w:name="_Toc338255015"/>
            <w:bookmarkStart w:id="35" w:name="_Toc338269429"/>
            <w:bookmarkStart w:id="36" w:name="_Toc367446840"/>
            <w:bookmarkStart w:id="37" w:name="_Toc367447390"/>
            <w:bookmarkStart w:id="38" w:name="_Toc368659520"/>
            <w:bookmarkStart w:id="39" w:name="_Toc53503702"/>
            <w:bookmarkStart w:id="40" w:name="_Toc154755865"/>
            <w:bookmarkStart w:id="41" w:name="_Toc179798912"/>
            <w:r w:rsidRPr="00FE4198">
              <w:t>KOLEKTIVNÍ SMLOUVA UZAVŘENÁ MEZI</w:t>
            </w:r>
            <w:bookmarkEnd w:id="34"/>
            <w:bookmarkEnd w:id="35"/>
            <w:bookmarkEnd w:id="36"/>
            <w:bookmarkEnd w:id="37"/>
            <w:bookmarkEnd w:id="38"/>
            <w:bookmarkEnd w:id="39"/>
            <w:bookmarkEnd w:id="40"/>
            <w:bookmarkEnd w:id="41"/>
          </w:p>
          <w:p w14:paraId="3869C5B8" w14:textId="77777777" w:rsidR="006708A0" w:rsidRPr="00FE4198" w:rsidRDefault="00A701F3">
            <w:pPr>
              <w:pStyle w:val="textKS"/>
              <w:jc w:val="center"/>
              <w:rPr>
                <w:rFonts w:cs="Calibri"/>
              </w:rPr>
            </w:pPr>
            <w:r w:rsidRPr="00FE4198">
              <w:rPr>
                <w:rFonts w:cs="Calibri"/>
              </w:rPr>
              <w:t>Zaměstnavatelem:</w:t>
            </w:r>
          </w:p>
          <w:p w14:paraId="4CD2FE35" w14:textId="77777777" w:rsidR="006708A0" w:rsidRPr="00FE4198" w:rsidRDefault="006708A0">
            <w:pPr>
              <w:pStyle w:val="textKS"/>
              <w:jc w:val="center"/>
              <w:rPr>
                <w:rFonts w:cs="Calibri"/>
              </w:rPr>
            </w:pPr>
          </w:p>
          <w:p w14:paraId="556F1357" w14:textId="77777777" w:rsidR="006708A0" w:rsidRPr="00FE4198" w:rsidRDefault="00A701F3">
            <w:pPr>
              <w:pStyle w:val="textKS"/>
              <w:jc w:val="center"/>
              <w:rPr>
                <w:rFonts w:cs="Calibri"/>
              </w:rPr>
            </w:pPr>
            <w:r w:rsidRPr="00FE4198">
              <w:rPr>
                <w:rFonts w:cs="Calibri"/>
              </w:rPr>
              <w:t>___________________________________________________________________</w:t>
            </w:r>
          </w:p>
          <w:p w14:paraId="2145D383" w14:textId="77777777" w:rsidR="006708A0" w:rsidRPr="00FE4198" w:rsidRDefault="00A701F3">
            <w:pPr>
              <w:pStyle w:val="textKS"/>
              <w:jc w:val="center"/>
              <w:rPr>
                <w:rFonts w:cs="Calibri"/>
              </w:rPr>
            </w:pPr>
            <w:r w:rsidRPr="00FE4198">
              <w:rPr>
                <w:rFonts w:cs="Calibri"/>
              </w:rPr>
              <w:t>(*</w:t>
            </w:r>
            <w:r w:rsidRPr="00FE4198">
              <w:rPr>
                <w:rFonts w:cs="Calibri"/>
                <w:i/>
                <w:color w:val="808080"/>
                <w:u w:val="single"/>
              </w:rPr>
              <w:t>přesný název zaměstnavatele, sídlo, IČ</w:t>
            </w:r>
            <w:r w:rsidRPr="00FE4198">
              <w:rPr>
                <w:rFonts w:cs="Calibri"/>
                <w:u w:val="single"/>
              </w:rPr>
              <w:t>)</w:t>
            </w:r>
          </w:p>
          <w:p w14:paraId="0ED01971" w14:textId="77777777" w:rsidR="006708A0" w:rsidRPr="00FE4198" w:rsidRDefault="00A701F3">
            <w:pPr>
              <w:pStyle w:val="textKS"/>
              <w:jc w:val="center"/>
              <w:rPr>
                <w:rFonts w:cs="Calibri"/>
              </w:rPr>
            </w:pPr>
            <w:r w:rsidRPr="00FE4198">
              <w:rPr>
                <w:rFonts w:cs="Calibri"/>
              </w:rPr>
              <w:t>zastoupeným</w:t>
            </w:r>
          </w:p>
          <w:p w14:paraId="606CB726" w14:textId="77777777" w:rsidR="006708A0" w:rsidRPr="00FE4198" w:rsidRDefault="006708A0">
            <w:pPr>
              <w:pStyle w:val="textKS"/>
              <w:jc w:val="center"/>
              <w:rPr>
                <w:rFonts w:cs="Calibri"/>
              </w:rPr>
            </w:pPr>
          </w:p>
          <w:p w14:paraId="45BB285D" w14:textId="77777777" w:rsidR="006708A0" w:rsidRPr="00FE4198" w:rsidRDefault="00A701F3">
            <w:pPr>
              <w:pStyle w:val="textKS"/>
              <w:jc w:val="center"/>
              <w:rPr>
                <w:rFonts w:cs="Calibri"/>
              </w:rPr>
            </w:pPr>
            <w:r w:rsidRPr="00FE4198">
              <w:rPr>
                <w:rFonts w:cs="Calibri"/>
              </w:rPr>
              <w:t>___________________________________________________________________</w:t>
            </w:r>
          </w:p>
          <w:p w14:paraId="38083F6B" w14:textId="77777777" w:rsidR="006708A0" w:rsidRPr="00FE4198" w:rsidRDefault="00A701F3">
            <w:pPr>
              <w:pStyle w:val="textKS"/>
              <w:jc w:val="center"/>
              <w:rPr>
                <w:rFonts w:cs="Calibri"/>
              </w:rPr>
            </w:pPr>
            <w:r w:rsidRPr="00FE4198">
              <w:rPr>
                <w:rFonts w:cs="Calibri"/>
              </w:rPr>
              <w:t>(*</w:t>
            </w:r>
            <w:r w:rsidRPr="00FE4198">
              <w:rPr>
                <w:rFonts w:cs="Calibri"/>
                <w:i/>
                <w:color w:val="808080"/>
                <w:u w:val="single"/>
              </w:rPr>
              <w:t>jméno a funkce *na základě plné moci ze dne</w:t>
            </w:r>
            <w:r w:rsidRPr="00FE4198">
              <w:rPr>
                <w:rFonts w:cs="Calibri"/>
              </w:rPr>
              <w:t>)</w:t>
            </w:r>
          </w:p>
          <w:p w14:paraId="2F75B839" w14:textId="77777777" w:rsidR="006708A0" w:rsidRPr="00FE4198" w:rsidRDefault="00A701F3">
            <w:pPr>
              <w:pStyle w:val="textKS"/>
              <w:jc w:val="center"/>
              <w:rPr>
                <w:rFonts w:cs="Calibri"/>
              </w:rPr>
            </w:pPr>
            <w:r w:rsidRPr="00FE4198">
              <w:rPr>
                <w:rFonts w:cs="Calibri"/>
              </w:rPr>
              <w:t>a</w:t>
            </w:r>
          </w:p>
          <w:p w14:paraId="52294011" w14:textId="77777777" w:rsidR="006708A0" w:rsidRPr="00FE4198" w:rsidRDefault="00A701F3">
            <w:pPr>
              <w:pStyle w:val="textKS"/>
              <w:jc w:val="center"/>
              <w:rPr>
                <w:rFonts w:cs="Calibri"/>
              </w:rPr>
            </w:pPr>
            <w:r w:rsidRPr="00FE4198">
              <w:rPr>
                <w:rFonts w:cs="Calibri"/>
              </w:rPr>
              <w:t>odborovými organizacemi</w:t>
            </w:r>
          </w:p>
          <w:p w14:paraId="138BB275" w14:textId="77777777" w:rsidR="006708A0" w:rsidRPr="00FE4198" w:rsidRDefault="006708A0">
            <w:pPr>
              <w:pStyle w:val="textKS"/>
              <w:jc w:val="center"/>
              <w:rPr>
                <w:rFonts w:cs="Calibri"/>
              </w:rPr>
            </w:pPr>
          </w:p>
          <w:p w14:paraId="7149E3A7" w14:textId="77777777" w:rsidR="006708A0" w:rsidRPr="00FE4198" w:rsidRDefault="00A701F3">
            <w:pPr>
              <w:pStyle w:val="textKS"/>
              <w:rPr>
                <w:rFonts w:cs="Calibri"/>
              </w:rPr>
            </w:pPr>
            <w:r w:rsidRPr="00FE4198">
              <w:rPr>
                <w:rFonts w:cs="Calibri"/>
              </w:rPr>
              <w:t>ZO NOS PPP</w:t>
            </w:r>
          </w:p>
          <w:p w14:paraId="3AAF83DD" w14:textId="77777777" w:rsidR="006708A0" w:rsidRPr="00FE4198" w:rsidRDefault="00A701F3">
            <w:pPr>
              <w:pStyle w:val="textKS"/>
              <w:jc w:val="center"/>
              <w:rPr>
                <w:rFonts w:cs="Calibri"/>
              </w:rPr>
            </w:pPr>
            <w:r w:rsidRPr="00FE4198">
              <w:rPr>
                <w:rFonts w:cs="Calibri"/>
              </w:rPr>
              <w:t>___________________________________________________________________</w:t>
            </w:r>
          </w:p>
          <w:p w14:paraId="7A629B69" w14:textId="77777777" w:rsidR="006708A0" w:rsidRPr="00FE4198" w:rsidRDefault="00A701F3">
            <w:pPr>
              <w:pStyle w:val="textKS"/>
              <w:jc w:val="center"/>
              <w:rPr>
                <w:rFonts w:cs="Calibri"/>
              </w:rPr>
            </w:pPr>
            <w:r w:rsidRPr="00FE4198">
              <w:rPr>
                <w:rFonts w:cs="Calibri"/>
              </w:rPr>
              <w:t>(*</w:t>
            </w:r>
            <w:r w:rsidRPr="00FE4198">
              <w:rPr>
                <w:rFonts w:cs="Calibri"/>
                <w:i/>
                <w:color w:val="808080"/>
                <w:u w:val="single"/>
              </w:rPr>
              <w:t>přesný název, sídlo, org. číslo ZO, IČ</w:t>
            </w:r>
            <w:r w:rsidRPr="00FE4198">
              <w:rPr>
                <w:rFonts w:cs="Calibri"/>
              </w:rPr>
              <w:t>)</w:t>
            </w:r>
          </w:p>
          <w:p w14:paraId="33F0FB17" w14:textId="77777777" w:rsidR="006708A0" w:rsidRPr="00FE4198" w:rsidRDefault="00A701F3">
            <w:pPr>
              <w:pStyle w:val="textKS"/>
              <w:jc w:val="center"/>
              <w:rPr>
                <w:rFonts w:cs="Calibri"/>
              </w:rPr>
            </w:pPr>
            <w:r w:rsidRPr="00FE4198">
              <w:rPr>
                <w:rFonts w:cs="Calibri"/>
              </w:rPr>
              <w:t>zastoupen</w:t>
            </w:r>
            <w:r w:rsidR="00552170">
              <w:rPr>
                <w:rFonts w:cs="Calibri"/>
              </w:rPr>
              <w:t>ou</w:t>
            </w:r>
          </w:p>
          <w:p w14:paraId="3EDD6338" w14:textId="77777777" w:rsidR="006708A0" w:rsidRPr="00FE4198" w:rsidRDefault="006708A0">
            <w:pPr>
              <w:pStyle w:val="textKS"/>
              <w:jc w:val="center"/>
              <w:rPr>
                <w:rFonts w:cs="Calibri"/>
              </w:rPr>
            </w:pPr>
          </w:p>
          <w:p w14:paraId="4E342838" w14:textId="77777777" w:rsidR="006708A0" w:rsidRPr="00FE4198" w:rsidRDefault="00A701F3">
            <w:pPr>
              <w:pStyle w:val="textKS"/>
              <w:jc w:val="center"/>
              <w:rPr>
                <w:rFonts w:cs="Calibri"/>
              </w:rPr>
            </w:pPr>
            <w:r w:rsidRPr="00FE4198">
              <w:rPr>
                <w:rFonts w:cs="Calibri"/>
              </w:rPr>
              <w:t>_________________________________________________________________</w:t>
            </w:r>
          </w:p>
          <w:p w14:paraId="41F7D41F" w14:textId="77777777" w:rsidR="006708A0" w:rsidRPr="00FE4198" w:rsidRDefault="00A701F3">
            <w:pPr>
              <w:pStyle w:val="textKS"/>
              <w:jc w:val="center"/>
              <w:rPr>
                <w:rFonts w:cs="Calibri"/>
              </w:rPr>
            </w:pPr>
            <w:r w:rsidRPr="00FE4198">
              <w:rPr>
                <w:rFonts w:cs="Calibri"/>
              </w:rPr>
              <w:t>(*</w:t>
            </w:r>
            <w:r w:rsidRPr="00FE4198">
              <w:rPr>
                <w:rFonts w:cs="Calibri"/>
                <w:i/>
                <w:color w:val="808080"/>
                <w:u w:val="single"/>
              </w:rPr>
              <w:t>jméno a funkce</w:t>
            </w:r>
            <w:r w:rsidRPr="00FE4198">
              <w:rPr>
                <w:rFonts w:cs="Calibri"/>
              </w:rPr>
              <w:t>)</w:t>
            </w:r>
          </w:p>
          <w:p w14:paraId="5B9172B1" w14:textId="77777777" w:rsidR="006708A0" w:rsidRPr="00FE4198" w:rsidRDefault="00A701F3">
            <w:pPr>
              <w:pStyle w:val="textKS"/>
              <w:jc w:val="center"/>
              <w:rPr>
                <w:rFonts w:cs="Calibri"/>
              </w:rPr>
            </w:pPr>
            <w:r w:rsidRPr="00FE4198">
              <w:rPr>
                <w:rFonts w:cs="Calibri"/>
              </w:rPr>
              <w:t>a</w:t>
            </w:r>
          </w:p>
          <w:p w14:paraId="75E9CA70" w14:textId="77777777" w:rsidR="006708A0" w:rsidRPr="00FE4198" w:rsidRDefault="006708A0">
            <w:pPr>
              <w:pStyle w:val="textKS"/>
              <w:jc w:val="center"/>
              <w:rPr>
                <w:rFonts w:cs="Calibri"/>
              </w:rPr>
            </w:pPr>
          </w:p>
          <w:p w14:paraId="2508183C" w14:textId="77777777" w:rsidR="006708A0" w:rsidRPr="00FE4198" w:rsidRDefault="00A701F3">
            <w:pPr>
              <w:pStyle w:val="textKS"/>
              <w:rPr>
                <w:rFonts w:cs="Calibri"/>
              </w:rPr>
            </w:pPr>
            <w:r w:rsidRPr="00FE4198">
              <w:rPr>
                <w:rFonts w:cs="Calibri"/>
              </w:rPr>
              <w:t>ZO NOS PPP</w:t>
            </w:r>
          </w:p>
          <w:p w14:paraId="42967EDA" w14:textId="77777777" w:rsidR="006708A0" w:rsidRPr="00FE4198" w:rsidRDefault="00A701F3">
            <w:pPr>
              <w:pStyle w:val="textKS"/>
              <w:jc w:val="center"/>
              <w:rPr>
                <w:rFonts w:cs="Calibri"/>
              </w:rPr>
            </w:pPr>
            <w:r w:rsidRPr="00FE4198">
              <w:rPr>
                <w:rFonts w:cs="Calibri"/>
              </w:rPr>
              <w:t>__________________________________________________________________</w:t>
            </w:r>
          </w:p>
          <w:p w14:paraId="228D4EDC" w14:textId="77777777" w:rsidR="006708A0" w:rsidRPr="00FE4198" w:rsidRDefault="00A701F3">
            <w:pPr>
              <w:pStyle w:val="textKS"/>
              <w:jc w:val="center"/>
              <w:rPr>
                <w:rFonts w:cs="Calibri"/>
              </w:rPr>
            </w:pPr>
            <w:r w:rsidRPr="00FE4198">
              <w:rPr>
                <w:rFonts w:cs="Calibri"/>
              </w:rPr>
              <w:t>(*</w:t>
            </w:r>
            <w:r w:rsidRPr="00FE4198">
              <w:rPr>
                <w:rFonts w:cs="Calibri"/>
                <w:i/>
                <w:color w:val="808080"/>
                <w:u w:val="single"/>
              </w:rPr>
              <w:t>přesný název, sídlo, org. číslo ZO, IČ</w:t>
            </w:r>
            <w:r w:rsidRPr="00FE4198">
              <w:rPr>
                <w:rFonts w:cs="Calibri"/>
              </w:rPr>
              <w:t>)</w:t>
            </w:r>
          </w:p>
          <w:p w14:paraId="22170359" w14:textId="77777777" w:rsidR="006708A0" w:rsidRPr="00FE4198" w:rsidRDefault="00A701F3">
            <w:pPr>
              <w:pStyle w:val="textKS"/>
              <w:jc w:val="center"/>
              <w:rPr>
                <w:rFonts w:cs="Calibri"/>
              </w:rPr>
            </w:pPr>
            <w:r w:rsidRPr="00FE4198">
              <w:rPr>
                <w:rFonts w:cs="Calibri"/>
              </w:rPr>
              <w:t>zastoupen</w:t>
            </w:r>
            <w:r w:rsidR="00552170">
              <w:rPr>
                <w:rFonts w:cs="Calibri"/>
              </w:rPr>
              <w:t>ou</w:t>
            </w:r>
          </w:p>
          <w:p w14:paraId="67E8345D" w14:textId="77777777" w:rsidR="006708A0" w:rsidRPr="00FE4198" w:rsidRDefault="006708A0">
            <w:pPr>
              <w:pStyle w:val="textKS"/>
              <w:jc w:val="center"/>
              <w:rPr>
                <w:rFonts w:cs="Calibri"/>
              </w:rPr>
            </w:pPr>
          </w:p>
          <w:p w14:paraId="522DB51E" w14:textId="77777777" w:rsidR="006708A0" w:rsidRPr="00FE4198" w:rsidRDefault="00A701F3">
            <w:pPr>
              <w:pStyle w:val="textKS"/>
              <w:jc w:val="center"/>
              <w:rPr>
                <w:rFonts w:cs="Calibri"/>
              </w:rPr>
            </w:pPr>
            <w:r w:rsidRPr="00FE4198">
              <w:rPr>
                <w:rFonts w:cs="Calibri"/>
              </w:rPr>
              <w:t>___________________________________________________________________</w:t>
            </w:r>
          </w:p>
          <w:p w14:paraId="3E8A17DD" w14:textId="77777777" w:rsidR="006708A0" w:rsidRPr="00FE4198" w:rsidRDefault="00A701F3">
            <w:pPr>
              <w:pStyle w:val="textKS"/>
              <w:jc w:val="center"/>
              <w:rPr>
                <w:rFonts w:cs="Calibri"/>
              </w:rPr>
            </w:pPr>
            <w:r w:rsidRPr="00FE4198">
              <w:rPr>
                <w:rFonts w:cs="Calibri"/>
              </w:rPr>
              <w:t>(*</w:t>
            </w:r>
            <w:r w:rsidRPr="00FE4198">
              <w:rPr>
                <w:rFonts w:cs="Calibri"/>
                <w:i/>
                <w:color w:val="808080"/>
                <w:u w:val="single"/>
              </w:rPr>
              <w:t>jméno a funkce</w:t>
            </w:r>
            <w:r w:rsidRPr="00FE4198">
              <w:rPr>
                <w:rFonts w:cs="Calibri"/>
              </w:rPr>
              <w:t>)</w:t>
            </w:r>
          </w:p>
          <w:p w14:paraId="52C25C90" w14:textId="77777777" w:rsidR="006708A0" w:rsidRPr="00FE4198" w:rsidRDefault="006708A0">
            <w:pPr>
              <w:pStyle w:val="textKS"/>
              <w:rPr>
                <w:rFonts w:cs="Calibri"/>
              </w:rPr>
            </w:pPr>
          </w:p>
        </w:tc>
      </w:tr>
    </w:tbl>
    <w:p w14:paraId="334E8F39" w14:textId="77777777" w:rsidR="00234514" w:rsidRDefault="00234514" w:rsidP="001776F7">
      <w:pPr>
        <w:pStyle w:val="variantaapoznmka"/>
      </w:pPr>
    </w:p>
    <w:p w14:paraId="67D954C6" w14:textId="77777777" w:rsidR="00234514" w:rsidRDefault="00234514">
      <w:pPr>
        <w:autoSpaceDN/>
        <w:spacing w:before="0" w:after="0" w:line="240" w:lineRule="auto"/>
        <w:textAlignment w:val="auto"/>
        <w:rPr>
          <w:rFonts w:ascii="Times New Roman" w:hAnsi="Times New Roman"/>
          <w:bCs/>
          <w:i/>
          <w:iCs/>
          <w:sz w:val="18"/>
          <w:lang w:eastAsia="cs-CZ"/>
        </w:rPr>
      </w:pPr>
      <w:r>
        <w:br w:type="page"/>
      </w:r>
    </w:p>
    <w:p w14:paraId="17960C52" w14:textId="77777777" w:rsidR="006708A0" w:rsidRPr="00BA2D0F" w:rsidRDefault="00A701F3" w:rsidP="001776F7">
      <w:pPr>
        <w:pStyle w:val="variantaapoznmka"/>
        <w:rPr>
          <w:color w:val="00B0F0"/>
        </w:rPr>
      </w:pPr>
      <w:r w:rsidRPr="00BA2D0F">
        <w:rPr>
          <w:color w:val="00B0F0"/>
        </w:rPr>
        <w:lastRenderedPageBreak/>
        <w:t xml:space="preserve">Varianta 3) KS uzavírá více základních organizací zastoupených koordinačním výborem s jedním zaměstnavatelem </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291E5D5D" w14:textId="77777777" w:rsidTr="00BA2D0F">
        <w:tc>
          <w:tcPr>
            <w:tcW w:w="9212" w:type="dxa"/>
            <w:shd w:val="clear" w:color="auto" w:fill="auto"/>
            <w:tcMar>
              <w:top w:w="0" w:type="dxa"/>
              <w:left w:w="70" w:type="dxa"/>
              <w:bottom w:w="0" w:type="dxa"/>
              <w:right w:w="70" w:type="dxa"/>
            </w:tcMar>
          </w:tcPr>
          <w:p w14:paraId="726357D7" w14:textId="77777777" w:rsidR="006708A0" w:rsidRPr="00FE4198" w:rsidRDefault="00A701F3" w:rsidP="00444D9D">
            <w:pPr>
              <w:pStyle w:val="KS2"/>
              <w:jc w:val="center"/>
            </w:pPr>
            <w:bookmarkStart w:id="42" w:name="_Toc338255016"/>
            <w:bookmarkStart w:id="43" w:name="_Toc338269430"/>
            <w:bookmarkStart w:id="44" w:name="_Toc367446841"/>
            <w:bookmarkStart w:id="45" w:name="_Toc367447391"/>
            <w:bookmarkStart w:id="46" w:name="_Toc368659521"/>
            <w:bookmarkStart w:id="47" w:name="_Toc53503703"/>
            <w:bookmarkStart w:id="48" w:name="_Toc154755866"/>
            <w:bookmarkStart w:id="49" w:name="_Toc179798913"/>
            <w:r w:rsidRPr="00FE4198">
              <w:t>KOLEKTIVNÍ SMLOUVA UZAVŘENÁ MEZI</w:t>
            </w:r>
            <w:bookmarkEnd w:id="42"/>
            <w:bookmarkEnd w:id="43"/>
            <w:bookmarkEnd w:id="44"/>
            <w:bookmarkEnd w:id="45"/>
            <w:bookmarkEnd w:id="46"/>
            <w:bookmarkEnd w:id="47"/>
            <w:bookmarkEnd w:id="48"/>
            <w:bookmarkEnd w:id="49"/>
          </w:p>
          <w:p w14:paraId="682DB9D4" w14:textId="77777777" w:rsidR="006708A0" w:rsidRPr="00FE4198" w:rsidRDefault="00A701F3">
            <w:pPr>
              <w:pStyle w:val="textKS"/>
              <w:jc w:val="center"/>
              <w:rPr>
                <w:rFonts w:cs="Calibri"/>
              </w:rPr>
            </w:pPr>
            <w:r w:rsidRPr="00FE4198">
              <w:rPr>
                <w:rFonts w:cs="Calibri"/>
              </w:rPr>
              <w:t>Zaměstnavatelem:</w:t>
            </w:r>
          </w:p>
          <w:p w14:paraId="3D3EFB6B" w14:textId="77777777" w:rsidR="006708A0" w:rsidRPr="00FE4198" w:rsidRDefault="006708A0">
            <w:pPr>
              <w:pStyle w:val="textKS"/>
              <w:jc w:val="center"/>
              <w:rPr>
                <w:rFonts w:cs="Calibri"/>
              </w:rPr>
            </w:pPr>
          </w:p>
          <w:p w14:paraId="344005F3" w14:textId="77777777" w:rsidR="006708A0" w:rsidRPr="00FE4198" w:rsidRDefault="00A701F3">
            <w:pPr>
              <w:pStyle w:val="textKS"/>
              <w:jc w:val="center"/>
              <w:rPr>
                <w:rFonts w:cs="Calibri"/>
              </w:rPr>
            </w:pPr>
            <w:r w:rsidRPr="00FE4198">
              <w:rPr>
                <w:rFonts w:cs="Calibri"/>
              </w:rPr>
              <w:t>___________________________________________________________________</w:t>
            </w:r>
          </w:p>
          <w:p w14:paraId="1730F919" w14:textId="77777777" w:rsidR="006708A0" w:rsidRPr="00FE4198" w:rsidRDefault="00A701F3">
            <w:pPr>
              <w:pStyle w:val="textKS"/>
              <w:jc w:val="center"/>
              <w:rPr>
                <w:rFonts w:cs="Calibri"/>
              </w:rPr>
            </w:pPr>
            <w:r w:rsidRPr="00FE4198">
              <w:rPr>
                <w:rFonts w:cs="Calibri"/>
              </w:rPr>
              <w:t>(*</w:t>
            </w:r>
            <w:r w:rsidRPr="00FE4198">
              <w:rPr>
                <w:rFonts w:cs="Calibri"/>
                <w:i/>
                <w:color w:val="808080"/>
                <w:u w:val="single"/>
              </w:rPr>
              <w:t>přesný název zaměstnavatele, sídlo, IČ</w:t>
            </w:r>
            <w:r w:rsidRPr="00FE4198">
              <w:rPr>
                <w:rFonts w:cs="Calibri"/>
              </w:rPr>
              <w:t>)</w:t>
            </w:r>
          </w:p>
          <w:p w14:paraId="4CD0E1F0" w14:textId="77777777" w:rsidR="006708A0" w:rsidRPr="00FE4198" w:rsidRDefault="00A701F3">
            <w:pPr>
              <w:pStyle w:val="textKS"/>
              <w:jc w:val="center"/>
              <w:rPr>
                <w:rFonts w:cs="Calibri"/>
              </w:rPr>
            </w:pPr>
            <w:r w:rsidRPr="00FE4198">
              <w:rPr>
                <w:rFonts w:cs="Calibri"/>
              </w:rPr>
              <w:t>zastoupeným:</w:t>
            </w:r>
          </w:p>
          <w:p w14:paraId="04789453" w14:textId="77777777" w:rsidR="006708A0" w:rsidRPr="00FE4198" w:rsidRDefault="006708A0">
            <w:pPr>
              <w:pStyle w:val="textKS"/>
              <w:jc w:val="center"/>
              <w:rPr>
                <w:rFonts w:cs="Calibri"/>
              </w:rPr>
            </w:pPr>
          </w:p>
          <w:p w14:paraId="20DEE95B" w14:textId="77777777" w:rsidR="006708A0" w:rsidRPr="00FE4198" w:rsidRDefault="00A701F3">
            <w:pPr>
              <w:pStyle w:val="textKS"/>
              <w:jc w:val="center"/>
              <w:rPr>
                <w:rFonts w:cs="Calibri"/>
              </w:rPr>
            </w:pPr>
            <w:r w:rsidRPr="00FE4198">
              <w:rPr>
                <w:rFonts w:cs="Calibri"/>
              </w:rPr>
              <w:t>___________________________________________________________________</w:t>
            </w:r>
          </w:p>
          <w:p w14:paraId="22AAFA30" w14:textId="77777777" w:rsidR="006708A0" w:rsidRPr="00FE4198" w:rsidRDefault="00A701F3">
            <w:pPr>
              <w:pStyle w:val="textKS"/>
              <w:jc w:val="center"/>
              <w:rPr>
                <w:rFonts w:cs="Calibri"/>
              </w:rPr>
            </w:pPr>
            <w:r w:rsidRPr="00FE4198">
              <w:rPr>
                <w:rFonts w:cs="Calibri"/>
              </w:rPr>
              <w:t>(*</w:t>
            </w:r>
            <w:r w:rsidRPr="00FE4198">
              <w:rPr>
                <w:rFonts w:cs="Calibri"/>
                <w:i/>
                <w:color w:val="808080"/>
                <w:u w:val="single"/>
              </w:rPr>
              <w:t>jméno a funkce *na základě plné moci ze dne</w:t>
            </w:r>
            <w:r w:rsidRPr="00FE4198">
              <w:rPr>
                <w:rFonts w:cs="Calibri"/>
              </w:rPr>
              <w:t>)</w:t>
            </w:r>
          </w:p>
          <w:p w14:paraId="144CCAC6" w14:textId="77777777" w:rsidR="006708A0" w:rsidRPr="00FE4198" w:rsidRDefault="00A701F3">
            <w:pPr>
              <w:pStyle w:val="textKS"/>
              <w:jc w:val="center"/>
              <w:rPr>
                <w:rFonts w:cs="Calibri"/>
              </w:rPr>
            </w:pPr>
            <w:r w:rsidRPr="00FE4198">
              <w:rPr>
                <w:rFonts w:cs="Calibri"/>
              </w:rPr>
              <w:t>a</w:t>
            </w:r>
          </w:p>
          <w:p w14:paraId="610BBE68" w14:textId="77777777" w:rsidR="006708A0" w:rsidRPr="00FE4198" w:rsidRDefault="00A701F3">
            <w:pPr>
              <w:pStyle w:val="textKS"/>
              <w:jc w:val="center"/>
              <w:rPr>
                <w:rFonts w:cs="Calibri"/>
              </w:rPr>
            </w:pPr>
            <w:r w:rsidRPr="00FE4198">
              <w:rPr>
                <w:rFonts w:cs="Calibri"/>
              </w:rPr>
              <w:t>koordinačním výborem jednajícím jménem</w:t>
            </w:r>
          </w:p>
          <w:p w14:paraId="1A9489A1" w14:textId="77777777" w:rsidR="006708A0" w:rsidRPr="00FE4198" w:rsidRDefault="00A701F3">
            <w:pPr>
              <w:pStyle w:val="textKS"/>
              <w:rPr>
                <w:rFonts w:cs="Calibri"/>
              </w:rPr>
            </w:pPr>
            <w:r w:rsidRPr="00FE4198">
              <w:rPr>
                <w:rFonts w:cs="Calibri"/>
              </w:rPr>
              <w:t>ZO NOS PPP</w:t>
            </w:r>
          </w:p>
          <w:p w14:paraId="4F70A3E7" w14:textId="77777777" w:rsidR="006708A0" w:rsidRPr="00FE4198" w:rsidRDefault="00A701F3">
            <w:pPr>
              <w:pStyle w:val="textKS"/>
              <w:jc w:val="center"/>
              <w:rPr>
                <w:rFonts w:cs="Calibri"/>
              </w:rPr>
            </w:pPr>
            <w:r w:rsidRPr="00FE4198">
              <w:rPr>
                <w:rFonts w:cs="Calibri"/>
              </w:rPr>
              <w:t>___________________________________________________________________</w:t>
            </w:r>
          </w:p>
          <w:p w14:paraId="2F4CBA86" w14:textId="77777777" w:rsidR="006708A0" w:rsidRPr="00FE4198" w:rsidRDefault="00A701F3">
            <w:pPr>
              <w:pStyle w:val="textKS"/>
              <w:jc w:val="center"/>
              <w:rPr>
                <w:rFonts w:cs="Calibri"/>
              </w:rPr>
            </w:pPr>
            <w:r w:rsidRPr="00FE4198">
              <w:rPr>
                <w:rFonts w:cs="Calibri"/>
              </w:rPr>
              <w:t>(*</w:t>
            </w:r>
            <w:r w:rsidRPr="00FE4198">
              <w:rPr>
                <w:rFonts w:cs="Calibri"/>
                <w:i/>
                <w:color w:val="808080"/>
                <w:u w:val="single"/>
              </w:rPr>
              <w:t>přesný název, sídlo, org. číslo ZO, IČ</w:t>
            </w:r>
            <w:r w:rsidRPr="00FE4198">
              <w:rPr>
                <w:rFonts w:cs="Calibri"/>
              </w:rPr>
              <w:t>)</w:t>
            </w:r>
          </w:p>
          <w:p w14:paraId="2D9C65D8" w14:textId="77777777" w:rsidR="006708A0" w:rsidRPr="00FE4198" w:rsidRDefault="00A701F3">
            <w:pPr>
              <w:pStyle w:val="textKS"/>
              <w:jc w:val="center"/>
              <w:rPr>
                <w:rFonts w:cs="Calibri"/>
              </w:rPr>
            </w:pPr>
            <w:r w:rsidRPr="00FE4198">
              <w:rPr>
                <w:rFonts w:cs="Calibri"/>
              </w:rPr>
              <w:t>a</w:t>
            </w:r>
          </w:p>
          <w:p w14:paraId="63FBEE07" w14:textId="77777777" w:rsidR="006708A0" w:rsidRPr="00FE4198" w:rsidRDefault="00A701F3">
            <w:pPr>
              <w:pStyle w:val="textKS"/>
              <w:rPr>
                <w:rFonts w:cs="Calibri"/>
              </w:rPr>
            </w:pPr>
            <w:r w:rsidRPr="00FE4198">
              <w:rPr>
                <w:rFonts w:cs="Calibri"/>
              </w:rPr>
              <w:t>ZO NOS PPP</w:t>
            </w:r>
          </w:p>
          <w:p w14:paraId="52E76539" w14:textId="77777777" w:rsidR="006708A0" w:rsidRPr="00FE4198" w:rsidRDefault="00A701F3">
            <w:pPr>
              <w:pStyle w:val="textKS"/>
              <w:jc w:val="center"/>
              <w:rPr>
                <w:rFonts w:cs="Calibri"/>
              </w:rPr>
            </w:pPr>
            <w:r w:rsidRPr="00FE4198">
              <w:rPr>
                <w:rFonts w:cs="Calibri"/>
              </w:rPr>
              <w:t>___________________________________________________________________</w:t>
            </w:r>
          </w:p>
          <w:p w14:paraId="12231E04" w14:textId="77777777" w:rsidR="006708A0" w:rsidRPr="00FE4198" w:rsidRDefault="00A701F3">
            <w:pPr>
              <w:pStyle w:val="textKS"/>
              <w:jc w:val="center"/>
              <w:rPr>
                <w:rFonts w:cs="Calibri"/>
              </w:rPr>
            </w:pPr>
            <w:r w:rsidRPr="00FE4198">
              <w:rPr>
                <w:rFonts w:cs="Calibri"/>
              </w:rPr>
              <w:t>(*</w:t>
            </w:r>
            <w:r w:rsidRPr="00FE4198">
              <w:rPr>
                <w:rFonts w:cs="Calibri"/>
                <w:i/>
                <w:color w:val="808080"/>
                <w:u w:val="single"/>
              </w:rPr>
              <w:t>přesný název, sídlo, org. číslo ZO, IČ</w:t>
            </w:r>
            <w:r w:rsidRPr="00FE4198">
              <w:rPr>
                <w:rFonts w:cs="Calibri"/>
              </w:rPr>
              <w:t>)</w:t>
            </w:r>
          </w:p>
          <w:p w14:paraId="68433EEA" w14:textId="77777777" w:rsidR="006708A0" w:rsidRPr="00FE4198" w:rsidRDefault="00A701F3">
            <w:pPr>
              <w:pStyle w:val="textKS"/>
              <w:jc w:val="center"/>
              <w:rPr>
                <w:rFonts w:cs="Calibri"/>
              </w:rPr>
            </w:pPr>
            <w:r w:rsidRPr="00FE4198">
              <w:rPr>
                <w:rFonts w:cs="Calibri"/>
              </w:rPr>
              <w:t>a</w:t>
            </w:r>
          </w:p>
          <w:p w14:paraId="76D19170" w14:textId="77777777" w:rsidR="006708A0" w:rsidRPr="00FE4198" w:rsidRDefault="00A701F3">
            <w:pPr>
              <w:pStyle w:val="textKS"/>
              <w:rPr>
                <w:rFonts w:cs="Calibri"/>
              </w:rPr>
            </w:pPr>
            <w:r w:rsidRPr="00FE4198">
              <w:rPr>
                <w:rFonts w:cs="Calibri"/>
              </w:rPr>
              <w:t>ZO NOS PPP</w:t>
            </w:r>
          </w:p>
          <w:p w14:paraId="60C56E3F" w14:textId="77777777" w:rsidR="006708A0" w:rsidRPr="00FE4198" w:rsidRDefault="00A701F3">
            <w:pPr>
              <w:pStyle w:val="textKS"/>
              <w:jc w:val="center"/>
              <w:rPr>
                <w:rFonts w:cs="Calibri"/>
              </w:rPr>
            </w:pPr>
            <w:r w:rsidRPr="00FE4198">
              <w:rPr>
                <w:rFonts w:cs="Calibri"/>
              </w:rPr>
              <w:t>___________________________________________________________________</w:t>
            </w:r>
          </w:p>
          <w:p w14:paraId="11234AC5" w14:textId="77777777" w:rsidR="006708A0" w:rsidRPr="00FE4198" w:rsidRDefault="00A701F3">
            <w:pPr>
              <w:pStyle w:val="textKS"/>
              <w:jc w:val="center"/>
              <w:rPr>
                <w:rFonts w:cs="Calibri"/>
              </w:rPr>
            </w:pPr>
            <w:r w:rsidRPr="00FE4198">
              <w:rPr>
                <w:rFonts w:cs="Calibri"/>
              </w:rPr>
              <w:t>(*</w:t>
            </w:r>
            <w:r w:rsidRPr="00FE4198">
              <w:rPr>
                <w:rFonts w:cs="Calibri"/>
                <w:i/>
                <w:color w:val="808080"/>
                <w:u w:val="single"/>
              </w:rPr>
              <w:t>přesný název, sídlo, org. číslo ZO, IČ</w:t>
            </w:r>
            <w:r w:rsidRPr="00FE4198">
              <w:rPr>
                <w:rFonts w:cs="Calibri"/>
              </w:rPr>
              <w:t>)</w:t>
            </w:r>
          </w:p>
          <w:p w14:paraId="11F81FEA" w14:textId="77777777" w:rsidR="006708A0" w:rsidRPr="00FE4198" w:rsidRDefault="006708A0">
            <w:pPr>
              <w:pStyle w:val="textKS"/>
              <w:jc w:val="center"/>
              <w:rPr>
                <w:rFonts w:cs="Calibri"/>
              </w:rPr>
            </w:pPr>
          </w:p>
          <w:p w14:paraId="76ED1E42" w14:textId="77777777" w:rsidR="006708A0" w:rsidRPr="00FE4198" w:rsidRDefault="00A701F3">
            <w:pPr>
              <w:pStyle w:val="textKS"/>
              <w:jc w:val="center"/>
              <w:rPr>
                <w:rFonts w:cs="Calibri"/>
              </w:rPr>
            </w:pPr>
            <w:r w:rsidRPr="00FE4198">
              <w:rPr>
                <w:rFonts w:cs="Calibri"/>
              </w:rPr>
              <w:t>zastoupený</w:t>
            </w:r>
            <w:r w:rsidR="00552170">
              <w:rPr>
                <w:rFonts w:cs="Calibri"/>
              </w:rPr>
              <w:t>m</w:t>
            </w:r>
          </w:p>
          <w:p w14:paraId="01AECA68" w14:textId="77777777" w:rsidR="006708A0" w:rsidRPr="00FE4198" w:rsidRDefault="006708A0">
            <w:pPr>
              <w:pStyle w:val="textKS"/>
              <w:jc w:val="center"/>
              <w:rPr>
                <w:rFonts w:cs="Calibri"/>
              </w:rPr>
            </w:pPr>
          </w:p>
          <w:p w14:paraId="2997B825" w14:textId="77777777" w:rsidR="006708A0" w:rsidRPr="00FE4198" w:rsidRDefault="00A701F3">
            <w:pPr>
              <w:pStyle w:val="textKS"/>
              <w:jc w:val="center"/>
              <w:rPr>
                <w:rFonts w:cs="Calibri"/>
              </w:rPr>
            </w:pPr>
            <w:r w:rsidRPr="00FE4198">
              <w:rPr>
                <w:rFonts w:cs="Calibri"/>
              </w:rPr>
              <w:t>___________________________________________________________________</w:t>
            </w:r>
          </w:p>
          <w:p w14:paraId="3C803E68" w14:textId="77777777" w:rsidR="006708A0" w:rsidRPr="00FE4198" w:rsidRDefault="00A701F3">
            <w:pPr>
              <w:pStyle w:val="textKS"/>
              <w:jc w:val="center"/>
              <w:rPr>
                <w:rFonts w:cs="Calibri"/>
              </w:rPr>
            </w:pPr>
            <w:r w:rsidRPr="00FE4198">
              <w:rPr>
                <w:rFonts w:cs="Calibri"/>
              </w:rPr>
              <w:t>(*</w:t>
            </w:r>
            <w:r w:rsidRPr="00FE4198">
              <w:rPr>
                <w:rFonts w:cs="Calibri"/>
                <w:i/>
                <w:color w:val="808080"/>
                <w:u w:val="single"/>
              </w:rPr>
              <w:t>jméno a funkce</w:t>
            </w:r>
            <w:r w:rsidRPr="00FE4198">
              <w:rPr>
                <w:rFonts w:cs="Calibri"/>
              </w:rPr>
              <w:t>)</w:t>
            </w:r>
          </w:p>
          <w:p w14:paraId="1EE6F9E5" w14:textId="77777777" w:rsidR="006708A0" w:rsidRPr="00FE4198" w:rsidRDefault="006708A0">
            <w:pPr>
              <w:pStyle w:val="textKS"/>
              <w:jc w:val="center"/>
              <w:rPr>
                <w:rFonts w:cs="Calibri"/>
              </w:rPr>
            </w:pPr>
          </w:p>
          <w:p w14:paraId="1E0D7F10" w14:textId="77777777" w:rsidR="006708A0" w:rsidRPr="00FE4198" w:rsidRDefault="00A701F3">
            <w:pPr>
              <w:pStyle w:val="textKS"/>
              <w:jc w:val="center"/>
              <w:rPr>
                <w:rFonts w:cs="Calibri"/>
              </w:rPr>
            </w:pPr>
            <w:r w:rsidRPr="00FE4198">
              <w:rPr>
                <w:rFonts w:cs="Calibri"/>
              </w:rPr>
              <w:t>__________________________________________________________________</w:t>
            </w:r>
          </w:p>
          <w:p w14:paraId="06D05D7C" w14:textId="77777777" w:rsidR="006708A0" w:rsidRPr="00FE4198" w:rsidRDefault="00A701F3">
            <w:pPr>
              <w:pStyle w:val="textKS"/>
              <w:jc w:val="center"/>
              <w:rPr>
                <w:rFonts w:cs="Calibri"/>
              </w:rPr>
            </w:pPr>
            <w:r w:rsidRPr="00FE4198">
              <w:rPr>
                <w:rFonts w:cs="Calibri"/>
              </w:rPr>
              <w:t>(*</w:t>
            </w:r>
            <w:r w:rsidRPr="00FE4198">
              <w:rPr>
                <w:rFonts w:cs="Calibri"/>
                <w:color w:val="808080"/>
                <w:u w:val="single"/>
              </w:rPr>
              <w:t>jméno a funkce</w:t>
            </w:r>
            <w:r w:rsidRPr="00FE4198">
              <w:rPr>
                <w:rFonts w:cs="Calibri"/>
              </w:rPr>
              <w:t>)</w:t>
            </w:r>
          </w:p>
          <w:p w14:paraId="029F1B44" w14:textId="77777777" w:rsidR="006708A0" w:rsidRPr="00FE4198" w:rsidRDefault="006708A0">
            <w:pPr>
              <w:pStyle w:val="textKS"/>
              <w:jc w:val="center"/>
              <w:rPr>
                <w:rFonts w:cs="Calibri"/>
              </w:rPr>
            </w:pPr>
          </w:p>
          <w:p w14:paraId="2CE5C28A" w14:textId="77777777" w:rsidR="006708A0" w:rsidRPr="00FE4198" w:rsidRDefault="00A701F3">
            <w:pPr>
              <w:pStyle w:val="textKS"/>
              <w:jc w:val="center"/>
              <w:rPr>
                <w:rFonts w:cs="Calibri"/>
              </w:rPr>
            </w:pPr>
            <w:r w:rsidRPr="00FE4198">
              <w:rPr>
                <w:rFonts w:cs="Calibri"/>
              </w:rPr>
              <w:t>__________________________________________________________________</w:t>
            </w:r>
          </w:p>
          <w:p w14:paraId="056502E1" w14:textId="77777777" w:rsidR="006708A0" w:rsidRPr="00FE4198" w:rsidRDefault="00A701F3">
            <w:pPr>
              <w:pStyle w:val="textKS"/>
              <w:jc w:val="center"/>
              <w:rPr>
                <w:rFonts w:cs="Calibri"/>
              </w:rPr>
            </w:pPr>
            <w:r w:rsidRPr="00FE4198">
              <w:rPr>
                <w:rFonts w:cs="Calibri"/>
              </w:rPr>
              <w:t>(*</w:t>
            </w:r>
            <w:r w:rsidRPr="00FE4198">
              <w:rPr>
                <w:rFonts w:cs="Calibri"/>
                <w:i/>
                <w:color w:val="808080"/>
                <w:u w:val="single"/>
              </w:rPr>
              <w:t>jméno a funkce</w:t>
            </w:r>
            <w:r w:rsidRPr="00FE4198">
              <w:rPr>
                <w:rFonts w:cs="Calibri"/>
              </w:rPr>
              <w:t>)</w:t>
            </w:r>
          </w:p>
          <w:p w14:paraId="0F2C1495" w14:textId="77777777" w:rsidR="006708A0" w:rsidRPr="00FE4198" w:rsidRDefault="006708A0">
            <w:pPr>
              <w:pStyle w:val="textKS"/>
              <w:rPr>
                <w:rFonts w:cs="Calibri"/>
              </w:rPr>
            </w:pPr>
          </w:p>
        </w:tc>
      </w:tr>
    </w:tbl>
    <w:p w14:paraId="0CF08C55" w14:textId="77777777" w:rsidR="006708A0" w:rsidRPr="00BA2D0F" w:rsidRDefault="00A701F3" w:rsidP="001776F7">
      <w:pPr>
        <w:pStyle w:val="variantaapoznmka"/>
        <w:rPr>
          <w:color w:val="E36C0A" w:themeColor="accent6" w:themeShade="BF"/>
        </w:rPr>
      </w:pPr>
      <w:r w:rsidRPr="00BA2D0F">
        <w:rPr>
          <w:color w:val="E36C0A" w:themeColor="accent6" w:themeShade="BF"/>
        </w:rPr>
        <w:t>Varianta 4) KS uzavírá více zaměstnavatelů a více základních organizací (skupinová kolektivní smlouva)</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2343C3CE" w14:textId="77777777" w:rsidTr="00BA2D0F">
        <w:tc>
          <w:tcPr>
            <w:tcW w:w="9212" w:type="dxa"/>
            <w:shd w:val="clear" w:color="auto" w:fill="auto"/>
            <w:tcMar>
              <w:top w:w="0" w:type="dxa"/>
              <w:left w:w="70" w:type="dxa"/>
              <w:bottom w:w="0" w:type="dxa"/>
              <w:right w:w="70" w:type="dxa"/>
            </w:tcMar>
          </w:tcPr>
          <w:p w14:paraId="034460AA" w14:textId="77777777" w:rsidR="006708A0" w:rsidRPr="00FE4198" w:rsidRDefault="00A701F3" w:rsidP="00444D9D">
            <w:pPr>
              <w:pStyle w:val="KS2"/>
              <w:jc w:val="center"/>
            </w:pPr>
            <w:bookmarkStart w:id="50" w:name="_Toc338255017"/>
            <w:bookmarkStart w:id="51" w:name="_Toc338269431"/>
            <w:bookmarkStart w:id="52" w:name="_Toc367446842"/>
            <w:bookmarkStart w:id="53" w:name="_Toc367447392"/>
            <w:bookmarkStart w:id="54" w:name="_Toc368659522"/>
            <w:bookmarkStart w:id="55" w:name="_Toc53503704"/>
            <w:bookmarkStart w:id="56" w:name="_Toc154755867"/>
            <w:bookmarkStart w:id="57" w:name="_Toc179798914"/>
            <w:r w:rsidRPr="00FE4198">
              <w:t>KOLEKTIVNÍ SMLOUVA UZAVŘENÁ MEZI</w:t>
            </w:r>
            <w:bookmarkEnd w:id="50"/>
            <w:bookmarkEnd w:id="51"/>
            <w:bookmarkEnd w:id="52"/>
            <w:bookmarkEnd w:id="53"/>
            <w:bookmarkEnd w:id="54"/>
            <w:bookmarkEnd w:id="55"/>
            <w:bookmarkEnd w:id="56"/>
            <w:bookmarkEnd w:id="57"/>
          </w:p>
          <w:p w14:paraId="713D0DAE" w14:textId="77777777" w:rsidR="006708A0" w:rsidRPr="00FE4198" w:rsidRDefault="00A701F3">
            <w:pPr>
              <w:pStyle w:val="textKS"/>
              <w:jc w:val="center"/>
              <w:rPr>
                <w:rFonts w:cs="Calibri"/>
              </w:rPr>
            </w:pPr>
            <w:r w:rsidRPr="00FE4198">
              <w:rPr>
                <w:rFonts w:cs="Calibri"/>
              </w:rPr>
              <w:t>Zaměstnavateli:</w:t>
            </w:r>
          </w:p>
          <w:p w14:paraId="4E42C7B2" w14:textId="77777777" w:rsidR="006708A0" w:rsidRPr="00FE4198" w:rsidRDefault="006708A0">
            <w:pPr>
              <w:pStyle w:val="textKS"/>
              <w:jc w:val="center"/>
              <w:rPr>
                <w:rFonts w:cs="Calibri"/>
              </w:rPr>
            </w:pPr>
          </w:p>
          <w:p w14:paraId="72F3CF67" w14:textId="77777777" w:rsidR="006708A0" w:rsidRPr="00FE4198" w:rsidRDefault="00A701F3">
            <w:pPr>
              <w:pStyle w:val="textKS"/>
              <w:jc w:val="center"/>
              <w:rPr>
                <w:rFonts w:cs="Calibri"/>
              </w:rPr>
            </w:pPr>
            <w:r w:rsidRPr="00FE4198">
              <w:rPr>
                <w:rFonts w:cs="Calibri"/>
              </w:rPr>
              <w:t>___________________________________________________________________</w:t>
            </w:r>
          </w:p>
          <w:p w14:paraId="0E689729" w14:textId="77777777" w:rsidR="006708A0" w:rsidRPr="00FE4198" w:rsidRDefault="00A701F3">
            <w:pPr>
              <w:pStyle w:val="textKS"/>
              <w:jc w:val="center"/>
              <w:rPr>
                <w:rFonts w:cs="Calibri"/>
              </w:rPr>
            </w:pPr>
            <w:r w:rsidRPr="00FE4198">
              <w:rPr>
                <w:rFonts w:cs="Calibri"/>
              </w:rPr>
              <w:t>(*</w:t>
            </w:r>
            <w:r w:rsidRPr="00FE4198">
              <w:rPr>
                <w:rFonts w:cs="Calibri"/>
                <w:i/>
                <w:color w:val="808080"/>
                <w:u w:val="single"/>
              </w:rPr>
              <w:t>přesný název zaměstnavatele, sídlo, IČ</w:t>
            </w:r>
            <w:r w:rsidRPr="00FE4198">
              <w:rPr>
                <w:rFonts w:cs="Calibri"/>
              </w:rPr>
              <w:t>)</w:t>
            </w:r>
          </w:p>
          <w:p w14:paraId="5D7BB35E" w14:textId="77777777" w:rsidR="006708A0" w:rsidRPr="00FE4198" w:rsidRDefault="00A701F3">
            <w:pPr>
              <w:pStyle w:val="textKS"/>
              <w:jc w:val="center"/>
              <w:rPr>
                <w:rFonts w:cs="Calibri"/>
              </w:rPr>
            </w:pPr>
            <w:r w:rsidRPr="00FE4198">
              <w:rPr>
                <w:rFonts w:cs="Calibri"/>
              </w:rPr>
              <w:t>zastoupeným</w:t>
            </w:r>
          </w:p>
          <w:p w14:paraId="6D9D152E" w14:textId="77777777" w:rsidR="006708A0" w:rsidRPr="00FE4198" w:rsidRDefault="006708A0">
            <w:pPr>
              <w:pStyle w:val="textKS"/>
              <w:jc w:val="center"/>
              <w:rPr>
                <w:rFonts w:cs="Calibri"/>
              </w:rPr>
            </w:pPr>
          </w:p>
          <w:p w14:paraId="3E428577" w14:textId="77777777" w:rsidR="006708A0" w:rsidRPr="00FE4198" w:rsidRDefault="00A701F3">
            <w:pPr>
              <w:pStyle w:val="textKS"/>
              <w:jc w:val="center"/>
              <w:rPr>
                <w:rFonts w:cs="Calibri"/>
              </w:rPr>
            </w:pPr>
            <w:r w:rsidRPr="00FE4198">
              <w:rPr>
                <w:rFonts w:cs="Calibri"/>
              </w:rPr>
              <w:t>___________________________________________________________________</w:t>
            </w:r>
          </w:p>
          <w:p w14:paraId="1906F489" w14:textId="77777777" w:rsidR="006708A0" w:rsidRPr="00FE4198" w:rsidRDefault="00A701F3">
            <w:pPr>
              <w:pStyle w:val="textKS"/>
              <w:jc w:val="center"/>
              <w:rPr>
                <w:rFonts w:cs="Calibri"/>
              </w:rPr>
            </w:pPr>
            <w:r w:rsidRPr="00FE4198">
              <w:rPr>
                <w:rFonts w:cs="Calibri"/>
              </w:rPr>
              <w:t>(*</w:t>
            </w:r>
            <w:r w:rsidRPr="00FE4198">
              <w:rPr>
                <w:rFonts w:cs="Calibri"/>
                <w:i/>
                <w:color w:val="808080"/>
                <w:u w:val="single"/>
              </w:rPr>
              <w:t>jméno a funkce *na základě plné moci ze dne</w:t>
            </w:r>
            <w:r w:rsidRPr="00FE4198">
              <w:rPr>
                <w:rFonts w:cs="Calibri"/>
              </w:rPr>
              <w:t>)</w:t>
            </w:r>
          </w:p>
          <w:p w14:paraId="3ADFD821" w14:textId="77777777" w:rsidR="006708A0" w:rsidRPr="00FE4198" w:rsidRDefault="006708A0">
            <w:pPr>
              <w:pStyle w:val="textKS"/>
              <w:jc w:val="center"/>
              <w:rPr>
                <w:rFonts w:cs="Calibri"/>
              </w:rPr>
            </w:pPr>
          </w:p>
          <w:p w14:paraId="387331D8" w14:textId="77777777" w:rsidR="006708A0" w:rsidRPr="00FE4198" w:rsidRDefault="00A701F3">
            <w:pPr>
              <w:pStyle w:val="textKS"/>
              <w:jc w:val="center"/>
              <w:rPr>
                <w:rFonts w:cs="Calibri"/>
              </w:rPr>
            </w:pPr>
            <w:r w:rsidRPr="00FE4198">
              <w:rPr>
                <w:rFonts w:cs="Calibri"/>
              </w:rPr>
              <w:t>___________________________________________________________________</w:t>
            </w:r>
          </w:p>
          <w:p w14:paraId="364C0CBA" w14:textId="77777777" w:rsidR="006708A0" w:rsidRPr="00FE4198" w:rsidRDefault="00A701F3">
            <w:pPr>
              <w:pStyle w:val="textKS"/>
              <w:jc w:val="center"/>
              <w:rPr>
                <w:rFonts w:cs="Calibri"/>
              </w:rPr>
            </w:pPr>
            <w:r w:rsidRPr="00FE4198">
              <w:rPr>
                <w:rFonts w:cs="Calibri"/>
              </w:rPr>
              <w:t>(*</w:t>
            </w:r>
            <w:r w:rsidRPr="00FE4198">
              <w:rPr>
                <w:rFonts w:cs="Calibri"/>
                <w:i/>
                <w:color w:val="808080"/>
                <w:u w:val="single"/>
              </w:rPr>
              <w:t>přesný název zaměstnavatele, sídlo, IČ</w:t>
            </w:r>
            <w:r w:rsidRPr="00FE4198">
              <w:rPr>
                <w:rFonts w:cs="Calibri"/>
              </w:rPr>
              <w:t>)</w:t>
            </w:r>
          </w:p>
          <w:p w14:paraId="1E910C92" w14:textId="77777777" w:rsidR="006708A0" w:rsidRPr="00FE4198" w:rsidRDefault="00A701F3">
            <w:pPr>
              <w:pStyle w:val="textKS"/>
              <w:jc w:val="center"/>
              <w:rPr>
                <w:rFonts w:cs="Calibri"/>
              </w:rPr>
            </w:pPr>
            <w:r w:rsidRPr="00FE4198">
              <w:rPr>
                <w:rFonts w:cs="Calibri"/>
              </w:rPr>
              <w:t>zastoupeným</w:t>
            </w:r>
          </w:p>
          <w:p w14:paraId="3D9BFE14" w14:textId="77777777" w:rsidR="006708A0" w:rsidRPr="00FE4198" w:rsidRDefault="006708A0">
            <w:pPr>
              <w:pStyle w:val="textKS"/>
              <w:jc w:val="center"/>
              <w:rPr>
                <w:rFonts w:cs="Calibri"/>
              </w:rPr>
            </w:pPr>
          </w:p>
          <w:p w14:paraId="246F1238" w14:textId="77777777" w:rsidR="006708A0" w:rsidRPr="00FE4198" w:rsidRDefault="00A701F3">
            <w:pPr>
              <w:pStyle w:val="textKS"/>
              <w:jc w:val="center"/>
              <w:rPr>
                <w:rFonts w:cs="Calibri"/>
              </w:rPr>
            </w:pPr>
            <w:r w:rsidRPr="00FE4198">
              <w:rPr>
                <w:rFonts w:cs="Calibri"/>
              </w:rPr>
              <w:t>___________________________________________________________________</w:t>
            </w:r>
          </w:p>
          <w:p w14:paraId="541AB6B9" w14:textId="77777777" w:rsidR="006708A0" w:rsidRPr="00FE4198" w:rsidRDefault="00A701F3">
            <w:pPr>
              <w:pStyle w:val="textKS"/>
              <w:jc w:val="center"/>
              <w:rPr>
                <w:rFonts w:cs="Calibri"/>
              </w:rPr>
            </w:pPr>
            <w:r w:rsidRPr="00FE4198">
              <w:rPr>
                <w:rFonts w:cs="Calibri"/>
              </w:rPr>
              <w:t>(*</w:t>
            </w:r>
            <w:r w:rsidRPr="00FE4198">
              <w:rPr>
                <w:rFonts w:cs="Calibri"/>
                <w:i/>
                <w:color w:val="808080"/>
                <w:u w:val="single"/>
              </w:rPr>
              <w:t>jméno a funkce *na základě plné moci ze dne</w:t>
            </w:r>
            <w:r w:rsidRPr="00FE4198">
              <w:rPr>
                <w:rFonts w:cs="Calibri"/>
              </w:rPr>
              <w:t>)</w:t>
            </w:r>
          </w:p>
          <w:p w14:paraId="1FE0C2E2" w14:textId="77777777" w:rsidR="006708A0" w:rsidRPr="00FE4198" w:rsidRDefault="006708A0">
            <w:pPr>
              <w:pStyle w:val="textKS"/>
              <w:jc w:val="center"/>
              <w:rPr>
                <w:rFonts w:cs="Calibri"/>
              </w:rPr>
            </w:pPr>
          </w:p>
          <w:p w14:paraId="0CA10C41" w14:textId="77777777" w:rsidR="006708A0" w:rsidRPr="00FE4198" w:rsidRDefault="00A701F3">
            <w:pPr>
              <w:pStyle w:val="textKS"/>
              <w:jc w:val="center"/>
              <w:rPr>
                <w:rFonts w:cs="Calibri"/>
              </w:rPr>
            </w:pPr>
            <w:r w:rsidRPr="00FE4198">
              <w:rPr>
                <w:rFonts w:cs="Calibri"/>
              </w:rPr>
              <w:t>___________________________________________________________________</w:t>
            </w:r>
          </w:p>
          <w:p w14:paraId="195FDD47" w14:textId="77777777" w:rsidR="006708A0" w:rsidRPr="00FE4198" w:rsidRDefault="00A701F3">
            <w:pPr>
              <w:pStyle w:val="textKS"/>
              <w:jc w:val="center"/>
              <w:rPr>
                <w:rFonts w:cs="Calibri"/>
              </w:rPr>
            </w:pPr>
            <w:r w:rsidRPr="00FE4198">
              <w:rPr>
                <w:rFonts w:cs="Calibri"/>
              </w:rPr>
              <w:t>(*</w:t>
            </w:r>
            <w:r w:rsidRPr="00FE4198">
              <w:rPr>
                <w:rFonts w:cs="Calibri"/>
                <w:i/>
                <w:color w:val="808080"/>
                <w:u w:val="single"/>
              </w:rPr>
              <w:t>přesný název zaměstnavatele, sídlo, IČ</w:t>
            </w:r>
            <w:r w:rsidRPr="00FE4198">
              <w:rPr>
                <w:rFonts w:cs="Calibri"/>
              </w:rPr>
              <w:t>)</w:t>
            </w:r>
          </w:p>
          <w:p w14:paraId="0DB8A119" w14:textId="77777777" w:rsidR="006708A0" w:rsidRPr="00FE4198" w:rsidRDefault="00A701F3">
            <w:pPr>
              <w:pStyle w:val="textKS"/>
              <w:jc w:val="center"/>
              <w:rPr>
                <w:rFonts w:cs="Calibri"/>
              </w:rPr>
            </w:pPr>
            <w:r w:rsidRPr="00FE4198">
              <w:rPr>
                <w:rFonts w:cs="Calibri"/>
              </w:rPr>
              <w:t>zastoupeným</w:t>
            </w:r>
          </w:p>
          <w:p w14:paraId="7F08E750" w14:textId="77777777" w:rsidR="006708A0" w:rsidRPr="00FE4198" w:rsidRDefault="006708A0">
            <w:pPr>
              <w:pStyle w:val="textKS"/>
              <w:jc w:val="center"/>
              <w:rPr>
                <w:rFonts w:cs="Calibri"/>
              </w:rPr>
            </w:pPr>
          </w:p>
          <w:p w14:paraId="139EE0DA" w14:textId="77777777" w:rsidR="006708A0" w:rsidRPr="00FE4198" w:rsidRDefault="00A701F3">
            <w:pPr>
              <w:pStyle w:val="textKS"/>
              <w:jc w:val="center"/>
              <w:rPr>
                <w:rFonts w:cs="Calibri"/>
              </w:rPr>
            </w:pPr>
            <w:r w:rsidRPr="00FE4198">
              <w:rPr>
                <w:rFonts w:cs="Calibri"/>
              </w:rPr>
              <w:t>___________________________________________________________________</w:t>
            </w:r>
          </w:p>
          <w:p w14:paraId="5124B72D" w14:textId="77777777" w:rsidR="006708A0" w:rsidRPr="00FE4198" w:rsidRDefault="00A701F3">
            <w:pPr>
              <w:pStyle w:val="textKS"/>
              <w:jc w:val="center"/>
              <w:rPr>
                <w:rFonts w:cs="Calibri"/>
              </w:rPr>
            </w:pPr>
            <w:r w:rsidRPr="00FE4198">
              <w:rPr>
                <w:rFonts w:cs="Calibri"/>
              </w:rPr>
              <w:t>(*</w:t>
            </w:r>
            <w:r w:rsidRPr="00FE4198">
              <w:rPr>
                <w:rFonts w:cs="Calibri"/>
                <w:i/>
                <w:color w:val="808080"/>
                <w:u w:val="single"/>
              </w:rPr>
              <w:t>jméno a funkce *na základě plné moci ze dne</w:t>
            </w:r>
            <w:r w:rsidRPr="00FE4198">
              <w:rPr>
                <w:rFonts w:cs="Calibri"/>
              </w:rPr>
              <w:t>)</w:t>
            </w:r>
          </w:p>
          <w:p w14:paraId="08942B18" w14:textId="77777777" w:rsidR="006708A0" w:rsidRPr="00FE4198" w:rsidRDefault="006708A0">
            <w:pPr>
              <w:pStyle w:val="textKS"/>
              <w:jc w:val="center"/>
              <w:rPr>
                <w:rFonts w:cs="Calibri"/>
              </w:rPr>
            </w:pPr>
          </w:p>
          <w:p w14:paraId="3745E0DB" w14:textId="77777777" w:rsidR="006708A0" w:rsidRPr="00FE4198" w:rsidRDefault="00A701F3">
            <w:pPr>
              <w:pStyle w:val="textKS"/>
              <w:jc w:val="center"/>
              <w:rPr>
                <w:rFonts w:cs="Calibri"/>
              </w:rPr>
            </w:pPr>
            <w:r w:rsidRPr="00FE4198">
              <w:rPr>
                <w:rFonts w:cs="Calibri"/>
              </w:rPr>
              <w:t>a</w:t>
            </w:r>
          </w:p>
          <w:p w14:paraId="0ED000B0" w14:textId="77777777" w:rsidR="006708A0" w:rsidRPr="00FE4198" w:rsidRDefault="00A701F3">
            <w:pPr>
              <w:pStyle w:val="textKS"/>
              <w:jc w:val="center"/>
              <w:rPr>
                <w:rFonts w:cs="Calibri"/>
              </w:rPr>
            </w:pPr>
            <w:r w:rsidRPr="00FE4198">
              <w:rPr>
                <w:rFonts w:cs="Calibri"/>
              </w:rPr>
              <w:t>odborovými organizacemi</w:t>
            </w:r>
          </w:p>
          <w:p w14:paraId="5CB70C38" w14:textId="77777777" w:rsidR="006708A0" w:rsidRPr="00FE4198" w:rsidRDefault="006708A0">
            <w:pPr>
              <w:pStyle w:val="textKS"/>
              <w:jc w:val="center"/>
              <w:rPr>
                <w:rFonts w:cs="Calibri"/>
              </w:rPr>
            </w:pPr>
          </w:p>
          <w:p w14:paraId="755CA798" w14:textId="77777777" w:rsidR="006708A0" w:rsidRPr="00FE4198" w:rsidRDefault="00A701F3">
            <w:pPr>
              <w:pStyle w:val="textKS"/>
              <w:rPr>
                <w:rFonts w:cs="Calibri"/>
              </w:rPr>
            </w:pPr>
            <w:r w:rsidRPr="00FE4198">
              <w:rPr>
                <w:rFonts w:cs="Calibri"/>
              </w:rPr>
              <w:t>ZO NOS PPP</w:t>
            </w:r>
          </w:p>
          <w:p w14:paraId="7E965798" w14:textId="77777777" w:rsidR="006708A0" w:rsidRPr="00FE4198" w:rsidRDefault="00A701F3">
            <w:pPr>
              <w:pStyle w:val="textKS"/>
              <w:jc w:val="center"/>
              <w:rPr>
                <w:rFonts w:cs="Calibri"/>
              </w:rPr>
            </w:pPr>
            <w:r w:rsidRPr="00FE4198">
              <w:rPr>
                <w:rFonts w:cs="Calibri"/>
              </w:rPr>
              <w:t>___________________________________________________________________</w:t>
            </w:r>
          </w:p>
          <w:p w14:paraId="68AB5947" w14:textId="77777777" w:rsidR="006708A0" w:rsidRPr="00FE4198" w:rsidRDefault="00A701F3">
            <w:pPr>
              <w:pStyle w:val="textKS"/>
              <w:jc w:val="center"/>
              <w:rPr>
                <w:rFonts w:cs="Calibri"/>
              </w:rPr>
            </w:pPr>
            <w:r w:rsidRPr="00FE4198">
              <w:rPr>
                <w:rFonts w:cs="Calibri"/>
              </w:rPr>
              <w:t>(*</w:t>
            </w:r>
            <w:r w:rsidRPr="00FE4198">
              <w:rPr>
                <w:rFonts w:cs="Calibri"/>
                <w:i/>
                <w:color w:val="808080"/>
                <w:u w:val="single"/>
              </w:rPr>
              <w:t>přesný název, sídlo, org. číslo ZO, IČ</w:t>
            </w:r>
            <w:r w:rsidRPr="00FE4198">
              <w:rPr>
                <w:rFonts w:cs="Calibri"/>
              </w:rPr>
              <w:t>)</w:t>
            </w:r>
          </w:p>
          <w:p w14:paraId="108CEAC3" w14:textId="77777777" w:rsidR="006708A0" w:rsidRPr="00FE4198" w:rsidRDefault="00A701F3">
            <w:pPr>
              <w:pStyle w:val="textKS"/>
              <w:jc w:val="center"/>
              <w:rPr>
                <w:rFonts w:cs="Calibri"/>
              </w:rPr>
            </w:pPr>
            <w:r w:rsidRPr="00FE4198">
              <w:rPr>
                <w:rFonts w:cs="Calibri"/>
              </w:rPr>
              <w:t>zastoupen</w:t>
            </w:r>
            <w:r w:rsidR="00552170">
              <w:rPr>
                <w:rFonts w:cs="Calibri"/>
              </w:rPr>
              <w:t>ou</w:t>
            </w:r>
          </w:p>
          <w:p w14:paraId="0916F8E2" w14:textId="77777777" w:rsidR="006708A0" w:rsidRPr="00FE4198" w:rsidRDefault="006708A0">
            <w:pPr>
              <w:pStyle w:val="textKS"/>
              <w:jc w:val="center"/>
              <w:rPr>
                <w:rFonts w:cs="Calibri"/>
              </w:rPr>
            </w:pPr>
          </w:p>
          <w:p w14:paraId="5156B8DD" w14:textId="77777777" w:rsidR="006708A0" w:rsidRPr="00FE4198" w:rsidRDefault="00A701F3">
            <w:pPr>
              <w:pStyle w:val="textKS"/>
              <w:jc w:val="center"/>
              <w:rPr>
                <w:rFonts w:cs="Calibri"/>
              </w:rPr>
            </w:pPr>
            <w:r w:rsidRPr="00FE4198">
              <w:rPr>
                <w:rFonts w:cs="Calibri"/>
              </w:rPr>
              <w:t>_________________________________________________________________</w:t>
            </w:r>
          </w:p>
          <w:p w14:paraId="06FECA0F" w14:textId="77777777" w:rsidR="006708A0" w:rsidRPr="00FE4198" w:rsidRDefault="00A701F3">
            <w:pPr>
              <w:pStyle w:val="textKS"/>
              <w:jc w:val="center"/>
              <w:rPr>
                <w:rFonts w:cs="Calibri"/>
              </w:rPr>
            </w:pPr>
            <w:r w:rsidRPr="00FE4198">
              <w:rPr>
                <w:rFonts w:cs="Calibri"/>
                <w:u w:val="single"/>
              </w:rPr>
              <w:t>(*</w:t>
            </w:r>
            <w:r w:rsidRPr="00FE4198">
              <w:rPr>
                <w:rFonts w:cs="Calibri"/>
                <w:i/>
                <w:color w:val="808080"/>
                <w:u w:val="single"/>
              </w:rPr>
              <w:t>jméno a funkce</w:t>
            </w:r>
            <w:r w:rsidRPr="00FE4198">
              <w:rPr>
                <w:rFonts w:cs="Calibri"/>
              </w:rPr>
              <w:t>)</w:t>
            </w:r>
          </w:p>
          <w:p w14:paraId="779A57C5" w14:textId="77777777" w:rsidR="006708A0" w:rsidRPr="00FE4198" w:rsidRDefault="00A701F3">
            <w:pPr>
              <w:pStyle w:val="textKS"/>
              <w:jc w:val="center"/>
              <w:rPr>
                <w:rFonts w:cs="Calibri"/>
              </w:rPr>
            </w:pPr>
            <w:r w:rsidRPr="00FE4198">
              <w:rPr>
                <w:rFonts w:cs="Calibri"/>
              </w:rPr>
              <w:t>a</w:t>
            </w:r>
          </w:p>
          <w:p w14:paraId="772614DA" w14:textId="77777777" w:rsidR="006708A0" w:rsidRPr="00FE4198" w:rsidRDefault="00A701F3">
            <w:pPr>
              <w:pStyle w:val="textKS"/>
              <w:rPr>
                <w:rFonts w:cs="Calibri"/>
              </w:rPr>
            </w:pPr>
            <w:r w:rsidRPr="00FE4198">
              <w:rPr>
                <w:rFonts w:cs="Calibri"/>
              </w:rPr>
              <w:t>ZO NOS PPP</w:t>
            </w:r>
          </w:p>
          <w:p w14:paraId="0AFAEBCE" w14:textId="77777777" w:rsidR="006708A0" w:rsidRPr="00FE4198" w:rsidRDefault="00A701F3">
            <w:pPr>
              <w:pStyle w:val="textKS"/>
              <w:jc w:val="center"/>
              <w:rPr>
                <w:rFonts w:cs="Calibri"/>
              </w:rPr>
            </w:pPr>
            <w:r w:rsidRPr="00FE4198">
              <w:rPr>
                <w:rFonts w:cs="Calibri"/>
              </w:rPr>
              <w:t>__________________________________________________________________</w:t>
            </w:r>
          </w:p>
          <w:p w14:paraId="5734F402" w14:textId="77777777" w:rsidR="006708A0" w:rsidRPr="00FE4198" w:rsidRDefault="00A701F3">
            <w:pPr>
              <w:pStyle w:val="textKS"/>
              <w:jc w:val="center"/>
              <w:rPr>
                <w:rFonts w:cs="Calibri"/>
              </w:rPr>
            </w:pPr>
            <w:r w:rsidRPr="00FE4198">
              <w:rPr>
                <w:rFonts w:cs="Calibri"/>
              </w:rPr>
              <w:t>(*</w:t>
            </w:r>
            <w:r w:rsidRPr="00FE4198">
              <w:rPr>
                <w:rFonts w:cs="Calibri"/>
                <w:i/>
                <w:color w:val="808080"/>
                <w:u w:val="single"/>
              </w:rPr>
              <w:t>přesný název, sídlo, org. číslo ZO, IČ</w:t>
            </w:r>
            <w:r w:rsidRPr="00FE4198">
              <w:rPr>
                <w:rFonts w:cs="Calibri"/>
              </w:rPr>
              <w:t>)</w:t>
            </w:r>
          </w:p>
          <w:p w14:paraId="2581D715" w14:textId="77777777" w:rsidR="006708A0" w:rsidRPr="00FE4198" w:rsidRDefault="00A701F3">
            <w:pPr>
              <w:pStyle w:val="textKS"/>
              <w:jc w:val="center"/>
              <w:rPr>
                <w:rFonts w:cs="Calibri"/>
              </w:rPr>
            </w:pPr>
            <w:r w:rsidRPr="00FE4198">
              <w:rPr>
                <w:rFonts w:cs="Calibri"/>
              </w:rPr>
              <w:t>zastoupen</w:t>
            </w:r>
            <w:r w:rsidR="00552170">
              <w:rPr>
                <w:rFonts w:cs="Calibri"/>
              </w:rPr>
              <w:t>ou</w:t>
            </w:r>
          </w:p>
          <w:p w14:paraId="0124F8C1" w14:textId="77777777" w:rsidR="006708A0" w:rsidRPr="00FE4198" w:rsidRDefault="006708A0">
            <w:pPr>
              <w:pStyle w:val="textKS"/>
              <w:jc w:val="center"/>
              <w:rPr>
                <w:rFonts w:cs="Calibri"/>
              </w:rPr>
            </w:pPr>
          </w:p>
          <w:p w14:paraId="0267B977" w14:textId="77777777" w:rsidR="006708A0" w:rsidRPr="00FE4198" w:rsidRDefault="00A701F3">
            <w:pPr>
              <w:pStyle w:val="textKS"/>
              <w:jc w:val="center"/>
              <w:rPr>
                <w:rFonts w:cs="Calibri"/>
              </w:rPr>
            </w:pPr>
            <w:r w:rsidRPr="00FE4198">
              <w:rPr>
                <w:rFonts w:cs="Calibri"/>
              </w:rPr>
              <w:t>___________________________________________________________________</w:t>
            </w:r>
          </w:p>
          <w:p w14:paraId="6042CA4B" w14:textId="77777777" w:rsidR="006708A0" w:rsidRPr="00FE4198" w:rsidRDefault="00A701F3">
            <w:pPr>
              <w:pStyle w:val="textKS"/>
              <w:jc w:val="center"/>
              <w:rPr>
                <w:rFonts w:cs="Calibri"/>
              </w:rPr>
            </w:pPr>
            <w:r w:rsidRPr="00FE4198">
              <w:rPr>
                <w:rFonts w:cs="Calibri"/>
              </w:rPr>
              <w:t>(*</w:t>
            </w:r>
            <w:r w:rsidRPr="00FE4198">
              <w:rPr>
                <w:rFonts w:cs="Calibri"/>
                <w:i/>
                <w:color w:val="808080"/>
                <w:u w:val="single"/>
              </w:rPr>
              <w:t>jméno a funkce</w:t>
            </w:r>
            <w:r w:rsidRPr="00FE4198">
              <w:rPr>
                <w:rFonts w:cs="Calibri"/>
              </w:rPr>
              <w:t>)</w:t>
            </w:r>
          </w:p>
          <w:p w14:paraId="7D579032" w14:textId="77777777" w:rsidR="006708A0" w:rsidRPr="00FE4198" w:rsidRDefault="006708A0">
            <w:pPr>
              <w:pStyle w:val="textKS"/>
              <w:rPr>
                <w:rFonts w:cs="Calibri"/>
              </w:rPr>
            </w:pPr>
          </w:p>
        </w:tc>
      </w:tr>
    </w:tbl>
    <w:p w14:paraId="79BB7034" w14:textId="77777777" w:rsidR="006708A0" w:rsidRPr="00BA2D0F" w:rsidRDefault="00A701F3" w:rsidP="001776F7">
      <w:pPr>
        <w:pStyle w:val="variantaapoznmka"/>
        <w:rPr>
          <w:color w:val="7030A0"/>
        </w:rPr>
      </w:pPr>
      <w:r w:rsidRPr="00BA2D0F">
        <w:rPr>
          <w:color w:val="7030A0"/>
        </w:rPr>
        <w:lastRenderedPageBreak/>
        <w:t>Varianta 5)KS uzavírá více zaměstnavatelů a více základních organizací zastoupených koordinačním výborem.</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12ED5469" w14:textId="77777777" w:rsidTr="00BA2D0F">
        <w:tc>
          <w:tcPr>
            <w:tcW w:w="9212" w:type="dxa"/>
            <w:shd w:val="clear" w:color="auto" w:fill="auto"/>
            <w:tcMar>
              <w:top w:w="0" w:type="dxa"/>
              <w:left w:w="70" w:type="dxa"/>
              <w:bottom w:w="0" w:type="dxa"/>
              <w:right w:w="70" w:type="dxa"/>
            </w:tcMar>
          </w:tcPr>
          <w:p w14:paraId="26CC67D7" w14:textId="77777777" w:rsidR="006708A0" w:rsidRPr="00FE4198" w:rsidRDefault="00A701F3" w:rsidP="00444D9D">
            <w:pPr>
              <w:pStyle w:val="KS2"/>
              <w:jc w:val="center"/>
            </w:pPr>
            <w:bookmarkStart w:id="58" w:name="_Toc338255018"/>
            <w:bookmarkStart w:id="59" w:name="_Toc338269432"/>
            <w:bookmarkStart w:id="60" w:name="_Toc367446843"/>
            <w:bookmarkStart w:id="61" w:name="_Toc367447393"/>
            <w:bookmarkStart w:id="62" w:name="_Toc368659523"/>
            <w:bookmarkStart w:id="63" w:name="_Toc53503705"/>
            <w:bookmarkStart w:id="64" w:name="_Toc154755868"/>
            <w:bookmarkStart w:id="65" w:name="_Toc179798915"/>
            <w:r w:rsidRPr="00FE4198">
              <w:t>KOLEKTIVNÍ SMLOUVA UZAVŘENÁ MEZI</w:t>
            </w:r>
            <w:bookmarkEnd w:id="58"/>
            <w:bookmarkEnd w:id="59"/>
            <w:bookmarkEnd w:id="60"/>
            <w:bookmarkEnd w:id="61"/>
            <w:bookmarkEnd w:id="62"/>
            <w:bookmarkEnd w:id="63"/>
            <w:bookmarkEnd w:id="64"/>
            <w:bookmarkEnd w:id="65"/>
          </w:p>
          <w:p w14:paraId="0AB85AC8" w14:textId="77777777" w:rsidR="006708A0" w:rsidRPr="00FE4198" w:rsidRDefault="006708A0" w:rsidP="001776F7">
            <w:pPr>
              <w:pStyle w:val="KS2"/>
              <w:rPr>
                <w:sz w:val="20"/>
              </w:rPr>
            </w:pPr>
          </w:p>
          <w:p w14:paraId="5D7F5C8F" w14:textId="77777777" w:rsidR="006708A0" w:rsidRPr="00FE4198" w:rsidRDefault="00A701F3">
            <w:pPr>
              <w:pStyle w:val="textKS"/>
              <w:jc w:val="center"/>
              <w:rPr>
                <w:rFonts w:cs="Calibri"/>
              </w:rPr>
            </w:pPr>
            <w:r w:rsidRPr="00FE4198">
              <w:rPr>
                <w:rFonts w:cs="Calibri"/>
              </w:rPr>
              <w:t>Zaměstnavateli:</w:t>
            </w:r>
          </w:p>
          <w:p w14:paraId="7A0EB2BC" w14:textId="77777777" w:rsidR="006708A0" w:rsidRPr="00FE4198" w:rsidRDefault="006708A0">
            <w:pPr>
              <w:pStyle w:val="textKS"/>
              <w:jc w:val="center"/>
              <w:rPr>
                <w:rFonts w:cs="Calibri"/>
              </w:rPr>
            </w:pPr>
          </w:p>
          <w:p w14:paraId="20EBDFDE" w14:textId="77777777" w:rsidR="006708A0" w:rsidRPr="00FE4198" w:rsidRDefault="00A701F3">
            <w:pPr>
              <w:pStyle w:val="textKS"/>
              <w:jc w:val="center"/>
              <w:rPr>
                <w:rFonts w:cs="Calibri"/>
              </w:rPr>
            </w:pPr>
            <w:r w:rsidRPr="00FE4198">
              <w:rPr>
                <w:rFonts w:cs="Calibri"/>
              </w:rPr>
              <w:t>___________________________________________________________________</w:t>
            </w:r>
          </w:p>
          <w:p w14:paraId="13F80E02" w14:textId="77777777" w:rsidR="006708A0" w:rsidRPr="00FE4198" w:rsidRDefault="00A701F3">
            <w:pPr>
              <w:pStyle w:val="textKS"/>
              <w:jc w:val="center"/>
              <w:rPr>
                <w:rFonts w:cs="Calibri"/>
              </w:rPr>
            </w:pPr>
            <w:r w:rsidRPr="00FE4198">
              <w:rPr>
                <w:rFonts w:cs="Calibri"/>
              </w:rPr>
              <w:t>(*</w:t>
            </w:r>
            <w:r w:rsidRPr="00FE4198">
              <w:rPr>
                <w:rFonts w:cs="Calibri"/>
                <w:color w:val="808080"/>
                <w:u w:val="single"/>
              </w:rPr>
              <w:t>přesný název zaměstnavatele, sídlo, IČ</w:t>
            </w:r>
            <w:r w:rsidRPr="00FE4198">
              <w:rPr>
                <w:rFonts w:cs="Calibri"/>
              </w:rPr>
              <w:t>)</w:t>
            </w:r>
          </w:p>
          <w:p w14:paraId="2E3E2BB5" w14:textId="77777777" w:rsidR="006708A0" w:rsidRPr="00FE4198" w:rsidRDefault="00A701F3">
            <w:pPr>
              <w:pStyle w:val="textKS"/>
              <w:jc w:val="center"/>
              <w:rPr>
                <w:rFonts w:cs="Calibri"/>
              </w:rPr>
            </w:pPr>
            <w:r w:rsidRPr="00FE4198">
              <w:rPr>
                <w:rFonts w:cs="Calibri"/>
              </w:rPr>
              <w:t>zastoupeným:</w:t>
            </w:r>
          </w:p>
          <w:p w14:paraId="221F9573" w14:textId="77777777" w:rsidR="006708A0" w:rsidRPr="00FE4198" w:rsidRDefault="006708A0">
            <w:pPr>
              <w:pStyle w:val="textKS"/>
              <w:jc w:val="center"/>
              <w:rPr>
                <w:rFonts w:cs="Calibri"/>
              </w:rPr>
            </w:pPr>
          </w:p>
          <w:p w14:paraId="30B51653" w14:textId="77777777" w:rsidR="006708A0" w:rsidRPr="00FE4198" w:rsidRDefault="00A701F3">
            <w:pPr>
              <w:pStyle w:val="textKS"/>
              <w:jc w:val="center"/>
              <w:rPr>
                <w:rFonts w:cs="Calibri"/>
              </w:rPr>
            </w:pPr>
            <w:r w:rsidRPr="00FE4198">
              <w:rPr>
                <w:rFonts w:cs="Calibri"/>
              </w:rPr>
              <w:t>___________________________________________________________________</w:t>
            </w:r>
          </w:p>
          <w:p w14:paraId="2E2634D0" w14:textId="77777777" w:rsidR="006708A0" w:rsidRPr="00FE4198" w:rsidRDefault="00A701F3">
            <w:pPr>
              <w:pStyle w:val="textKS"/>
              <w:jc w:val="center"/>
              <w:rPr>
                <w:rFonts w:cs="Calibri"/>
              </w:rPr>
            </w:pPr>
            <w:r w:rsidRPr="00FE4198">
              <w:rPr>
                <w:rFonts w:cs="Calibri"/>
              </w:rPr>
              <w:t>(*</w:t>
            </w:r>
            <w:r w:rsidRPr="00FE4198">
              <w:rPr>
                <w:rFonts w:cs="Calibri"/>
                <w:i/>
                <w:color w:val="808080"/>
                <w:u w:val="single"/>
              </w:rPr>
              <w:t>jméno a funkce *na základě plné moci ze dne</w:t>
            </w:r>
            <w:r w:rsidRPr="00FE4198">
              <w:rPr>
                <w:rFonts w:cs="Calibri"/>
              </w:rPr>
              <w:t>)</w:t>
            </w:r>
          </w:p>
          <w:p w14:paraId="0AC4CE0E" w14:textId="77777777" w:rsidR="006708A0" w:rsidRPr="00FE4198" w:rsidRDefault="006708A0">
            <w:pPr>
              <w:pStyle w:val="textKS"/>
              <w:jc w:val="center"/>
              <w:rPr>
                <w:rFonts w:cs="Calibri"/>
              </w:rPr>
            </w:pPr>
          </w:p>
          <w:p w14:paraId="3B21B54B" w14:textId="77777777" w:rsidR="006708A0" w:rsidRPr="00FE4198" w:rsidRDefault="00A701F3">
            <w:pPr>
              <w:pStyle w:val="textKS"/>
              <w:jc w:val="center"/>
              <w:rPr>
                <w:rFonts w:cs="Calibri"/>
              </w:rPr>
            </w:pPr>
            <w:r w:rsidRPr="00FE4198">
              <w:rPr>
                <w:rFonts w:cs="Calibri"/>
              </w:rPr>
              <w:t>___________________________________________________________________</w:t>
            </w:r>
          </w:p>
          <w:p w14:paraId="1734DFA8" w14:textId="77777777" w:rsidR="006708A0" w:rsidRPr="00FE4198" w:rsidRDefault="00A701F3">
            <w:pPr>
              <w:pStyle w:val="textKS"/>
              <w:jc w:val="center"/>
              <w:rPr>
                <w:rFonts w:cs="Calibri"/>
              </w:rPr>
            </w:pPr>
            <w:r w:rsidRPr="00FE4198">
              <w:rPr>
                <w:rFonts w:cs="Calibri"/>
              </w:rPr>
              <w:t>(*</w:t>
            </w:r>
            <w:r w:rsidRPr="00FE4198">
              <w:rPr>
                <w:rFonts w:cs="Calibri"/>
                <w:i/>
                <w:color w:val="808080"/>
                <w:u w:val="single"/>
              </w:rPr>
              <w:t>přesný název zaměstnavatele, sídlo, IČ</w:t>
            </w:r>
            <w:r w:rsidRPr="00FE4198">
              <w:rPr>
                <w:rFonts w:cs="Calibri"/>
              </w:rPr>
              <w:t>)</w:t>
            </w:r>
          </w:p>
          <w:p w14:paraId="6274E89A" w14:textId="77777777" w:rsidR="006708A0" w:rsidRPr="00FE4198" w:rsidRDefault="00A701F3">
            <w:pPr>
              <w:pStyle w:val="textKS"/>
              <w:jc w:val="center"/>
              <w:rPr>
                <w:rFonts w:cs="Calibri"/>
              </w:rPr>
            </w:pPr>
            <w:r w:rsidRPr="00FE4198">
              <w:rPr>
                <w:rFonts w:cs="Calibri"/>
              </w:rPr>
              <w:t>zastoupeným:</w:t>
            </w:r>
          </w:p>
          <w:p w14:paraId="3A0C3B1B" w14:textId="77777777" w:rsidR="006708A0" w:rsidRPr="00FE4198" w:rsidRDefault="006708A0">
            <w:pPr>
              <w:pStyle w:val="textKS"/>
              <w:jc w:val="center"/>
              <w:rPr>
                <w:rFonts w:cs="Calibri"/>
              </w:rPr>
            </w:pPr>
          </w:p>
          <w:p w14:paraId="02444883" w14:textId="77777777" w:rsidR="006708A0" w:rsidRPr="00FE4198" w:rsidRDefault="00A701F3">
            <w:pPr>
              <w:pStyle w:val="textKS"/>
              <w:jc w:val="center"/>
              <w:rPr>
                <w:rFonts w:cs="Calibri"/>
              </w:rPr>
            </w:pPr>
            <w:r w:rsidRPr="00FE4198">
              <w:rPr>
                <w:rFonts w:cs="Calibri"/>
              </w:rPr>
              <w:t>___________________________________________________________________</w:t>
            </w:r>
          </w:p>
          <w:p w14:paraId="109E8AEE" w14:textId="77777777" w:rsidR="006708A0" w:rsidRPr="00FE4198" w:rsidRDefault="00A701F3">
            <w:pPr>
              <w:pStyle w:val="textKS"/>
              <w:jc w:val="center"/>
              <w:rPr>
                <w:rFonts w:cs="Calibri"/>
              </w:rPr>
            </w:pPr>
            <w:r w:rsidRPr="00FE4198">
              <w:rPr>
                <w:rFonts w:cs="Calibri"/>
              </w:rPr>
              <w:t>(*</w:t>
            </w:r>
            <w:r w:rsidRPr="00FE4198">
              <w:rPr>
                <w:rFonts w:cs="Calibri"/>
                <w:i/>
                <w:color w:val="808080"/>
                <w:u w:val="single"/>
              </w:rPr>
              <w:t>jméno a funkce *na základě plné moci ze dne</w:t>
            </w:r>
            <w:r w:rsidRPr="00FE4198">
              <w:rPr>
                <w:rFonts w:cs="Calibri"/>
              </w:rPr>
              <w:t>)</w:t>
            </w:r>
          </w:p>
          <w:p w14:paraId="2D448EED" w14:textId="77777777" w:rsidR="006708A0" w:rsidRPr="00FE4198" w:rsidRDefault="006708A0">
            <w:pPr>
              <w:pStyle w:val="textKS"/>
              <w:jc w:val="center"/>
              <w:rPr>
                <w:rFonts w:cs="Calibri"/>
              </w:rPr>
            </w:pPr>
          </w:p>
          <w:p w14:paraId="3A2BE8FF" w14:textId="77777777" w:rsidR="006708A0" w:rsidRPr="00FE4198" w:rsidRDefault="00A701F3">
            <w:pPr>
              <w:pStyle w:val="textKS"/>
              <w:jc w:val="center"/>
              <w:rPr>
                <w:rFonts w:cs="Calibri"/>
              </w:rPr>
            </w:pPr>
            <w:r w:rsidRPr="00FE4198">
              <w:rPr>
                <w:rFonts w:cs="Calibri"/>
              </w:rPr>
              <w:t>___________________________________________________________________</w:t>
            </w:r>
          </w:p>
          <w:p w14:paraId="419662BE" w14:textId="77777777" w:rsidR="006708A0" w:rsidRPr="00FE4198" w:rsidRDefault="00A701F3">
            <w:pPr>
              <w:pStyle w:val="textKS"/>
              <w:jc w:val="center"/>
              <w:rPr>
                <w:rFonts w:cs="Calibri"/>
              </w:rPr>
            </w:pPr>
            <w:r w:rsidRPr="00FE4198">
              <w:rPr>
                <w:rFonts w:cs="Calibri"/>
              </w:rPr>
              <w:t>(*</w:t>
            </w:r>
            <w:r w:rsidRPr="00FE4198">
              <w:rPr>
                <w:rFonts w:cs="Calibri"/>
                <w:i/>
                <w:color w:val="808080"/>
                <w:u w:val="single"/>
              </w:rPr>
              <w:t>přesný název zaměstnavatele, sídlo, IČ</w:t>
            </w:r>
            <w:r w:rsidRPr="00FE4198">
              <w:rPr>
                <w:rFonts w:cs="Calibri"/>
              </w:rPr>
              <w:t>)</w:t>
            </w:r>
          </w:p>
          <w:p w14:paraId="4156E046" w14:textId="77777777" w:rsidR="006708A0" w:rsidRPr="00FE4198" w:rsidRDefault="00A701F3">
            <w:pPr>
              <w:pStyle w:val="textKS"/>
              <w:jc w:val="center"/>
              <w:rPr>
                <w:rFonts w:cs="Calibri"/>
              </w:rPr>
            </w:pPr>
            <w:r w:rsidRPr="00FE4198">
              <w:rPr>
                <w:rFonts w:cs="Calibri"/>
              </w:rPr>
              <w:t>zastoupeným:</w:t>
            </w:r>
          </w:p>
          <w:p w14:paraId="3CE6C1AF" w14:textId="77777777" w:rsidR="006708A0" w:rsidRPr="00FE4198" w:rsidRDefault="006708A0">
            <w:pPr>
              <w:pStyle w:val="textKS"/>
              <w:jc w:val="center"/>
              <w:rPr>
                <w:rFonts w:cs="Calibri"/>
              </w:rPr>
            </w:pPr>
          </w:p>
          <w:p w14:paraId="7BA131C2" w14:textId="77777777" w:rsidR="006708A0" w:rsidRPr="00FE4198" w:rsidRDefault="00A701F3">
            <w:pPr>
              <w:pStyle w:val="textKS"/>
              <w:jc w:val="center"/>
              <w:rPr>
                <w:rFonts w:cs="Calibri"/>
              </w:rPr>
            </w:pPr>
            <w:r w:rsidRPr="00FE4198">
              <w:rPr>
                <w:rFonts w:cs="Calibri"/>
              </w:rPr>
              <w:t>___________________________________________________________________</w:t>
            </w:r>
          </w:p>
          <w:p w14:paraId="71FEE1D9" w14:textId="77777777" w:rsidR="006708A0" w:rsidRPr="00FE4198" w:rsidRDefault="00A701F3">
            <w:pPr>
              <w:pStyle w:val="textKS"/>
              <w:jc w:val="center"/>
              <w:rPr>
                <w:rFonts w:cs="Calibri"/>
              </w:rPr>
            </w:pPr>
            <w:r w:rsidRPr="00FE4198">
              <w:rPr>
                <w:rFonts w:cs="Calibri"/>
              </w:rPr>
              <w:t>(*</w:t>
            </w:r>
            <w:r w:rsidRPr="00FE4198">
              <w:rPr>
                <w:rFonts w:cs="Calibri"/>
                <w:i/>
                <w:color w:val="808080"/>
                <w:u w:val="single"/>
              </w:rPr>
              <w:t>jméno a funkce *na základě plné moci ze dne</w:t>
            </w:r>
            <w:r w:rsidRPr="00FE4198">
              <w:rPr>
                <w:rFonts w:cs="Calibri"/>
              </w:rPr>
              <w:t>)</w:t>
            </w:r>
          </w:p>
          <w:p w14:paraId="5A2B4422" w14:textId="77777777" w:rsidR="006708A0" w:rsidRPr="00FE4198" w:rsidRDefault="006708A0">
            <w:pPr>
              <w:pStyle w:val="textKS"/>
              <w:jc w:val="center"/>
              <w:rPr>
                <w:rFonts w:cs="Calibri"/>
              </w:rPr>
            </w:pPr>
          </w:p>
          <w:p w14:paraId="48E1A165" w14:textId="77777777" w:rsidR="006708A0" w:rsidRPr="00FE4198" w:rsidRDefault="00A701F3">
            <w:pPr>
              <w:pStyle w:val="textKS"/>
              <w:jc w:val="center"/>
              <w:rPr>
                <w:rFonts w:cs="Calibri"/>
              </w:rPr>
            </w:pPr>
            <w:r w:rsidRPr="00FE4198">
              <w:rPr>
                <w:rFonts w:cs="Calibri"/>
              </w:rPr>
              <w:t>a</w:t>
            </w:r>
          </w:p>
          <w:p w14:paraId="12F97FC1" w14:textId="77777777" w:rsidR="006708A0" w:rsidRPr="00FE4198" w:rsidRDefault="00A701F3">
            <w:pPr>
              <w:pStyle w:val="textKS"/>
              <w:jc w:val="center"/>
              <w:rPr>
                <w:rFonts w:cs="Calibri"/>
              </w:rPr>
            </w:pPr>
            <w:r w:rsidRPr="00FE4198">
              <w:rPr>
                <w:rFonts w:cs="Calibri"/>
              </w:rPr>
              <w:t>koordinačním výborem jednajícím jménem</w:t>
            </w:r>
          </w:p>
          <w:p w14:paraId="08A6BD59" w14:textId="77777777" w:rsidR="006708A0" w:rsidRPr="00FE4198" w:rsidRDefault="00A701F3">
            <w:pPr>
              <w:pStyle w:val="textKS"/>
              <w:rPr>
                <w:rFonts w:cs="Calibri"/>
              </w:rPr>
            </w:pPr>
            <w:r w:rsidRPr="00FE4198">
              <w:rPr>
                <w:rFonts w:cs="Calibri"/>
              </w:rPr>
              <w:t>ZO NOS PPP</w:t>
            </w:r>
          </w:p>
          <w:p w14:paraId="7FBAB594" w14:textId="77777777" w:rsidR="006708A0" w:rsidRPr="00FE4198" w:rsidRDefault="00A701F3">
            <w:pPr>
              <w:pStyle w:val="textKS"/>
              <w:jc w:val="center"/>
              <w:rPr>
                <w:rFonts w:cs="Calibri"/>
              </w:rPr>
            </w:pPr>
            <w:r w:rsidRPr="00FE4198">
              <w:rPr>
                <w:rFonts w:cs="Calibri"/>
              </w:rPr>
              <w:t>___________________________________________________________________</w:t>
            </w:r>
          </w:p>
          <w:p w14:paraId="38D4DC16" w14:textId="77777777" w:rsidR="006708A0" w:rsidRPr="00FE4198" w:rsidRDefault="00A701F3">
            <w:pPr>
              <w:pStyle w:val="textKS"/>
              <w:jc w:val="center"/>
              <w:rPr>
                <w:rFonts w:cs="Calibri"/>
              </w:rPr>
            </w:pPr>
            <w:r w:rsidRPr="00FE4198">
              <w:rPr>
                <w:rFonts w:cs="Calibri"/>
              </w:rPr>
              <w:t>(*</w:t>
            </w:r>
            <w:r w:rsidRPr="00FE4198">
              <w:rPr>
                <w:rFonts w:cs="Calibri"/>
                <w:i/>
                <w:color w:val="808080"/>
                <w:u w:val="single"/>
              </w:rPr>
              <w:t>přesný název, sídlo, org. číslo ZO, IČ</w:t>
            </w:r>
            <w:r w:rsidRPr="00FE4198">
              <w:rPr>
                <w:rFonts w:cs="Calibri"/>
              </w:rPr>
              <w:t>)</w:t>
            </w:r>
          </w:p>
          <w:p w14:paraId="590C126E" w14:textId="77777777" w:rsidR="006708A0" w:rsidRPr="00FE4198" w:rsidRDefault="00A701F3">
            <w:pPr>
              <w:pStyle w:val="textKS"/>
              <w:jc w:val="center"/>
              <w:rPr>
                <w:rFonts w:cs="Calibri"/>
              </w:rPr>
            </w:pPr>
            <w:r w:rsidRPr="00FE4198">
              <w:rPr>
                <w:rFonts w:cs="Calibri"/>
              </w:rPr>
              <w:t>a</w:t>
            </w:r>
          </w:p>
          <w:p w14:paraId="3F2BE904" w14:textId="77777777" w:rsidR="006708A0" w:rsidRPr="00FE4198" w:rsidRDefault="00A701F3">
            <w:pPr>
              <w:pStyle w:val="textKS"/>
              <w:rPr>
                <w:rFonts w:cs="Calibri"/>
              </w:rPr>
            </w:pPr>
            <w:r w:rsidRPr="00FE4198">
              <w:rPr>
                <w:rFonts w:cs="Calibri"/>
              </w:rPr>
              <w:t>ZO NOS PPP</w:t>
            </w:r>
          </w:p>
          <w:p w14:paraId="12971D3E" w14:textId="77777777" w:rsidR="006708A0" w:rsidRPr="00FE4198" w:rsidRDefault="00A701F3">
            <w:pPr>
              <w:pStyle w:val="textKS"/>
              <w:jc w:val="center"/>
              <w:rPr>
                <w:rFonts w:cs="Calibri"/>
              </w:rPr>
            </w:pPr>
            <w:r w:rsidRPr="00FE4198">
              <w:rPr>
                <w:rFonts w:cs="Calibri"/>
              </w:rPr>
              <w:t>___________________________________________________________________</w:t>
            </w:r>
          </w:p>
          <w:p w14:paraId="4A497E62" w14:textId="77777777" w:rsidR="006708A0" w:rsidRPr="00FE4198" w:rsidRDefault="00A701F3">
            <w:pPr>
              <w:pStyle w:val="textKS"/>
              <w:jc w:val="center"/>
              <w:rPr>
                <w:rFonts w:cs="Calibri"/>
              </w:rPr>
            </w:pPr>
            <w:r w:rsidRPr="00FE4198">
              <w:rPr>
                <w:rFonts w:cs="Calibri"/>
              </w:rPr>
              <w:t>(*</w:t>
            </w:r>
            <w:r w:rsidRPr="00FE4198">
              <w:rPr>
                <w:rFonts w:cs="Calibri"/>
                <w:i/>
                <w:color w:val="808080"/>
                <w:u w:val="single"/>
              </w:rPr>
              <w:t>přesný název, sídlo, org. číslo ZO a IČ</w:t>
            </w:r>
            <w:r w:rsidRPr="00FE4198">
              <w:rPr>
                <w:rFonts w:cs="Calibri"/>
              </w:rPr>
              <w:t>)</w:t>
            </w:r>
          </w:p>
          <w:p w14:paraId="00824B8C" w14:textId="77777777" w:rsidR="006708A0" w:rsidRPr="00FE4198" w:rsidRDefault="00A701F3">
            <w:pPr>
              <w:pStyle w:val="textKS"/>
              <w:jc w:val="center"/>
              <w:rPr>
                <w:rFonts w:cs="Calibri"/>
              </w:rPr>
            </w:pPr>
            <w:r w:rsidRPr="00FE4198">
              <w:rPr>
                <w:rFonts w:cs="Calibri"/>
              </w:rPr>
              <w:t>a</w:t>
            </w:r>
          </w:p>
          <w:p w14:paraId="2198FA73" w14:textId="77777777" w:rsidR="006708A0" w:rsidRPr="00FE4198" w:rsidRDefault="00A701F3">
            <w:pPr>
              <w:pStyle w:val="textKS"/>
              <w:rPr>
                <w:rFonts w:cs="Calibri"/>
              </w:rPr>
            </w:pPr>
            <w:r w:rsidRPr="00FE4198">
              <w:rPr>
                <w:rFonts w:cs="Calibri"/>
              </w:rPr>
              <w:t>ZO NOS PPP</w:t>
            </w:r>
          </w:p>
          <w:p w14:paraId="04CCD74A" w14:textId="77777777" w:rsidR="006708A0" w:rsidRPr="00FE4198" w:rsidRDefault="00A701F3">
            <w:pPr>
              <w:pStyle w:val="textKS"/>
              <w:jc w:val="center"/>
              <w:rPr>
                <w:rFonts w:cs="Calibri"/>
              </w:rPr>
            </w:pPr>
            <w:r w:rsidRPr="00FE4198">
              <w:rPr>
                <w:rFonts w:cs="Calibri"/>
              </w:rPr>
              <w:t>___________________________________________________________________</w:t>
            </w:r>
          </w:p>
          <w:p w14:paraId="416BD1C4" w14:textId="77777777" w:rsidR="006708A0" w:rsidRPr="00FE4198" w:rsidRDefault="00A701F3">
            <w:pPr>
              <w:pStyle w:val="textKS"/>
              <w:jc w:val="center"/>
              <w:rPr>
                <w:rFonts w:cs="Calibri"/>
              </w:rPr>
            </w:pPr>
            <w:r w:rsidRPr="00FE4198">
              <w:rPr>
                <w:rFonts w:cs="Calibri"/>
              </w:rPr>
              <w:t>(*</w:t>
            </w:r>
            <w:r w:rsidRPr="00FE4198">
              <w:rPr>
                <w:rFonts w:cs="Calibri"/>
                <w:i/>
                <w:color w:val="808080"/>
                <w:u w:val="single"/>
              </w:rPr>
              <w:t>přesný název, sídlo, org. číslo ZO a IČ</w:t>
            </w:r>
            <w:r w:rsidRPr="00FE4198">
              <w:rPr>
                <w:rFonts w:cs="Calibri"/>
              </w:rPr>
              <w:t>)</w:t>
            </w:r>
          </w:p>
          <w:p w14:paraId="605B1DE9" w14:textId="77777777" w:rsidR="006708A0" w:rsidRPr="00FE4198" w:rsidRDefault="006708A0">
            <w:pPr>
              <w:pStyle w:val="textKS"/>
              <w:jc w:val="center"/>
              <w:rPr>
                <w:rFonts w:cs="Calibri"/>
              </w:rPr>
            </w:pPr>
          </w:p>
          <w:p w14:paraId="229763BD" w14:textId="77777777" w:rsidR="006708A0" w:rsidRPr="00FE4198" w:rsidRDefault="00A701F3">
            <w:pPr>
              <w:pStyle w:val="textKS"/>
              <w:jc w:val="center"/>
              <w:rPr>
                <w:rFonts w:cs="Calibri"/>
              </w:rPr>
            </w:pPr>
            <w:r w:rsidRPr="00FE4198">
              <w:rPr>
                <w:rFonts w:cs="Calibri"/>
              </w:rPr>
              <w:t>zastoupeným</w:t>
            </w:r>
          </w:p>
          <w:p w14:paraId="24DA1950" w14:textId="77777777" w:rsidR="006708A0" w:rsidRPr="00FE4198" w:rsidRDefault="006708A0">
            <w:pPr>
              <w:pStyle w:val="textKS"/>
              <w:jc w:val="center"/>
              <w:rPr>
                <w:rFonts w:cs="Calibri"/>
              </w:rPr>
            </w:pPr>
          </w:p>
          <w:p w14:paraId="5E09C8C2" w14:textId="77777777" w:rsidR="006708A0" w:rsidRPr="00FE4198" w:rsidRDefault="00A701F3">
            <w:pPr>
              <w:pStyle w:val="textKS"/>
              <w:jc w:val="center"/>
              <w:rPr>
                <w:rFonts w:cs="Calibri"/>
              </w:rPr>
            </w:pPr>
            <w:r w:rsidRPr="00FE4198">
              <w:rPr>
                <w:rFonts w:cs="Calibri"/>
              </w:rPr>
              <w:t>___________________________________________________________________</w:t>
            </w:r>
          </w:p>
          <w:p w14:paraId="3867AB3F" w14:textId="77777777" w:rsidR="006708A0" w:rsidRPr="00FE4198" w:rsidRDefault="00A701F3">
            <w:pPr>
              <w:pStyle w:val="textKS"/>
              <w:jc w:val="center"/>
              <w:rPr>
                <w:rFonts w:cs="Calibri"/>
              </w:rPr>
            </w:pPr>
            <w:r w:rsidRPr="00FE4198">
              <w:rPr>
                <w:rFonts w:cs="Calibri"/>
              </w:rPr>
              <w:t xml:space="preserve">(* </w:t>
            </w:r>
            <w:r w:rsidRPr="00FE4198">
              <w:rPr>
                <w:rFonts w:cs="Calibri"/>
                <w:i/>
                <w:color w:val="808080"/>
                <w:u w:val="single"/>
              </w:rPr>
              <w:t>jméno a funkce</w:t>
            </w:r>
            <w:r w:rsidRPr="00FE4198">
              <w:rPr>
                <w:rFonts w:cs="Calibri"/>
              </w:rPr>
              <w:t>)</w:t>
            </w:r>
          </w:p>
          <w:p w14:paraId="7C215185" w14:textId="77777777" w:rsidR="006708A0" w:rsidRPr="00FE4198" w:rsidRDefault="006708A0">
            <w:pPr>
              <w:pStyle w:val="textKS"/>
              <w:jc w:val="center"/>
              <w:rPr>
                <w:rFonts w:cs="Calibri"/>
              </w:rPr>
            </w:pPr>
          </w:p>
          <w:p w14:paraId="25416004" w14:textId="77777777" w:rsidR="006708A0" w:rsidRPr="00FE4198" w:rsidRDefault="00A701F3">
            <w:pPr>
              <w:pStyle w:val="textKS"/>
              <w:jc w:val="center"/>
              <w:rPr>
                <w:rFonts w:cs="Calibri"/>
              </w:rPr>
            </w:pPr>
            <w:r w:rsidRPr="00FE4198">
              <w:rPr>
                <w:rFonts w:cs="Calibri"/>
              </w:rPr>
              <w:t>__________________________________________________________________</w:t>
            </w:r>
          </w:p>
          <w:p w14:paraId="580D474D" w14:textId="77777777" w:rsidR="006708A0" w:rsidRPr="00FE4198" w:rsidRDefault="00A701F3">
            <w:pPr>
              <w:pStyle w:val="textKS"/>
              <w:jc w:val="center"/>
              <w:rPr>
                <w:rFonts w:cs="Calibri"/>
              </w:rPr>
            </w:pPr>
            <w:r w:rsidRPr="00FE4198">
              <w:rPr>
                <w:rFonts w:cs="Calibri"/>
              </w:rPr>
              <w:t xml:space="preserve">(* </w:t>
            </w:r>
            <w:r w:rsidRPr="00FE4198">
              <w:rPr>
                <w:rFonts w:cs="Calibri"/>
                <w:i/>
                <w:color w:val="808080"/>
                <w:u w:val="single"/>
              </w:rPr>
              <w:t>jméno a funkce</w:t>
            </w:r>
            <w:r w:rsidRPr="00FE4198">
              <w:rPr>
                <w:rFonts w:cs="Calibri"/>
              </w:rPr>
              <w:t>)</w:t>
            </w:r>
          </w:p>
          <w:p w14:paraId="10754A9D" w14:textId="77777777" w:rsidR="006708A0" w:rsidRPr="00FE4198" w:rsidRDefault="006708A0">
            <w:pPr>
              <w:pStyle w:val="textKS"/>
              <w:jc w:val="center"/>
              <w:rPr>
                <w:rFonts w:cs="Calibri"/>
              </w:rPr>
            </w:pPr>
          </w:p>
          <w:p w14:paraId="7EBC2340" w14:textId="77777777" w:rsidR="006708A0" w:rsidRPr="00FE4198" w:rsidRDefault="00A701F3">
            <w:pPr>
              <w:pStyle w:val="textKS"/>
              <w:jc w:val="center"/>
              <w:rPr>
                <w:rFonts w:cs="Calibri"/>
              </w:rPr>
            </w:pPr>
            <w:r w:rsidRPr="00FE4198">
              <w:rPr>
                <w:rFonts w:cs="Calibri"/>
              </w:rPr>
              <w:t>__________________________________________________________________</w:t>
            </w:r>
          </w:p>
          <w:p w14:paraId="12A153A0" w14:textId="77777777" w:rsidR="006708A0" w:rsidRPr="00FE4198" w:rsidRDefault="00A701F3">
            <w:pPr>
              <w:pStyle w:val="textKS"/>
              <w:jc w:val="center"/>
              <w:rPr>
                <w:rFonts w:cs="Calibri"/>
              </w:rPr>
            </w:pPr>
            <w:r w:rsidRPr="00FE4198">
              <w:rPr>
                <w:rFonts w:cs="Calibri"/>
              </w:rPr>
              <w:t xml:space="preserve">(* </w:t>
            </w:r>
            <w:r w:rsidRPr="00FE4198">
              <w:rPr>
                <w:rFonts w:cs="Calibri"/>
                <w:i/>
                <w:color w:val="808080"/>
              </w:rPr>
              <w:t>j</w:t>
            </w:r>
            <w:r w:rsidRPr="00FE4198">
              <w:rPr>
                <w:rFonts w:cs="Calibri"/>
                <w:i/>
                <w:color w:val="808080"/>
                <w:u w:val="single"/>
              </w:rPr>
              <w:t>méno a funkce</w:t>
            </w:r>
            <w:r w:rsidRPr="00FE4198">
              <w:rPr>
                <w:rFonts w:cs="Calibri"/>
              </w:rPr>
              <w:t>)</w:t>
            </w:r>
          </w:p>
          <w:p w14:paraId="5211E0E3" w14:textId="77777777" w:rsidR="006708A0" w:rsidRPr="00FE4198" w:rsidRDefault="006708A0">
            <w:pPr>
              <w:pStyle w:val="textKS"/>
              <w:rPr>
                <w:rFonts w:cs="Calibri"/>
              </w:rPr>
            </w:pPr>
          </w:p>
        </w:tc>
      </w:tr>
    </w:tbl>
    <w:p w14:paraId="5310379A" w14:textId="69612000" w:rsidR="006708A0" w:rsidRPr="00161A2C" w:rsidRDefault="006708A0" w:rsidP="000D01B9">
      <w:pPr>
        <w:pStyle w:val="variantaapoznmka"/>
        <w:rPr>
          <w:sz w:val="2"/>
          <w:szCs w:val="2"/>
        </w:rPr>
      </w:pPr>
      <w:bookmarkStart w:id="66" w:name="_Toc211248052"/>
      <w:bookmarkStart w:id="67" w:name="_Toc84857717"/>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081D9D47" w14:textId="77777777" w:rsidTr="00BA2D0F">
        <w:tc>
          <w:tcPr>
            <w:tcW w:w="9212" w:type="dxa"/>
            <w:shd w:val="clear" w:color="auto" w:fill="auto"/>
            <w:tcMar>
              <w:top w:w="0" w:type="dxa"/>
              <w:left w:w="70" w:type="dxa"/>
              <w:bottom w:w="0" w:type="dxa"/>
              <w:right w:w="70" w:type="dxa"/>
            </w:tcMar>
          </w:tcPr>
          <w:p w14:paraId="3031F8AC" w14:textId="77777777" w:rsidR="006708A0" w:rsidRPr="00FE4198" w:rsidRDefault="00A701F3" w:rsidP="00444D9D">
            <w:pPr>
              <w:pStyle w:val="KS1"/>
            </w:pPr>
            <w:bookmarkStart w:id="68" w:name="_Toc179798916"/>
            <w:bookmarkStart w:id="69" w:name="_Toc211248053"/>
            <w:bookmarkStart w:id="70" w:name="_Toc84857718"/>
            <w:bookmarkEnd w:id="66"/>
            <w:bookmarkEnd w:id="67"/>
            <w:r w:rsidRPr="00FE4198">
              <w:t xml:space="preserve">2. </w:t>
            </w:r>
            <w:r w:rsidR="00444D9D">
              <w:t>ÚVODNÍ USTANOVENÍ</w:t>
            </w:r>
            <w:bookmarkEnd w:id="68"/>
          </w:p>
        </w:tc>
      </w:tr>
    </w:tbl>
    <w:bookmarkEnd w:id="69"/>
    <w:bookmarkEnd w:id="70"/>
    <w:p w14:paraId="73276882" w14:textId="77777777" w:rsidR="006708A0" w:rsidRPr="00BA2D0F" w:rsidRDefault="00A701F3" w:rsidP="000D01B9">
      <w:pPr>
        <w:pStyle w:val="variantaapoznmka"/>
        <w:rPr>
          <w:color w:val="FF0000"/>
        </w:rPr>
      </w:pPr>
      <w:r w:rsidRPr="00BA2D0F">
        <w:rPr>
          <w:color w:val="FF0000"/>
        </w:rPr>
        <w:t>Varianta 1) jedna základní organizace NOS PPP</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7772349E" w14:textId="77777777" w:rsidTr="00BA2D0F">
        <w:tc>
          <w:tcPr>
            <w:tcW w:w="9212" w:type="dxa"/>
            <w:shd w:val="clear" w:color="auto" w:fill="auto"/>
            <w:tcMar>
              <w:top w:w="0" w:type="dxa"/>
              <w:left w:w="70" w:type="dxa"/>
              <w:bottom w:w="0" w:type="dxa"/>
              <w:right w:w="70" w:type="dxa"/>
            </w:tcMar>
          </w:tcPr>
          <w:p w14:paraId="49E13A83" w14:textId="77777777" w:rsidR="006708A0" w:rsidRPr="00FE4198" w:rsidRDefault="007C7317" w:rsidP="000D01B9">
            <w:pPr>
              <w:pStyle w:val="KS2"/>
            </w:pPr>
            <w:bookmarkStart w:id="71" w:name="_Toc179798917"/>
            <w:bookmarkStart w:id="72" w:name="_Toc492342314"/>
            <w:bookmarkStart w:id="73" w:name="_Toc492171012"/>
            <w:r>
              <w:t>2.</w:t>
            </w:r>
            <w:r w:rsidR="00A701F3" w:rsidRPr="00FE4198">
              <w:t>1. ÚČEL SMLOUVY</w:t>
            </w:r>
            <w:bookmarkEnd w:id="71"/>
          </w:p>
          <w:p w14:paraId="608E9405" w14:textId="77777777" w:rsidR="006708A0" w:rsidRPr="000D01B9" w:rsidRDefault="00A701F3" w:rsidP="000D01B9">
            <w:pPr>
              <w:pStyle w:val="textKS"/>
            </w:pPr>
            <w:r w:rsidRPr="000D01B9">
              <w:t>Kolektivní smlouva upravuje pracovní podmínky a nároky zaměstnanců vyplývající z pracovního poměru, vztahy mezi zaměstnavatelem a zaměstnanci a mezi zaměstnavatelem a odborovou organizací.</w:t>
            </w:r>
          </w:p>
          <w:p w14:paraId="58D17B40" w14:textId="77777777" w:rsidR="006708A0" w:rsidRPr="00FE4198" w:rsidRDefault="006708A0">
            <w:pPr>
              <w:pStyle w:val="textKS"/>
              <w:rPr>
                <w:rFonts w:cs="Calibri"/>
              </w:rPr>
            </w:pPr>
          </w:p>
        </w:tc>
      </w:tr>
    </w:tbl>
    <w:p w14:paraId="73598097" w14:textId="77777777" w:rsidR="006708A0" w:rsidRPr="00BA2D0F" w:rsidRDefault="00A701F3" w:rsidP="000D01B9">
      <w:pPr>
        <w:pStyle w:val="variantaapoznmka"/>
        <w:rPr>
          <w:color w:val="00B050"/>
        </w:rPr>
      </w:pPr>
      <w:r w:rsidRPr="00BA2D0F">
        <w:rPr>
          <w:color w:val="00B050"/>
        </w:rPr>
        <w:t>Varianta 2) více základních organizací</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53F0948D" w14:textId="77777777" w:rsidTr="00BA2D0F">
        <w:tc>
          <w:tcPr>
            <w:tcW w:w="9212" w:type="dxa"/>
            <w:shd w:val="clear" w:color="auto" w:fill="auto"/>
            <w:tcMar>
              <w:top w:w="0" w:type="dxa"/>
              <w:left w:w="70" w:type="dxa"/>
              <w:bottom w:w="0" w:type="dxa"/>
              <w:right w:w="70" w:type="dxa"/>
            </w:tcMar>
          </w:tcPr>
          <w:p w14:paraId="4BA70FF9" w14:textId="77777777" w:rsidR="006708A0" w:rsidRPr="00FE4198" w:rsidRDefault="007C7317" w:rsidP="000D01B9">
            <w:pPr>
              <w:pStyle w:val="KS2"/>
            </w:pPr>
            <w:bookmarkStart w:id="74" w:name="_Toc338269435"/>
            <w:bookmarkStart w:id="75" w:name="_Toc367446846"/>
            <w:bookmarkStart w:id="76" w:name="_Toc367447396"/>
            <w:bookmarkStart w:id="77" w:name="_Toc368659526"/>
            <w:bookmarkStart w:id="78" w:name="_Toc53503708"/>
            <w:bookmarkStart w:id="79" w:name="_Toc154755871"/>
            <w:bookmarkStart w:id="80" w:name="_Toc179798918"/>
            <w:r>
              <w:t>2.</w:t>
            </w:r>
            <w:r w:rsidR="00A701F3" w:rsidRPr="00FE4198">
              <w:t>1. ÚČEL SMLOUVY</w:t>
            </w:r>
            <w:bookmarkEnd w:id="74"/>
            <w:bookmarkEnd w:id="75"/>
            <w:bookmarkEnd w:id="76"/>
            <w:bookmarkEnd w:id="77"/>
            <w:bookmarkEnd w:id="78"/>
            <w:bookmarkEnd w:id="79"/>
            <w:bookmarkEnd w:id="80"/>
          </w:p>
          <w:p w14:paraId="631CABAE" w14:textId="77777777" w:rsidR="006708A0" w:rsidRPr="000D01B9" w:rsidRDefault="00A701F3" w:rsidP="000D01B9">
            <w:pPr>
              <w:pStyle w:val="textKS"/>
            </w:pPr>
            <w:r w:rsidRPr="000D01B9">
              <w:t>Kolektivní smlouva upravuje pracovní podmínky a nároky zaměstnanců vyplývající z pracovního poměru, vztahy mezi zaměstnavatelem a zaměstnanci a mezi zaměstnavatelem a odborovými organizacemi.</w:t>
            </w:r>
          </w:p>
          <w:p w14:paraId="5DF32573" w14:textId="77777777" w:rsidR="006708A0" w:rsidRPr="00FE4198" w:rsidRDefault="006708A0">
            <w:pPr>
              <w:pStyle w:val="textKS"/>
              <w:rPr>
                <w:rFonts w:cs="Calibri"/>
              </w:rPr>
            </w:pPr>
          </w:p>
        </w:tc>
      </w:tr>
    </w:tbl>
    <w:bookmarkEnd w:id="72"/>
    <w:bookmarkEnd w:id="73"/>
    <w:p w14:paraId="6D9AF99D" w14:textId="77777777" w:rsidR="006708A0" w:rsidRPr="00BA2D0F" w:rsidRDefault="00A701F3" w:rsidP="0032384A">
      <w:pPr>
        <w:pStyle w:val="variantaapoznmka"/>
        <w:rPr>
          <w:color w:val="FF0000"/>
        </w:rPr>
      </w:pPr>
      <w:r w:rsidRPr="00BA2D0F">
        <w:rPr>
          <w:color w:val="FF0000"/>
        </w:rPr>
        <w:t>Varianta 1) uzavření kolektivní smlouvy na dobu určitou</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74903FD2" w14:textId="77777777" w:rsidTr="00BA2D0F">
        <w:tc>
          <w:tcPr>
            <w:tcW w:w="9212" w:type="dxa"/>
            <w:shd w:val="clear" w:color="auto" w:fill="auto"/>
            <w:tcMar>
              <w:top w:w="0" w:type="dxa"/>
              <w:left w:w="70" w:type="dxa"/>
              <w:bottom w:w="0" w:type="dxa"/>
              <w:right w:w="70" w:type="dxa"/>
            </w:tcMar>
          </w:tcPr>
          <w:p w14:paraId="6D66FE2F" w14:textId="77777777" w:rsidR="006708A0" w:rsidRPr="00FE4198" w:rsidRDefault="007C7317" w:rsidP="0032384A">
            <w:pPr>
              <w:pStyle w:val="KS2"/>
            </w:pPr>
            <w:bookmarkStart w:id="81" w:name="_Toc179798919"/>
            <w:r>
              <w:t>2.</w:t>
            </w:r>
            <w:r w:rsidR="00A701F3" w:rsidRPr="00FE4198">
              <w:t>2. PLATNOST A ÚČINNOST</w:t>
            </w:r>
            <w:bookmarkEnd w:id="81"/>
          </w:p>
          <w:p w14:paraId="23323E8C" w14:textId="77777777" w:rsidR="006708A0" w:rsidRDefault="00A701F3" w:rsidP="0032384A">
            <w:pPr>
              <w:pStyle w:val="textKS"/>
            </w:pPr>
            <w:r w:rsidRPr="0032384A">
              <w:t>Kolektivní smlouva je uzavřena na období od</w:t>
            </w:r>
            <w:r w:rsidR="00161A2C">
              <w:t xml:space="preserve"> </w:t>
            </w:r>
            <w:r w:rsidRPr="0032384A">
              <w:t>________________do</w:t>
            </w:r>
            <w:r w:rsidR="00161A2C">
              <w:t xml:space="preserve"> </w:t>
            </w:r>
            <w:r w:rsidRPr="0032384A">
              <w:t xml:space="preserve">_____________a její účinnost počíná prvním dnem výše uvedeného období. Účinnost závazků, z nichž vznikají individuální nároky zaměstnanců, trvá až do doby účinnosti nové kolektivní smlouvy, nejpozději do ___________, </w:t>
            </w:r>
            <w:r w:rsidRPr="00964136">
              <w:rPr>
                <w:color w:val="808080"/>
              </w:rPr>
              <w:t>pokud dále není stanoveno jinak.</w:t>
            </w:r>
          </w:p>
          <w:p w14:paraId="599642DF" w14:textId="77777777" w:rsidR="0032384A" w:rsidRPr="00FE4198" w:rsidRDefault="0032384A" w:rsidP="0032384A">
            <w:pPr>
              <w:pStyle w:val="TEXTEDKS"/>
            </w:pPr>
          </w:p>
        </w:tc>
      </w:tr>
    </w:tbl>
    <w:p w14:paraId="5CED612F" w14:textId="77777777" w:rsidR="006708A0" w:rsidRPr="00BA2D0F" w:rsidRDefault="00A701F3" w:rsidP="0032384A">
      <w:pPr>
        <w:pStyle w:val="variantaapoznmka"/>
        <w:rPr>
          <w:color w:val="00B050"/>
        </w:rPr>
      </w:pPr>
      <w:r w:rsidRPr="00BA2D0F">
        <w:rPr>
          <w:color w:val="00B050"/>
        </w:rPr>
        <w:t>Varianta 2) uzavření kolektivní smlouvy na dobu neurčitou</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66EDC4C8" w14:textId="77777777" w:rsidTr="00BA2D0F">
        <w:tc>
          <w:tcPr>
            <w:tcW w:w="9212" w:type="dxa"/>
            <w:shd w:val="clear" w:color="auto" w:fill="auto"/>
            <w:tcMar>
              <w:top w:w="0" w:type="dxa"/>
              <w:left w:w="70" w:type="dxa"/>
              <w:bottom w:w="0" w:type="dxa"/>
              <w:right w:w="70" w:type="dxa"/>
            </w:tcMar>
          </w:tcPr>
          <w:p w14:paraId="19B638B2" w14:textId="77777777" w:rsidR="006708A0" w:rsidRPr="00FE4198" w:rsidRDefault="007C7317" w:rsidP="003A226C">
            <w:pPr>
              <w:pStyle w:val="KS2"/>
            </w:pPr>
            <w:bookmarkStart w:id="82" w:name="_Toc338255023"/>
            <w:bookmarkStart w:id="83" w:name="_Toc338269437"/>
            <w:bookmarkStart w:id="84" w:name="_Toc367446848"/>
            <w:bookmarkStart w:id="85" w:name="_Toc367447398"/>
            <w:bookmarkStart w:id="86" w:name="_Toc368659528"/>
            <w:bookmarkStart w:id="87" w:name="_Toc53503710"/>
            <w:bookmarkStart w:id="88" w:name="_Toc154755873"/>
            <w:bookmarkStart w:id="89" w:name="_Toc179798920"/>
            <w:r>
              <w:t>2.</w:t>
            </w:r>
            <w:r w:rsidR="00A701F3" w:rsidRPr="00FE4198">
              <w:t>2. PLATNOST A ÚČINNOST</w:t>
            </w:r>
            <w:bookmarkEnd w:id="82"/>
            <w:bookmarkEnd w:id="83"/>
            <w:bookmarkEnd w:id="84"/>
            <w:bookmarkEnd w:id="85"/>
            <w:bookmarkEnd w:id="86"/>
            <w:bookmarkEnd w:id="87"/>
            <w:bookmarkEnd w:id="88"/>
            <w:bookmarkEnd w:id="89"/>
          </w:p>
          <w:p w14:paraId="7EA9B85C" w14:textId="77777777" w:rsidR="006708A0" w:rsidRPr="00FE4198" w:rsidRDefault="00A701F3" w:rsidP="003A226C">
            <w:pPr>
              <w:pStyle w:val="textKS"/>
            </w:pPr>
            <w:r w:rsidRPr="00FE4198">
              <w:t xml:space="preserve">Kolektivní smlouva je uzavřena na dobu neurčitou s výpovědní dobou v délce 6 měsíců. Výpovědní doba počíná běžet od prvního dne kalendářního měsíce následujícího po doručení písemné výpovědi </w:t>
            </w:r>
            <w:r w:rsidR="007D4722">
              <w:t>druhé smluvní straně</w:t>
            </w:r>
            <w:r w:rsidRPr="00FE4198">
              <w:t xml:space="preserve"> kolektivní smlouvy. Kolektivní smlouvu lze vypovědět nejdříve po uplynutí 6</w:t>
            </w:r>
            <w:r w:rsidR="006764D3">
              <w:t xml:space="preserve"> </w:t>
            </w:r>
            <w:r w:rsidRPr="00FE4198">
              <w:t>měsíců od data její účinnosti.</w:t>
            </w:r>
          </w:p>
          <w:p w14:paraId="5012AE5D" w14:textId="77777777" w:rsidR="006708A0" w:rsidRPr="00BD5B49" w:rsidRDefault="00A701F3" w:rsidP="003A226C">
            <w:pPr>
              <w:pStyle w:val="textKS"/>
              <w:rPr>
                <w:rFonts w:cs="Calibri"/>
              </w:rPr>
            </w:pPr>
            <w:r w:rsidRPr="00FE4198">
              <w:rPr>
                <w:rFonts w:cs="Calibri"/>
              </w:rPr>
              <w:t xml:space="preserve">Účinnost kolektivní smlouvy začíná dnem _________. Účinnost závazků, z nichž vznikají individuální nároky zaměstnanců, trvá až do doby účinnosti nové kolektivní smlouvy, nejpozději uplynutím _____ měsíců od skončení výpovědní doby, </w:t>
            </w:r>
            <w:r w:rsidRPr="00FE4198">
              <w:rPr>
                <w:rFonts w:cs="Calibri"/>
                <w:color w:val="808080"/>
              </w:rPr>
              <w:t>pokud dále není stanoveno jinak</w:t>
            </w:r>
            <w:r w:rsidRPr="00FE4198">
              <w:rPr>
                <w:rFonts w:cs="Calibri"/>
              </w:rPr>
              <w:t>.</w:t>
            </w:r>
            <w:r w:rsidRPr="00BD5B49">
              <w:rPr>
                <w:rFonts w:cs="Calibri"/>
              </w:rPr>
              <w:t xml:space="preserve"> </w:t>
            </w:r>
          </w:p>
          <w:p w14:paraId="77B7F2E2" w14:textId="77777777" w:rsidR="00A701F3" w:rsidRPr="00FE4198" w:rsidRDefault="00A701F3">
            <w:pPr>
              <w:pStyle w:val="textKS"/>
              <w:rPr>
                <w:rFonts w:cs="Calibri"/>
              </w:rPr>
            </w:pPr>
          </w:p>
        </w:tc>
      </w:tr>
    </w:tbl>
    <w:p w14:paraId="6D4B144B" w14:textId="77777777" w:rsidR="006708A0" w:rsidRPr="00BD5B49" w:rsidRDefault="006708A0">
      <w:pPr>
        <w:pStyle w:val="variantaapoznmka"/>
        <w:rPr>
          <w:rFonts w:ascii="Calibri" w:hAnsi="Calibri" w:cs="Calibri"/>
          <w:szCs w:val="18"/>
        </w:rPr>
      </w:pP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33D69FF0" w14:textId="77777777" w:rsidTr="00272371">
        <w:tc>
          <w:tcPr>
            <w:tcW w:w="9212" w:type="dxa"/>
            <w:shd w:val="clear" w:color="auto" w:fill="auto"/>
            <w:tcMar>
              <w:top w:w="0" w:type="dxa"/>
              <w:left w:w="70" w:type="dxa"/>
              <w:bottom w:w="0" w:type="dxa"/>
              <w:right w:w="70" w:type="dxa"/>
            </w:tcMar>
          </w:tcPr>
          <w:p w14:paraId="74567515" w14:textId="77777777" w:rsidR="006708A0" w:rsidRPr="00FE4198" w:rsidRDefault="00A701F3" w:rsidP="00444D9D">
            <w:pPr>
              <w:pStyle w:val="KS1"/>
            </w:pPr>
            <w:bookmarkStart w:id="90" w:name="_Toc179798921"/>
            <w:r w:rsidRPr="00FE4198">
              <w:t xml:space="preserve">3. </w:t>
            </w:r>
            <w:r w:rsidR="00444D9D">
              <w:t>VZTAHY MEZI ÚČASTNÍKY SMLOUVY</w:t>
            </w:r>
            <w:bookmarkEnd w:id="90"/>
          </w:p>
        </w:tc>
      </w:tr>
    </w:tbl>
    <w:p w14:paraId="4BC29706" w14:textId="77777777" w:rsidR="006708A0" w:rsidRPr="00FE4198" w:rsidRDefault="006708A0">
      <w:pPr>
        <w:pStyle w:val="variantaapoznmka"/>
        <w:rPr>
          <w:rFonts w:ascii="Calibri" w:hAnsi="Calibri" w:cs="Calibri"/>
          <w:szCs w:val="18"/>
        </w:rPr>
      </w:pP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60255B" w14:paraId="1C63100B" w14:textId="77777777" w:rsidTr="00272371">
        <w:tc>
          <w:tcPr>
            <w:tcW w:w="9212" w:type="dxa"/>
            <w:shd w:val="clear" w:color="auto" w:fill="auto"/>
            <w:tcMar>
              <w:top w:w="0" w:type="dxa"/>
              <w:left w:w="70" w:type="dxa"/>
              <w:bottom w:w="0" w:type="dxa"/>
              <w:right w:w="70" w:type="dxa"/>
            </w:tcMar>
          </w:tcPr>
          <w:p w14:paraId="03289D0C" w14:textId="77777777" w:rsidR="006708A0" w:rsidRPr="00CE28BE" w:rsidRDefault="007C7317" w:rsidP="003A226C">
            <w:pPr>
              <w:pStyle w:val="KS2"/>
            </w:pPr>
            <w:bookmarkStart w:id="91" w:name="_Toc179798922"/>
            <w:bookmarkStart w:id="92" w:name="_Toc492171015"/>
            <w:r w:rsidRPr="00CE28BE">
              <w:t>3.</w:t>
            </w:r>
            <w:r w:rsidR="00A701F3" w:rsidRPr="00CE28BE">
              <w:t>1. OBECNÁ USTANOVENÍ</w:t>
            </w:r>
            <w:bookmarkEnd w:id="91"/>
            <w:r w:rsidR="00A701F3" w:rsidRPr="00CE28BE">
              <w:t xml:space="preserve"> </w:t>
            </w:r>
          </w:p>
          <w:p w14:paraId="481D7CFF" w14:textId="77777777" w:rsidR="006708A0" w:rsidRPr="003A226C" w:rsidRDefault="00A701F3" w:rsidP="003A226C">
            <w:pPr>
              <w:pStyle w:val="textKS"/>
            </w:pPr>
            <w:r w:rsidRPr="003A226C">
              <w:t>Zaměstnavatel prohlašuje, že bude vždy respektovat právo odborového sdružování zaměstnanců a nebude klást překážky odborové činnosti prováděné podle právních předpisů a této kolektivní smlouvy. Dále se zavazuje, že členové odborových orgánů nebudou pro výkon své činnosti diskriminováni nebo znevýhodňováni ve svých nárocích. Je nepřípustné i takové jednání, které diskriminuje nikoliv přímo, ale až ve svých důsledcích.</w:t>
            </w:r>
            <w:bookmarkEnd w:id="92"/>
          </w:p>
          <w:p w14:paraId="2E511FDA" w14:textId="77777777" w:rsidR="006708A0" w:rsidRPr="003A226C" w:rsidRDefault="00A701F3" w:rsidP="003A226C">
            <w:pPr>
              <w:pStyle w:val="textKS"/>
            </w:pPr>
            <w:r w:rsidRPr="003A226C">
              <w:lastRenderedPageBreak/>
              <w:t>Odborová organizace prohlašuje, že bude podporovat všechna odůvodněná opatření zaměstnavatele vedoucí k úspěšné činnosti podniku a zabezpečení jeho rozvoje a zavazuje se neporušovat sociální smír, pokud budou dodržovány vzájemné dohody uzavřené v pracovněprávních vztazích a ostatní závazky vyplývající z této KS a platné legislativy. Za tímto účelem se smluvní strany zavazují udržovat neustálý pracovní kontakt, jednat bez zbytečného prodlení a tímto způsobem řešit i</w:t>
            </w:r>
            <w:r w:rsidR="00D97B09">
              <w:t> </w:t>
            </w:r>
            <w:r w:rsidRPr="003A226C">
              <w:t>vzájemné spory.</w:t>
            </w:r>
          </w:p>
          <w:p w14:paraId="793FB72C" w14:textId="77777777" w:rsidR="006708A0" w:rsidRPr="0060255B" w:rsidRDefault="006708A0">
            <w:pPr>
              <w:pStyle w:val="textKS"/>
              <w:rPr>
                <w:rFonts w:cs="Calibri"/>
              </w:rPr>
            </w:pPr>
          </w:p>
        </w:tc>
      </w:tr>
    </w:tbl>
    <w:p w14:paraId="1F6B2F9E" w14:textId="77777777" w:rsidR="006708A0" w:rsidRPr="003A226C" w:rsidRDefault="00A701F3" w:rsidP="003A226C">
      <w:pPr>
        <w:pStyle w:val="variantaapoznmka"/>
      </w:pPr>
      <w:r w:rsidRPr="00272371">
        <w:rPr>
          <w:color w:val="FF0000"/>
        </w:rPr>
        <w:lastRenderedPageBreak/>
        <w:t>Varianta 1)</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47A8B59C" w14:textId="77777777" w:rsidTr="00272371">
        <w:tc>
          <w:tcPr>
            <w:tcW w:w="9212" w:type="dxa"/>
            <w:shd w:val="clear" w:color="auto" w:fill="auto"/>
            <w:tcMar>
              <w:top w:w="0" w:type="dxa"/>
              <w:left w:w="70" w:type="dxa"/>
              <w:bottom w:w="0" w:type="dxa"/>
              <w:right w:w="70" w:type="dxa"/>
            </w:tcMar>
          </w:tcPr>
          <w:p w14:paraId="6E0E8E06" w14:textId="77777777" w:rsidR="006708A0" w:rsidRPr="00FE4198" w:rsidRDefault="007C7317" w:rsidP="003A226C">
            <w:pPr>
              <w:pStyle w:val="KS2"/>
            </w:pPr>
            <w:bookmarkStart w:id="93" w:name="_Toc179798923"/>
            <w:r>
              <w:t>3.</w:t>
            </w:r>
            <w:r w:rsidR="00A701F3" w:rsidRPr="00FE4198">
              <w:t>2. MATERIÁLNÍ ZABEZPEČENÍ</w:t>
            </w:r>
            <w:bookmarkEnd w:id="93"/>
            <w:r w:rsidR="00A701F3" w:rsidRPr="00FE4198">
              <w:t xml:space="preserve"> </w:t>
            </w:r>
          </w:p>
          <w:p w14:paraId="3F6B5CEA" w14:textId="77777777" w:rsidR="006708A0" w:rsidRPr="003A226C" w:rsidRDefault="00A701F3">
            <w:pPr>
              <w:pStyle w:val="textKS"/>
            </w:pPr>
            <w:r w:rsidRPr="003A226C">
              <w:t>Zaměstnavatel poskytne odborové organizaci pro řádný výkon její činnosti v přiměřeném rozsahu provozní místnost</w:t>
            </w:r>
            <w:r w:rsidRPr="00FE4198">
              <w:rPr>
                <w:rFonts w:cs="Calibri"/>
              </w:rPr>
              <w:t xml:space="preserve"> (*</w:t>
            </w:r>
            <w:r w:rsidRPr="00FE4198">
              <w:rPr>
                <w:rFonts w:cs="Calibri"/>
                <w:i/>
                <w:color w:val="808080"/>
                <w:u w:val="single"/>
              </w:rPr>
              <w:t>místnosti</w:t>
            </w:r>
            <w:r w:rsidRPr="00FE4198">
              <w:rPr>
                <w:rFonts w:cs="Calibri"/>
              </w:rPr>
              <w:t xml:space="preserve">) </w:t>
            </w:r>
            <w:r w:rsidRPr="003A226C">
              <w:t>s nezbytným vybavením, umožní konání členských schůzí ve vhodných provozních prostorách a bude hradit nezbytné náklady na údržbu a technický provoz, jakož i náklady na potřebné podklady.</w:t>
            </w:r>
          </w:p>
          <w:p w14:paraId="14D843AB" w14:textId="77777777" w:rsidR="006708A0" w:rsidRPr="00FE4198" w:rsidRDefault="006708A0">
            <w:pPr>
              <w:pStyle w:val="textKS"/>
              <w:rPr>
                <w:rFonts w:cs="Calibri"/>
              </w:rPr>
            </w:pPr>
          </w:p>
        </w:tc>
      </w:tr>
    </w:tbl>
    <w:p w14:paraId="2E4C0E3F" w14:textId="77777777" w:rsidR="006708A0" w:rsidRPr="00272371" w:rsidRDefault="00A701F3" w:rsidP="003A226C">
      <w:pPr>
        <w:pStyle w:val="variantaapoznmka"/>
        <w:rPr>
          <w:color w:val="00B050"/>
        </w:rPr>
      </w:pPr>
      <w:r w:rsidRPr="00272371">
        <w:rPr>
          <w:color w:val="00B050"/>
        </w:rPr>
        <w:t>Varianta 2)</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704F57E4" w14:textId="77777777" w:rsidTr="00272371">
        <w:tc>
          <w:tcPr>
            <w:tcW w:w="9212" w:type="dxa"/>
            <w:shd w:val="clear" w:color="auto" w:fill="auto"/>
            <w:tcMar>
              <w:top w:w="0" w:type="dxa"/>
              <w:left w:w="70" w:type="dxa"/>
              <w:bottom w:w="0" w:type="dxa"/>
              <w:right w:w="70" w:type="dxa"/>
            </w:tcMar>
          </w:tcPr>
          <w:p w14:paraId="36CB41EE" w14:textId="77777777" w:rsidR="006708A0" w:rsidRPr="00FE4198" w:rsidRDefault="007C7317" w:rsidP="003A226C">
            <w:pPr>
              <w:pStyle w:val="KS2"/>
            </w:pPr>
            <w:bookmarkStart w:id="94" w:name="_Toc338255027"/>
            <w:bookmarkStart w:id="95" w:name="_Toc338269441"/>
            <w:bookmarkStart w:id="96" w:name="_Toc367446852"/>
            <w:bookmarkStart w:id="97" w:name="_Toc367447402"/>
            <w:bookmarkStart w:id="98" w:name="_Toc53503714"/>
            <w:bookmarkStart w:id="99" w:name="_Toc154755877"/>
            <w:bookmarkStart w:id="100" w:name="_Toc179798924"/>
            <w:r>
              <w:t>3.</w:t>
            </w:r>
            <w:r w:rsidR="00A701F3" w:rsidRPr="00FE4198">
              <w:t>2. MATERIÁLNÍ ZABEZPEČENÍ</w:t>
            </w:r>
            <w:bookmarkEnd w:id="94"/>
            <w:bookmarkEnd w:id="95"/>
            <w:bookmarkEnd w:id="96"/>
            <w:bookmarkEnd w:id="97"/>
            <w:bookmarkEnd w:id="98"/>
            <w:bookmarkEnd w:id="99"/>
            <w:bookmarkEnd w:id="100"/>
            <w:r w:rsidR="00A701F3" w:rsidRPr="00FE4198">
              <w:t xml:space="preserve"> </w:t>
            </w:r>
          </w:p>
          <w:p w14:paraId="2EAD2665" w14:textId="77777777" w:rsidR="006708A0" w:rsidRPr="003A226C" w:rsidRDefault="00A701F3" w:rsidP="003A226C">
            <w:pPr>
              <w:pStyle w:val="textKS"/>
            </w:pPr>
            <w:r w:rsidRPr="003A226C">
              <w:t xml:space="preserve">Zaměstnavatel poskytne odborové organizaci pro řádný výkon její činnosti jednu místnost vybavenou nezbytným kancelářským nábytkem, počítačem, faxem a telefonem pro administrativní a schůzovou činnost výboru ZO NOS PPP. </w:t>
            </w:r>
          </w:p>
          <w:p w14:paraId="43A6CFDA" w14:textId="77777777" w:rsidR="006708A0" w:rsidRPr="003A226C" w:rsidRDefault="00A701F3" w:rsidP="003A226C">
            <w:pPr>
              <w:pStyle w:val="textKS"/>
            </w:pPr>
            <w:r w:rsidRPr="003A226C">
              <w:t xml:space="preserve">K zajištění konání členských schůzí ZO NOS PPP poskytne </w:t>
            </w:r>
            <w:r w:rsidR="00FF5E1D">
              <w:t xml:space="preserve">zaměstnavatel odborové organizaci </w:t>
            </w:r>
            <w:r w:rsidRPr="003A226C">
              <w:t>zasedací místnost.</w:t>
            </w:r>
          </w:p>
          <w:p w14:paraId="7180ABE5" w14:textId="77777777" w:rsidR="008F2D41" w:rsidRPr="00FE4198" w:rsidRDefault="008F2D41">
            <w:pPr>
              <w:pStyle w:val="textKS"/>
              <w:rPr>
                <w:rFonts w:cs="Calibri"/>
              </w:rPr>
            </w:pPr>
          </w:p>
        </w:tc>
      </w:tr>
    </w:tbl>
    <w:p w14:paraId="4050C324" w14:textId="77777777" w:rsidR="001F4B7A" w:rsidRDefault="001F4B7A" w:rsidP="003A226C">
      <w:pPr>
        <w:pStyle w:val="variantaapoznmka"/>
      </w:pPr>
    </w:p>
    <w:p w14:paraId="755B0462" w14:textId="77777777" w:rsidR="00B54759" w:rsidRDefault="00B54759" w:rsidP="003A226C">
      <w:pPr>
        <w:pStyle w:val="variantaapoznmka"/>
      </w:pPr>
    </w:p>
    <w:tbl>
      <w:tblPr>
        <w:tblW w:w="9212" w:type="dxa"/>
        <w:tblCellMar>
          <w:left w:w="10" w:type="dxa"/>
          <w:right w:w="10" w:type="dxa"/>
        </w:tblCellMar>
        <w:tblLook w:val="0000" w:firstRow="0" w:lastRow="0" w:firstColumn="0" w:lastColumn="0" w:noHBand="0" w:noVBand="0"/>
      </w:tblPr>
      <w:tblGrid>
        <w:gridCol w:w="9212"/>
      </w:tblGrid>
      <w:tr w:rsidR="006708A0" w:rsidRPr="00FE4198" w14:paraId="5E7F76F8" w14:textId="77777777" w:rsidTr="00F62041">
        <w:tc>
          <w:tcPr>
            <w:tcW w:w="9212" w:type="dxa"/>
            <w:shd w:val="clear" w:color="auto" w:fill="auto"/>
            <w:tcMar>
              <w:top w:w="0" w:type="dxa"/>
              <w:left w:w="108" w:type="dxa"/>
              <w:bottom w:w="0" w:type="dxa"/>
              <w:right w:w="108" w:type="dxa"/>
            </w:tcMar>
          </w:tcPr>
          <w:p w14:paraId="3FC4084E" w14:textId="77777777" w:rsidR="006708A0" w:rsidRPr="00FE4198" w:rsidRDefault="001F4B7A" w:rsidP="003A226C">
            <w:pPr>
              <w:pStyle w:val="KS2"/>
            </w:pPr>
            <w:r>
              <w:br w:type="page"/>
            </w:r>
            <w:bookmarkStart w:id="101" w:name="_Toc179798925"/>
            <w:r w:rsidR="007C7317">
              <w:t>3.</w:t>
            </w:r>
            <w:r w:rsidR="00A701F3" w:rsidRPr="00FE4198">
              <w:t>3. VZÁJEMNÁ INFORMOVANOST A PROJEDNÁNÍ</w:t>
            </w:r>
            <w:bookmarkEnd w:id="101"/>
          </w:p>
        </w:tc>
      </w:tr>
    </w:tbl>
    <w:p w14:paraId="5B03F1BE" w14:textId="77777777" w:rsidR="006708A0" w:rsidRPr="00F62041" w:rsidRDefault="00A701F3" w:rsidP="003A226C">
      <w:pPr>
        <w:pStyle w:val="variantaapoznmka"/>
        <w:rPr>
          <w:color w:val="FF0000"/>
        </w:rPr>
      </w:pPr>
      <w:r w:rsidRPr="00F62041">
        <w:rPr>
          <w:rStyle w:val="Siln"/>
          <w:b w:val="0"/>
          <w:bCs/>
          <w:color w:val="FF0000"/>
        </w:rPr>
        <w:t>Varianta</w:t>
      </w:r>
      <w:r w:rsidR="003D0AD1" w:rsidRPr="00F62041">
        <w:rPr>
          <w:rStyle w:val="Siln"/>
          <w:b w:val="0"/>
          <w:bCs/>
          <w:color w:val="FF0000"/>
        </w:rPr>
        <w:t xml:space="preserve"> </w:t>
      </w:r>
      <w:r w:rsidRPr="00F62041">
        <w:rPr>
          <w:rStyle w:val="Siln"/>
          <w:b w:val="0"/>
          <w:bCs/>
          <w:color w:val="FF0000"/>
        </w:rPr>
        <w:t>1) obsahuje pouze odkaz na ZPr</w:t>
      </w:r>
    </w:p>
    <w:tbl>
      <w:tblPr>
        <w:tblW w:w="9212" w:type="dxa"/>
        <w:tblCellMar>
          <w:left w:w="10" w:type="dxa"/>
          <w:right w:w="10" w:type="dxa"/>
        </w:tblCellMar>
        <w:tblLook w:val="0000" w:firstRow="0" w:lastRow="0" w:firstColumn="0" w:lastColumn="0" w:noHBand="0" w:noVBand="0"/>
      </w:tblPr>
      <w:tblGrid>
        <w:gridCol w:w="9212"/>
      </w:tblGrid>
      <w:tr w:rsidR="006708A0" w:rsidRPr="00FE4198" w14:paraId="12586EAE" w14:textId="77777777" w:rsidTr="00F62041">
        <w:tc>
          <w:tcPr>
            <w:tcW w:w="9212" w:type="dxa"/>
            <w:shd w:val="clear" w:color="auto" w:fill="auto"/>
            <w:tcMar>
              <w:top w:w="0" w:type="dxa"/>
              <w:left w:w="108" w:type="dxa"/>
              <w:bottom w:w="0" w:type="dxa"/>
              <w:right w:w="108" w:type="dxa"/>
            </w:tcMar>
          </w:tcPr>
          <w:p w14:paraId="415DE435" w14:textId="77777777" w:rsidR="006708A0" w:rsidRPr="00FE4198" w:rsidRDefault="00A701F3" w:rsidP="003A226C">
            <w:pPr>
              <w:pStyle w:val="KS30"/>
            </w:pPr>
            <w:bookmarkStart w:id="102" w:name="_Toc338269443"/>
            <w:bookmarkStart w:id="103" w:name="_Toc367446854"/>
            <w:r w:rsidRPr="00FE4198">
              <w:t>3.3.1. Informace poskytované zaměstnavatelem</w:t>
            </w:r>
            <w:bookmarkEnd w:id="102"/>
            <w:bookmarkEnd w:id="103"/>
          </w:p>
          <w:p w14:paraId="4A08AB75" w14:textId="5B5B7649" w:rsidR="006708A0" w:rsidRPr="003A226C" w:rsidRDefault="00A701F3" w:rsidP="003A226C">
            <w:pPr>
              <w:pStyle w:val="textKS"/>
            </w:pPr>
            <w:r w:rsidRPr="003A226C">
              <w:t xml:space="preserve">Zaměstnavatel poskytne výboru ZO NOS informace v rozsahu a způsobem uvedeným v </w:t>
            </w:r>
            <w:r w:rsidR="00443017" w:rsidRPr="003A226C">
              <w:t>§ 278 odst. 2), § 279 a § 287 odst. 1) ZPr.</w:t>
            </w:r>
            <w:r w:rsidR="00E57CA2">
              <w:t xml:space="preserve"> </w:t>
            </w:r>
            <w:r w:rsidR="00E57CA2" w:rsidRPr="00F0766A">
              <w:t xml:space="preserve">Informace uvedené v § 38 odst. 3 a § 61 odst. 5 ZPr. bude zaměstnavatel poskytovat písemně </w:t>
            </w:r>
            <w:r w:rsidR="00E57CA2" w:rsidRPr="00215828">
              <w:t xml:space="preserve">po uplynutí příslušného </w:t>
            </w:r>
            <w:r w:rsidR="00E57CA2" w:rsidRPr="00215828">
              <w:rPr>
                <w:rFonts w:cs="Calibri"/>
                <w:color w:val="808080"/>
              </w:rPr>
              <w:t>kalendářního měsíce</w:t>
            </w:r>
            <w:r w:rsidR="00E57CA2" w:rsidRPr="00F0766A">
              <w:t>.</w:t>
            </w:r>
          </w:p>
          <w:p w14:paraId="49A6780D" w14:textId="77777777" w:rsidR="006708A0" w:rsidRPr="00FE4198" w:rsidRDefault="006708A0">
            <w:pPr>
              <w:pStyle w:val="textKS"/>
              <w:rPr>
                <w:rFonts w:cs="Calibri"/>
              </w:rPr>
            </w:pPr>
          </w:p>
        </w:tc>
      </w:tr>
    </w:tbl>
    <w:p w14:paraId="659AC886" w14:textId="77777777" w:rsidR="006708A0" w:rsidRPr="00F62041" w:rsidRDefault="00A701F3" w:rsidP="003A226C">
      <w:pPr>
        <w:pStyle w:val="variantaapoznmka"/>
        <w:rPr>
          <w:color w:val="00B050"/>
        </w:rPr>
      </w:pPr>
      <w:r w:rsidRPr="00F62041">
        <w:rPr>
          <w:color w:val="00B050"/>
        </w:rPr>
        <w:t>Varianta</w:t>
      </w:r>
      <w:r w:rsidR="003D0AD1" w:rsidRPr="00F62041">
        <w:rPr>
          <w:color w:val="00B050"/>
        </w:rPr>
        <w:t xml:space="preserve"> </w:t>
      </w:r>
      <w:r w:rsidRPr="00F62041">
        <w:rPr>
          <w:color w:val="00B050"/>
        </w:rPr>
        <w:t xml:space="preserve">2) odkazuje na ZPr a sjednává formu nejnutnějších informací </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1701E9E3" w14:textId="77777777" w:rsidTr="00F62041">
        <w:tc>
          <w:tcPr>
            <w:tcW w:w="9212" w:type="dxa"/>
            <w:shd w:val="clear" w:color="auto" w:fill="auto"/>
            <w:tcMar>
              <w:top w:w="0" w:type="dxa"/>
              <w:left w:w="70" w:type="dxa"/>
              <w:bottom w:w="0" w:type="dxa"/>
              <w:right w:w="70" w:type="dxa"/>
            </w:tcMar>
          </w:tcPr>
          <w:p w14:paraId="7E0BA92C" w14:textId="77777777" w:rsidR="006708A0" w:rsidRPr="00FE4198" w:rsidRDefault="00A701F3" w:rsidP="003A226C">
            <w:pPr>
              <w:pStyle w:val="KS30"/>
            </w:pPr>
            <w:bookmarkStart w:id="104" w:name="_Toc338255030"/>
            <w:bookmarkStart w:id="105" w:name="_Toc338269444"/>
            <w:bookmarkStart w:id="106" w:name="_Toc367446855"/>
            <w:r w:rsidRPr="00FE4198">
              <w:t>3.3.1. Informace poskytované zaměstnavatelem</w:t>
            </w:r>
            <w:bookmarkEnd w:id="104"/>
            <w:bookmarkEnd w:id="105"/>
            <w:bookmarkEnd w:id="106"/>
          </w:p>
          <w:p w14:paraId="2065FDCA" w14:textId="77777777" w:rsidR="006708A0" w:rsidRPr="003A226C" w:rsidRDefault="00A701F3" w:rsidP="003A226C">
            <w:pPr>
              <w:pStyle w:val="textKS"/>
            </w:pPr>
            <w:r w:rsidRPr="003A226C">
              <w:t xml:space="preserve">Zaměstnavatel poskytne výboru ZO NOS informace v rozsahu a způsobem uvedeným v </w:t>
            </w:r>
            <w:r w:rsidR="0029161E" w:rsidRPr="003A226C">
              <w:t>§ 278 ods</w:t>
            </w:r>
            <w:r w:rsidR="006764D3" w:rsidRPr="003A226C">
              <w:t>t. 2), § 279 a § 287 odst. 1) ZP</w:t>
            </w:r>
            <w:r w:rsidR="0029161E" w:rsidRPr="003A226C">
              <w:t>r.</w:t>
            </w:r>
          </w:p>
          <w:p w14:paraId="03C5EB27" w14:textId="77777777" w:rsidR="006708A0" w:rsidRPr="003A226C" w:rsidRDefault="00A701F3" w:rsidP="003A226C">
            <w:pPr>
              <w:pStyle w:val="textKS"/>
            </w:pPr>
            <w:r w:rsidRPr="003A226C">
              <w:t>Zejména pak pololetní a roční rozbory hospodaření, tj. rozvahu a výkaz zisku a ztráty nejméně v rozsahu povinně zveřejňovaných údajů nebo výroční zprávu včetně přílohy k účetní závěrce. Informace o vývoji mezd, průměrné mzdy a jejích jednotlivých složek včetně členění podle jednotlivých profesních skupin.</w:t>
            </w:r>
          </w:p>
          <w:p w14:paraId="5ADAF68E" w14:textId="77777777" w:rsidR="006708A0" w:rsidRDefault="00A701F3" w:rsidP="003A226C">
            <w:pPr>
              <w:pStyle w:val="textKS"/>
            </w:pPr>
            <w:r w:rsidRPr="003A226C">
              <w:t xml:space="preserve">Informace o vývoji průměrných mezd zaměstnanců bude poskytovat pololetně formou tiskopisu </w:t>
            </w:r>
            <w:r w:rsidR="00C85F4E" w:rsidRPr="003A226C">
              <w:t xml:space="preserve">Pololetní mzdový výkaz pro </w:t>
            </w:r>
            <w:r w:rsidRPr="003A226C">
              <w:t>NOS PPP.</w:t>
            </w:r>
          </w:p>
          <w:p w14:paraId="792CA9D1" w14:textId="417BADB0" w:rsidR="00E57CA2" w:rsidRPr="003A226C" w:rsidRDefault="00E57CA2" w:rsidP="003A226C">
            <w:pPr>
              <w:pStyle w:val="textKS"/>
            </w:pPr>
            <w:r w:rsidRPr="00F0766A">
              <w:t xml:space="preserve">Zprávy o nově vzniklých pracovních poměrech a Zprávy o případech rozvázání pracovního poměru zrušením ve zkušební době, dohodou, výpovědí ze strany zaměstnance nebo okamžitým zrušením ze strany zaměstnance bude zaměstnavatel poskytovat písemně </w:t>
            </w:r>
            <w:r w:rsidRPr="00215828">
              <w:t xml:space="preserve">po uplynutí příslušného </w:t>
            </w:r>
            <w:r w:rsidRPr="00215828">
              <w:rPr>
                <w:rFonts w:cs="Calibri"/>
                <w:color w:val="808080"/>
              </w:rPr>
              <w:t>kalendářního měsíce</w:t>
            </w:r>
            <w:r w:rsidRPr="00F0766A">
              <w:t>.</w:t>
            </w:r>
          </w:p>
          <w:p w14:paraId="1D31990E" w14:textId="77777777" w:rsidR="006708A0" w:rsidRPr="00964136" w:rsidRDefault="00A701F3" w:rsidP="003A226C">
            <w:pPr>
              <w:pStyle w:val="textKS"/>
              <w:rPr>
                <w:color w:val="808080"/>
              </w:rPr>
            </w:pPr>
            <w:r w:rsidRPr="00964136">
              <w:rPr>
                <w:color w:val="808080"/>
              </w:rPr>
              <w:t>Informace o vývoji pracovní neschopnosti zaměstnanců a nákladech zaměstnavatele na nemocenské pojištění.</w:t>
            </w:r>
          </w:p>
          <w:p w14:paraId="12C95E0B" w14:textId="77777777" w:rsidR="006708A0" w:rsidRPr="00BD5B49" w:rsidRDefault="00A701F3">
            <w:pPr>
              <w:pStyle w:val="textKS"/>
              <w:rPr>
                <w:rFonts w:cs="Calibri"/>
              </w:rPr>
            </w:pPr>
            <w:r w:rsidRPr="00BD5B49">
              <w:rPr>
                <w:rFonts w:cs="Calibri"/>
              </w:rPr>
              <w:t>_____________________________________________________________________________</w:t>
            </w:r>
          </w:p>
          <w:p w14:paraId="52298910" w14:textId="77777777" w:rsidR="006708A0" w:rsidRPr="00BD5B49" w:rsidRDefault="00A701F3">
            <w:pPr>
              <w:pStyle w:val="textKS"/>
              <w:rPr>
                <w:rFonts w:cs="Calibri"/>
              </w:rPr>
            </w:pPr>
            <w:r w:rsidRPr="00BD5B49">
              <w:rPr>
                <w:rFonts w:cs="Calibri"/>
              </w:rPr>
              <w:t>_____________________________________________________________________________</w:t>
            </w:r>
          </w:p>
          <w:p w14:paraId="1E7C0614" w14:textId="77777777" w:rsidR="006708A0" w:rsidRPr="00FE4198" w:rsidRDefault="006708A0">
            <w:pPr>
              <w:pStyle w:val="textKS"/>
              <w:rPr>
                <w:rFonts w:cs="Calibri"/>
              </w:rPr>
            </w:pPr>
          </w:p>
        </w:tc>
      </w:tr>
    </w:tbl>
    <w:p w14:paraId="3F765AEB" w14:textId="77777777" w:rsidR="006708A0" w:rsidRPr="00F62041" w:rsidRDefault="00A701F3" w:rsidP="003A226C">
      <w:pPr>
        <w:pStyle w:val="variantaapoznmka"/>
        <w:rPr>
          <w:color w:val="00B0F0"/>
        </w:rPr>
      </w:pPr>
      <w:r w:rsidRPr="00F62041">
        <w:rPr>
          <w:color w:val="00B0F0"/>
        </w:rPr>
        <w:t>Varianta 3) obsahuje podrobně rozepsané informace podle ZPr a formu nejnutnějších informací pro účely mzdových ujednání</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261B972A" w14:textId="77777777" w:rsidTr="00F62041">
        <w:tc>
          <w:tcPr>
            <w:tcW w:w="9212" w:type="dxa"/>
            <w:shd w:val="clear" w:color="auto" w:fill="auto"/>
            <w:tcMar>
              <w:top w:w="0" w:type="dxa"/>
              <w:left w:w="70" w:type="dxa"/>
              <w:bottom w:w="0" w:type="dxa"/>
              <w:right w:w="70" w:type="dxa"/>
            </w:tcMar>
          </w:tcPr>
          <w:p w14:paraId="3A8ABEB7" w14:textId="77777777" w:rsidR="006708A0" w:rsidRPr="00FE4198" w:rsidRDefault="00A701F3" w:rsidP="003A226C">
            <w:pPr>
              <w:pStyle w:val="KS30"/>
            </w:pPr>
            <w:bookmarkStart w:id="107" w:name="_Toc492342319"/>
            <w:bookmarkStart w:id="108" w:name="_Toc492434397"/>
            <w:bookmarkStart w:id="109" w:name="_Toc492439004"/>
            <w:bookmarkStart w:id="110" w:name="_Toc492782671"/>
            <w:bookmarkStart w:id="111" w:name="_Toc492785045"/>
            <w:bookmarkStart w:id="112" w:name="_Toc525448208"/>
            <w:bookmarkStart w:id="113" w:name="_Toc338255031"/>
            <w:bookmarkStart w:id="114" w:name="_Toc338269445"/>
            <w:bookmarkStart w:id="115" w:name="_Toc367446856"/>
            <w:r w:rsidRPr="00FE4198">
              <w:t>3.3.1. Informace poskytované zaměstnavatelem</w:t>
            </w:r>
            <w:bookmarkEnd w:id="107"/>
            <w:bookmarkEnd w:id="108"/>
            <w:bookmarkEnd w:id="109"/>
            <w:bookmarkEnd w:id="110"/>
            <w:bookmarkEnd w:id="111"/>
            <w:bookmarkEnd w:id="112"/>
            <w:bookmarkEnd w:id="113"/>
            <w:bookmarkEnd w:id="114"/>
            <w:bookmarkEnd w:id="115"/>
          </w:p>
          <w:p w14:paraId="77C3480C" w14:textId="77777777" w:rsidR="006708A0" w:rsidRPr="003A226C" w:rsidRDefault="00A701F3" w:rsidP="003A226C">
            <w:pPr>
              <w:pStyle w:val="textKS"/>
            </w:pPr>
            <w:r w:rsidRPr="003A226C">
              <w:t xml:space="preserve">Informováním se podle </w:t>
            </w:r>
            <w:r w:rsidR="00443017" w:rsidRPr="003A226C">
              <w:t xml:space="preserve">§ 278 odst. 2) ZPr </w:t>
            </w:r>
            <w:r w:rsidRPr="003A226C">
              <w:t>rozumí poskytnutí nezbytných údajů, z nichž je možné jednoznačně zjistit stav oznamované skutečnosti, popřípadě k ní zaujmout stanovisko. Zaměstnavatel je povinen poskytnout informace v dostatečném předstihu a vhodným způsobem tak, aby je odborová organizace mohla posoudit, popřípadě se připravit na projednání a vyjádřit své stanovisko před uskutečňovaným opatřením.</w:t>
            </w:r>
          </w:p>
          <w:p w14:paraId="19AFDED6" w14:textId="77777777" w:rsidR="006708A0" w:rsidRPr="003A226C" w:rsidRDefault="00A701F3" w:rsidP="003A226C">
            <w:pPr>
              <w:pStyle w:val="textKS"/>
            </w:pPr>
            <w:r w:rsidRPr="003A226C">
              <w:lastRenderedPageBreak/>
              <w:t>Zaměstnavatel poskytne výboru ZO NOS čtvrtletní a roční rozbory hospodaření, rozvahu a výkaz zisku a ztráty nejméně v rozsahu povinně zveřejňovaných údajů nebo výroční zprávu včetně přílohy k účetní závěrce.</w:t>
            </w:r>
          </w:p>
          <w:p w14:paraId="0B046F91" w14:textId="77777777" w:rsidR="006708A0" w:rsidRPr="003A226C" w:rsidRDefault="00A701F3" w:rsidP="003A226C">
            <w:pPr>
              <w:pStyle w:val="textKS"/>
              <w:ind w:firstLine="0"/>
            </w:pPr>
            <w:r w:rsidRPr="003A226C">
              <w:t>Dále bude výbor informovat o:</w:t>
            </w:r>
          </w:p>
          <w:p w14:paraId="4438CD84" w14:textId="77777777" w:rsidR="006708A0" w:rsidRPr="00443017" w:rsidRDefault="00A701F3" w:rsidP="00800B6F">
            <w:pPr>
              <w:pStyle w:val="textKS"/>
              <w:numPr>
                <w:ilvl w:val="0"/>
                <w:numId w:val="38"/>
              </w:numPr>
              <w:rPr>
                <w:rFonts w:cs="Calibri"/>
              </w:rPr>
            </w:pPr>
            <w:r w:rsidRPr="00FE4198">
              <w:rPr>
                <w:rFonts w:cs="Calibri"/>
              </w:rPr>
              <w:t>vývoji mezd, průměrné mzd</w:t>
            </w:r>
            <w:r w:rsidR="00825D14">
              <w:rPr>
                <w:rFonts w:cs="Calibri"/>
              </w:rPr>
              <w:t>y</w:t>
            </w:r>
            <w:r w:rsidRPr="00FE4198">
              <w:rPr>
                <w:rFonts w:cs="Calibri"/>
              </w:rPr>
              <w:t xml:space="preserve"> a jejích jednotlivých složek včetně členění podle</w:t>
            </w:r>
            <w:r w:rsidR="00E03CEF">
              <w:rPr>
                <w:rFonts w:cs="Calibri"/>
              </w:rPr>
              <w:t xml:space="preserve"> jednotlivých profesních skupin,</w:t>
            </w:r>
            <w:r w:rsidRPr="00FE4198">
              <w:rPr>
                <w:rFonts w:cs="Calibri"/>
              </w:rPr>
              <w:t xml:space="preserve"> </w:t>
            </w:r>
            <w:r w:rsidR="00E03CEF">
              <w:rPr>
                <w:rFonts w:cs="Calibri"/>
              </w:rPr>
              <w:t>i</w:t>
            </w:r>
            <w:r w:rsidRPr="00FE4198">
              <w:rPr>
                <w:rFonts w:cs="Calibri"/>
              </w:rPr>
              <w:t xml:space="preserve">nformace o vývoji průměrných mezd zaměstnanců bude poskytovat </w:t>
            </w:r>
            <w:r w:rsidRPr="00443017">
              <w:rPr>
                <w:rFonts w:cs="Calibri"/>
              </w:rPr>
              <w:t xml:space="preserve">pololetně formou tiskopisu </w:t>
            </w:r>
            <w:r w:rsidR="00C85F4E">
              <w:rPr>
                <w:rFonts w:cs="Calibri"/>
              </w:rPr>
              <w:t xml:space="preserve">Pololetní mzdový výkaz pro </w:t>
            </w:r>
            <w:r w:rsidRPr="00443017">
              <w:rPr>
                <w:rFonts w:cs="Calibri"/>
              </w:rPr>
              <w:t>NOS PPP,</w:t>
            </w:r>
          </w:p>
          <w:p w14:paraId="52311180" w14:textId="77777777" w:rsidR="006708A0" w:rsidRPr="003A226C" w:rsidRDefault="00A701F3" w:rsidP="00800B6F">
            <w:pPr>
              <w:pStyle w:val="textKS"/>
              <w:numPr>
                <w:ilvl w:val="0"/>
                <w:numId w:val="38"/>
              </w:numPr>
              <w:rPr>
                <w:rFonts w:cs="Calibri"/>
              </w:rPr>
            </w:pPr>
            <w:r w:rsidRPr="003A226C">
              <w:rPr>
                <w:rFonts w:cs="Calibri"/>
              </w:rPr>
              <w:t>ekonomické a finanční situaci zaměstnavatele a jejím pravděpodobném vývoji,</w:t>
            </w:r>
            <w:r w:rsidR="003A226C">
              <w:rPr>
                <w:rFonts w:cs="Calibri"/>
              </w:rPr>
              <w:t xml:space="preserve"> </w:t>
            </w:r>
            <w:r w:rsidRPr="003A226C">
              <w:rPr>
                <w:rFonts w:cs="Calibri"/>
              </w:rPr>
              <w:t xml:space="preserve">převažující činnosti zaměstnavatele </w:t>
            </w:r>
            <w:r w:rsidR="00913988" w:rsidRPr="003A226C">
              <w:rPr>
                <w:rFonts w:cs="Calibri"/>
              </w:rPr>
              <w:t xml:space="preserve">označené kódem Klasifikace ekonomické činnosti </w:t>
            </w:r>
            <w:r w:rsidR="00AF784A" w:rsidRPr="003A226C">
              <w:rPr>
                <w:rFonts w:cs="Calibri"/>
              </w:rPr>
              <w:t>(</w:t>
            </w:r>
            <w:r w:rsidR="00913988" w:rsidRPr="003A226C">
              <w:rPr>
                <w:rFonts w:cs="Calibri"/>
              </w:rPr>
              <w:t>CZ-NACE</w:t>
            </w:r>
            <w:r w:rsidR="00AF784A" w:rsidRPr="003A226C">
              <w:rPr>
                <w:rFonts w:cs="Calibri"/>
              </w:rPr>
              <w:t>)</w:t>
            </w:r>
            <w:r w:rsidRPr="003A226C">
              <w:rPr>
                <w:rFonts w:cs="Calibri"/>
              </w:rPr>
              <w:t>, jejím pravděpodobném vývoji, jejích důsled</w:t>
            </w:r>
            <w:r w:rsidR="00825D14" w:rsidRPr="003A226C">
              <w:rPr>
                <w:rFonts w:cs="Calibri"/>
              </w:rPr>
              <w:t xml:space="preserve">cích </w:t>
            </w:r>
            <w:r w:rsidRPr="003A226C">
              <w:rPr>
                <w:rFonts w:cs="Calibri"/>
              </w:rPr>
              <w:t>na životní prostředí a ekologických opatřeních</w:t>
            </w:r>
            <w:r w:rsidR="00825D14" w:rsidRPr="003A226C">
              <w:rPr>
                <w:rFonts w:cs="Calibri"/>
              </w:rPr>
              <w:t xml:space="preserve"> zaměstnavatele</w:t>
            </w:r>
            <w:r w:rsidRPr="003A226C">
              <w:rPr>
                <w:rFonts w:cs="Calibri"/>
              </w:rPr>
              <w:t>,</w:t>
            </w:r>
          </w:p>
          <w:p w14:paraId="3F793F74" w14:textId="77777777" w:rsidR="006708A0" w:rsidRPr="00FE4198" w:rsidRDefault="00A701F3" w:rsidP="00800B6F">
            <w:pPr>
              <w:pStyle w:val="textKS"/>
              <w:numPr>
                <w:ilvl w:val="0"/>
                <w:numId w:val="38"/>
              </w:numPr>
              <w:rPr>
                <w:rFonts w:cs="Calibri"/>
              </w:rPr>
            </w:pPr>
            <w:r w:rsidRPr="00FE4198">
              <w:rPr>
                <w:rFonts w:cs="Calibri"/>
              </w:rPr>
              <w:t>právním postavení zaměstnavatele a jeho změnách, vnitřním uspořádání a osobě oprávněné jednat za zaměstnavatele v pracovněprávních vztazích a uskutečněných změnách v předmětu činnosti zaměstnavatele,</w:t>
            </w:r>
          </w:p>
          <w:p w14:paraId="29842AD2" w14:textId="77777777" w:rsidR="006708A0" w:rsidRPr="00FE4198" w:rsidRDefault="00A701F3" w:rsidP="00800B6F">
            <w:pPr>
              <w:pStyle w:val="textKS"/>
              <w:numPr>
                <w:ilvl w:val="0"/>
                <w:numId w:val="38"/>
              </w:numPr>
              <w:rPr>
                <w:rFonts w:cs="Calibri"/>
              </w:rPr>
            </w:pPr>
            <w:r w:rsidRPr="00FE4198">
              <w:rPr>
                <w:rFonts w:cs="Calibri"/>
              </w:rPr>
              <w:t>základních otázkách pracovních podmínek a jejich změnách,</w:t>
            </w:r>
          </w:p>
          <w:p w14:paraId="4E6B806C" w14:textId="77777777" w:rsidR="006708A0" w:rsidRPr="00FE4198" w:rsidRDefault="00A701F3" w:rsidP="00800B6F">
            <w:pPr>
              <w:pStyle w:val="textKS"/>
              <w:numPr>
                <w:ilvl w:val="0"/>
                <w:numId w:val="38"/>
              </w:numPr>
              <w:rPr>
                <w:rFonts w:cs="Calibri"/>
              </w:rPr>
            </w:pPr>
            <w:r w:rsidRPr="00FE4198">
              <w:rPr>
                <w:rFonts w:cs="Calibri"/>
              </w:rPr>
              <w:t>opatřeních, kterými zaměstnavatel zajišťuje rovné zacházení se zaměstnanci a zaměstnankyněmi a zamezení diskriminace,</w:t>
            </w:r>
          </w:p>
          <w:p w14:paraId="0D2A89AD" w14:textId="77777777" w:rsidR="006708A0" w:rsidRPr="00FE4198" w:rsidRDefault="00A701F3" w:rsidP="00800B6F">
            <w:pPr>
              <w:pStyle w:val="textKS"/>
              <w:numPr>
                <w:ilvl w:val="0"/>
                <w:numId w:val="38"/>
              </w:numPr>
              <w:rPr>
                <w:rFonts w:cs="Calibri"/>
              </w:rPr>
            </w:pPr>
            <w:r w:rsidRPr="00FE4198">
              <w:rPr>
                <w:rFonts w:cs="Calibri"/>
              </w:rPr>
              <w:t>nabídce volných pracovních míst na dobu neurčitou, která by byla vhodná pro další pracovní zařazení zaměstnanců pracujících u zaměstnavatele v pracovním poměru uzavřeném na dobu určitou,</w:t>
            </w:r>
          </w:p>
          <w:p w14:paraId="33F06E8A" w14:textId="77777777" w:rsidR="006708A0" w:rsidRDefault="00A701F3" w:rsidP="00800B6F">
            <w:pPr>
              <w:pStyle w:val="textKS"/>
              <w:numPr>
                <w:ilvl w:val="0"/>
                <w:numId w:val="38"/>
              </w:numPr>
              <w:rPr>
                <w:rFonts w:cs="Calibri"/>
              </w:rPr>
            </w:pPr>
            <w:r w:rsidRPr="00FE4198">
              <w:rPr>
                <w:rFonts w:cs="Calibri"/>
              </w:rPr>
              <w:t>bezpečnosti a ochraně zdraví při práci v rozsahu stanoveném v § 101 až 106 odst. 1) a § 108 a zákonem o ochraně veřejného zdraví a souvisejících zákonů,</w:t>
            </w:r>
          </w:p>
          <w:p w14:paraId="0AD634F6" w14:textId="3CAAB036" w:rsidR="00730A8C" w:rsidRPr="00730A8C" w:rsidRDefault="00730A8C" w:rsidP="00730A8C">
            <w:pPr>
              <w:pStyle w:val="textKS"/>
              <w:numPr>
                <w:ilvl w:val="0"/>
                <w:numId w:val="38"/>
              </w:numPr>
            </w:pPr>
            <w:r w:rsidRPr="00F0766A">
              <w:t xml:space="preserve">nově vzniklých pracovních poměrech a případech rozvázání pracovního poměru zrušením ve zkušební době, dohodou, výpovědí ze strany zaměstnance nebo okamžitým zrušením ze strany zaměstnance, a to písemně </w:t>
            </w:r>
            <w:r w:rsidRPr="00215828">
              <w:t xml:space="preserve">po uplynutí příslušného </w:t>
            </w:r>
            <w:r w:rsidRPr="00215828">
              <w:rPr>
                <w:rFonts w:cs="Calibri"/>
                <w:color w:val="808080"/>
              </w:rPr>
              <w:t>kalendářního měsíce</w:t>
            </w:r>
            <w:r w:rsidRPr="00F0766A">
              <w:t>,</w:t>
            </w:r>
          </w:p>
          <w:p w14:paraId="29CD82EB" w14:textId="77777777" w:rsidR="006708A0" w:rsidRPr="00BD5B49" w:rsidRDefault="00A701F3" w:rsidP="00800B6F">
            <w:pPr>
              <w:pStyle w:val="textKS"/>
              <w:numPr>
                <w:ilvl w:val="0"/>
                <w:numId w:val="1"/>
              </w:numPr>
              <w:rPr>
                <w:rFonts w:cs="Calibri"/>
              </w:rPr>
            </w:pPr>
            <w:r w:rsidRPr="00FE4198">
              <w:rPr>
                <w:rFonts w:cs="Calibri"/>
                <w:color w:val="808080"/>
              </w:rPr>
              <w:t>vývoji pracovní neschopnosti zaměstnanců a s tím spojených nákladech zaměstnavatele.</w:t>
            </w:r>
          </w:p>
          <w:p w14:paraId="4C244298" w14:textId="77777777" w:rsidR="006708A0" w:rsidRPr="00FE4198" w:rsidRDefault="006708A0">
            <w:pPr>
              <w:pStyle w:val="textKS"/>
              <w:rPr>
                <w:rFonts w:cs="Calibri"/>
              </w:rPr>
            </w:pPr>
          </w:p>
        </w:tc>
      </w:tr>
    </w:tbl>
    <w:p w14:paraId="4E0C830C" w14:textId="4364D302" w:rsidR="006708A0" w:rsidRPr="00477A8A" w:rsidRDefault="006708A0" w:rsidP="00477A8A">
      <w:pPr>
        <w:pStyle w:val="variantaapoznmka"/>
      </w:pPr>
      <w:bookmarkStart w:id="116" w:name="_Toc84857724"/>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0B451CE9" w14:textId="77777777" w:rsidTr="00F62041">
        <w:tc>
          <w:tcPr>
            <w:tcW w:w="9212" w:type="dxa"/>
            <w:shd w:val="clear" w:color="auto" w:fill="auto"/>
            <w:tcMar>
              <w:top w:w="0" w:type="dxa"/>
              <w:left w:w="70" w:type="dxa"/>
              <w:bottom w:w="0" w:type="dxa"/>
              <w:right w:w="70" w:type="dxa"/>
            </w:tcMar>
          </w:tcPr>
          <w:p w14:paraId="510C3601" w14:textId="77777777" w:rsidR="006708A0" w:rsidRPr="00FE4198" w:rsidRDefault="00A701F3" w:rsidP="00477A8A">
            <w:pPr>
              <w:pStyle w:val="KS30"/>
            </w:pPr>
            <w:bookmarkStart w:id="117" w:name="_Toc492342320"/>
            <w:bookmarkStart w:id="118" w:name="_Toc492434398"/>
            <w:bookmarkStart w:id="119" w:name="_Toc492439005"/>
            <w:bookmarkStart w:id="120" w:name="_Toc492782672"/>
            <w:bookmarkStart w:id="121" w:name="_Toc492785046"/>
            <w:bookmarkStart w:id="122" w:name="_Toc525448209"/>
            <w:bookmarkStart w:id="123" w:name="_Toc338269446"/>
            <w:bookmarkStart w:id="124" w:name="_Toc367446857"/>
            <w:bookmarkEnd w:id="116"/>
            <w:r w:rsidRPr="00FE4198">
              <w:t>3.</w:t>
            </w:r>
            <w:r w:rsidR="007C7317">
              <w:t>3</w:t>
            </w:r>
            <w:r w:rsidRPr="00FE4198">
              <w:t>.2. Informace, které poskytne odborová organizac</w:t>
            </w:r>
            <w:r w:rsidR="00DD231D">
              <w:t>e</w:t>
            </w:r>
            <w:r w:rsidRPr="00FE4198">
              <w:t xml:space="preserve"> zaměstnavateli</w:t>
            </w:r>
            <w:bookmarkEnd w:id="117"/>
            <w:bookmarkEnd w:id="118"/>
            <w:bookmarkEnd w:id="119"/>
            <w:bookmarkEnd w:id="120"/>
            <w:bookmarkEnd w:id="121"/>
            <w:bookmarkEnd w:id="122"/>
            <w:bookmarkEnd w:id="123"/>
            <w:bookmarkEnd w:id="124"/>
          </w:p>
          <w:p w14:paraId="5C80AB9D" w14:textId="77777777" w:rsidR="006708A0" w:rsidRPr="00BD5B49" w:rsidRDefault="00A701F3">
            <w:pPr>
              <w:pStyle w:val="textKS"/>
              <w:ind w:firstLine="0"/>
              <w:rPr>
                <w:rFonts w:cs="Calibri"/>
              </w:rPr>
            </w:pPr>
            <w:r w:rsidRPr="00BD5B49">
              <w:rPr>
                <w:rFonts w:cs="Calibri"/>
              </w:rPr>
              <w:t>ZO NOS PPP poskytne zaměstnavateli informace o:</w:t>
            </w:r>
          </w:p>
          <w:p w14:paraId="4F448B6A" w14:textId="77777777" w:rsidR="006708A0" w:rsidRPr="00BD5B49" w:rsidRDefault="00A701F3" w:rsidP="00800B6F">
            <w:pPr>
              <w:pStyle w:val="textKS"/>
              <w:numPr>
                <w:ilvl w:val="0"/>
                <w:numId w:val="1"/>
              </w:numPr>
              <w:rPr>
                <w:rFonts w:cs="Calibri"/>
              </w:rPr>
            </w:pPr>
            <w:r w:rsidRPr="00BD5B49">
              <w:rPr>
                <w:rFonts w:cs="Calibri"/>
              </w:rPr>
              <w:t>složení statutárního orgánu odborové organizace (*</w:t>
            </w:r>
            <w:r w:rsidRPr="00BD5B49">
              <w:rPr>
                <w:rFonts w:cs="Calibri"/>
                <w:i/>
                <w:color w:val="808080"/>
                <w:u w:val="single"/>
              </w:rPr>
              <w:t>výboru základní odborové organizace</w:t>
            </w:r>
            <w:r w:rsidRPr="00BD5B49">
              <w:rPr>
                <w:rFonts w:cs="Calibri"/>
              </w:rPr>
              <w:t>) a osoby oprávněné jednat jejím jménem (*</w:t>
            </w:r>
            <w:r w:rsidRPr="00BD5B49">
              <w:rPr>
                <w:rFonts w:cs="Calibri"/>
                <w:i/>
                <w:color w:val="808080"/>
                <w:u w:val="single"/>
              </w:rPr>
              <w:t>předsedy nebo místopředsedy</w:t>
            </w:r>
            <w:r w:rsidRPr="00BD5B49">
              <w:rPr>
                <w:rFonts w:cs="Calibri"/>
              </w:rPr>
              <w:t>) a informace o změnách složení tohoto orgánu,</w:t>
            </w:r>
          </w:p>
          <w:p w14:paraId="13A53222" w14:textId="77777777" w:rsidR="006708A0" w:rsidRPr="00BD5B49" w:rsidRDefault="00A701F3" w:rsidP="00800B6F">
            <w:pPr>
              <w:pStyle w:val="textKS"/>
              <w:numPr>
                <w:ilvl w:val="0"/>
                <w:numId w:val="1"/>
              </w:numPr>
              <w:rPr>
                <w:rFonts w:cs="Calibri"/>
              </w:rPr>
            </w:pPr>
            <w:r w:rsidRPr="00BD5B49">
              <w:rPr>
                <w:rFonts w:cs="Calibri"/>
              </w:rPr>
              <w:t>zásadní programové a koncepční dokumenty,</w:t>
            </w:r>
          </w:p>
          <w:p w14:paraId="438106E9" w14:textId="77777777" w:rsidR="006708A0" w:rsidRPr="00BD5B49" w:rsidRDefault="00A701F3" w:rsidP="00800B6F">
            <w:pPr>
              <w:pStyle w:val="textKS"/>
              <w:numPr>
                <w:ilvl w:val="0"/>
                <w:numId w:val="1"/>
              </w:numPr>
              <w:rPr>
                <w:rFonts w:cs="Calibri"/>
              </w:rPr>
            </w:pPr>
            <w:r w:rsidRPr="00BD5B49">
              <w:rPr>
                <w:rFonts w:cs="Calibri"/>
              </w:rPr>
              <w:t>výpisy z usnesení členských schůzí (konferencí), mající vztah ke kolektivní smlouvě,</w:t>
            </w:r>
          </w:p>
          <w:p w14:paraId="47F2FA33" w14:textId="77777777" w:rsidR="006708A0" w:rsidRPr="00BD5B49" w:rsidRDefault="00A701F3" w:rsidP="00800B6F">
            <w:pPr>
              <w:pStyle w:val="textKS"/>
              <w:numPr>
                <w:ilvl w:val="0"/>
                <w:numId w:val="1"/>
              </w:numPr>
              <w:rPr>
                <w:rFonts w:cs="Calibri"/>
              </w:rPr>
            </w:pPr>
            <w:r w:rsidRPr="00BD5B49">
              <w:rPr>
                <w:rFonts w:cs="Calibri"/>
              </w:rPr>
              <w:t>informace o stupni odborové organizovanosti,</w:t>
            </w:r>
          </w:p>
          <w:p w14:paraId="4F756366" w14:textId="77777777" w:rsidR="006708A0" w:rsidRPr="00BD5B49" w:rsidRDefault="00A701F3" w:rsidP="00800B6F">
            <w:pPr>
              <w:pStyle w:val="textKS"/>
              <w:numPr>
                <w:ilvl w:val="0"/>
                <w:numId w:val="1"/>
              </w:numPr>
              <w:rPr>
                <w:rFonts w:cs="Calibri"/>
              </w:rPr>
            </w:pPr>
            <w:r w:rsidRPr="00BD5B49">
              <w:rPr>
                <w:rFonts w:cs="Calibri"/>
              </w:rPr>
              <w:t>informace o společenských, kulturních nebo sporto</w:t>
            </w:r>
            <w:r w:rsidRPr="00477A8A">
              <w:t xml:space="preserve">vních </w:t>
            </w:r>
            <w:r w:rsidRPr="00BD5B49">
              <w:rPr>
                <w:rFonts w:cs="Calibri"/>
              </w:rPr>
              <w:t xml:space="preserve">akcích, organizovaných odborovou organizací pro členy ZO a </w:t>
            </w:r>
            <w:r w:rsidR="00E03CEF">
              <w:rPr>
                <w:rFonts w:cs="Calibri"/>
              </w:rPr>
              <w:t xml:space="preserve">jejich </w:t>
            </w:r>
            <w:r w:rsidRPr="00BD5B49">
              <w:rPr>
                <w:rFonts w:cs="Calibri"/>
              </w:rPr>
              <w:t>rodinné příslušníky a o akcích spoluorganizovaných ZO a zaměstnavatelem.</w:t>
            </w:r>
          </w:p>
          <w:p w14:paraId="657316F8" w14:textId="77777777" w:rsidR="00BD5B49" w:rsidRPr="00FE4198" w:rsidRDefault="00BD5B49" w:rsidP="00477A8A">
            <w:pPr>
              <w:pStyle w:val="textKS"/>
              <w:ind w:left="360" w:firstLine="0"/>
              <w:rPr>
                <w:rFonts w:cs="Calibri"/>
              </w:rPr>
            </w:pPr>
          </w:p>
        </w:tc>
      </w:tr>
    </w:tbl>
    <w:p w14:paraId="6756C656" w14:textId="77777777" w:rsidR="006708A0" w:rsidRPr="00BD5B49" w:rsidRDefault="006708A0">
      <w:pPr>
        <w:pStyle w:val="variantaapoznmka"/>
        <w:rPr>
          <w:rFonts w:ascii="Calibri" w:hAnsi="Calibri" w:cs="Calibri"/>
          <w:szCs w:val="18"/>
        </w:rPr>
      </w:pPr>
    </w:p>
    <w:tbl>
      <w:tblPr>
        <w:tblW w:w="9212" w:type="dxa"/>
        <w:tblCellMar>
          <w:left w:w="10" w:type="dxa"/>
          <w:right w:w="10" w:type="dxa"/>
        </w:tblCellMar>
        <w:tblLook w:val="0000" w:firstRow="0" w:lastRow="0" w:firstColumn="0" w:lastColumn="0" w:noHBand="0" w:noVBand="0"/>
      </w:tblPr>
      <w:tblGrid>
        <w:gridCol w:w="9212"/>
      </w:tblGrid>
      <w:tr w:rsidR="006708A0" w:rsidRPr="00FE4198" w14:paraId="4FA779AD" w14:textId="77777777" w:rsidTr="00F62041">
        <w:tc>
          <w:tcPr>
            <w:tcW w:w="9212" w:type="dxa"/>
            <w:shd w:val="clear" w:color="auto" w:fill="auto"/>
            <w:tcMar>
              <w:top w:w="0" w:type="dxa"/>
              <w:left w:w="108" w:type="dxa"/>
              <w:bottom w:w="0" w:type="dxa"/>
              <w:right w:w="108" w:type="dxa"/>
            </w:tcMar>
          </w:tcPr>
          <w:p w14:paraId="0703C888" w14:textId="77777777" w:rsidR="00477A8A" w:rsidRDefault="00A701F3" w:rsidP="00477A8A">
            <w:pPr>
              <w:pStyle w:val="KS30"/>
            </w:pPr>
            <w:bookmarkStart w:id="125" w:name="_Toc338269447"/>
            <w:bookmarkStart w:id="126" w:name="_Toc367446858"/>
            <w:r w:rsidRPr="00FE4198">
              <w:t>3.</w:t>
            </w:r>
            <w:r w:rsidR="007C7317">
              <w:t>3</w:t>
            </w:r>
            <w:r w:rsidRPr="00FE4198">
              <w:t>.3. Informace poskytované odborovou organizací zaměstnancům</w:t>
            </w:r>
            <w:r w:rsidR="00477A8A">
              <w:t>¨</w:t>
            </w:r>
            <w:bookmarkEnd w:id="125"/>
            <w:bookmarkEnd w:id="126"/>
          </w:p>
          <w:p w14:paraId="3730C37A" w14:textId="77777777" w:rsidR="006708A0" w:rsidRPr="00477A8A" w:rsidRDefault="00A701F3" w:rsidP="00477A8A">
            <w:pPr>
              <w:pStyle w:val="textKS"/>
              <w:rPr>
                <w:sz w:val="24"/>
              </w:rPr>
            </w:pPr>
            <w:r w:rsidRPr="00BD5B49">
              <w:t>Výbor odborové organizace se zavazuje:</w:t>
            </w:r>
          </w:p>
          <w:p w14:paraId="64C7F064" w14:textId="77777777" w:rsidR="006708A0" w:rsidRPr="00BD5B49" w:rsidRDefault="00A701F3" w:rsidP="00800B6F">
            <w:pPr>
              <w:pStyle w:val="textKS"/>
              <w:numPr>
                <w:ilvl w:val="0"/>
                <w:numId w:val="39"/>
              </w:numPr>
              <w:rPr>
                <w:rFonts w:cs="Calibri"/>
              </w:rPr>
            </w:pPr>
            <w:r w:rsidRPr="00BD5B49">
              <w:rPr>
                <w:rFonts w:cs="Calibri"/>
              </w:rPr>
              <w:t>vhodným způsobem informovat zaměstnance na všech pracovištích o své činnosti a o obsahu a závěrech informací podle bodu _______ (*</w:t>
            </w:r>
            <w:r w:rsidRPr="00BD5B49">
              <w:rPr>
                <w:rFonts w:cs="Calibri"/>
                <w:i/>
                <w:color w:val="808080"/>
                <w:u w:val="single"/>
              </w:rPr>
              <w:t>3.</w:t>
            </w:r>
            <w:r w:rsidR="007C7317" w:rsidRPr="00BD5B49">
              <w:rPr>
                <w:rFonts w:cs="Calibri"/>
                <w:i/>
                <w:color w:val="808080"/>
                <w:u w:val="single"/>
              </w:rPr>
              <w:t>3</w:t>
            </w:r>
            <w:r w:rsidRPr="00BD5B49">
              <w:rPr>
                <w:rFonts w:cs="Calibri"/>
                <w:i/>
                <w:color w:val="808080"/>
                <w:u w:val="single"/>
              </w:rPr>
              <w:t>.1. při zachování číslování</w:t>
            </w:r>
            <w:r w:rsidRPr="00BD5B49">
              <w:rPr>
                <w:rFonts w:cs="Calibri"/>
              </w:rPr>
              <w:t>) této KS a projednání podle následujícího bodu_________ (*</w:t>
            </w:r>
            <w:r w:rsidRPr="00BD5B49">
              <w:rPr>
                <w:rFonts w:cs="Calibri"/>
                <w:i/>
                <w:color w:val="808080"/>
                <w:u w:val="single"/>
              </w:rPr>
              <w:t>3.</w:t>
            </w:r>
            <w:r w:rsidR="007C7317" w:rsidRPr="00BD5B49">
              <w:rPr>
                <w:rFonts w:cs="Calibri"/>
                <w:i/>
                <w:color w:val="808080"/>
                <w:u w:val="single"/>
              </w:rPr>
              <w:t>3</w:t>
            </w:r>
            <w:r w:rsidRPr="00BD5B49">
              <w:rPr>
                <w:rFonts w:cs="Calibri"/>
                <w:i/>
                <w:color w:val="808080"/>
                <w:u w:val="single"/>
              </w:rPr>
              <w:t>.4 při zachování číslování</w:t>
            </w:r>
            <w:r w:rsidRPr="00BD5B49">
              <w:rPr>
                <w:rFonts w:cs="Calibri"/>
              </w:rPr>
              <w:t xml:space="preserve">) této KS. </w:t>
            </w:r>
          </w:p>
          <w:p w14:paraId="655E1AB2" w14:textId="77777777" w:rsidR="006708A0" w:rsidRPr="00BD5B49" w:rsidRDefault="00A701F3" w:rsidP="00800B6F">
            <w:pPr>
              <w:pStyle w:val="textKS"/>
              <w:numPr>
                <w:ilvl w:val="0"/>
                <w:numId w:val="39"/>
              </w:numPr>
              <w:rPr>
                <w:rFonts w:cs="Calibri"/>
              </w:rPr>
            </w:pPr>
            <w:r w:rsidRPr="00BD5B49">
              <w:rPr>
                <w:rFonts w:cs="Calibri"/>
              </w:rPr>
              <w:t>zachovávat mlčenlivost o informacích, které zaměstnavatel označí jako důvěrné, se kterými se seznámili při výkonu své funkce. Tento závazek platí i pro bývalé členy výboru odborové organizace po dobu jednoho roku po skončení výkonu funkce a pro odborníky, které si případně odborová organizace přizve na jednání se zaměstnavatelem.</w:t>
            </w:r>
          </w:p>
          <w:p w14:paraId="66330DDB" w14:textId="77777777" w:rsidR="006708A0" w:rsidRPr="00FE4198" w:rsidRDefault="006708A0">
            <w:pPr>
              <w:pStyle w:val="textKS"/>
              <w:rPr>
                <w:rFonts w:cs="Calibri"/>
              </w:rPr>
            </w:pPr>
          </w:p>
        </w:tc>
      </w:tr>
    </w:tbl>
    <w:p w14:paraId="5B9CDB2D" w14:textId="77777777" w:rsidR="006708A0" w:rsidRPr="00477A8A" w:rsidRDefault="006708A0" w:rsidP="00477A8A">
      <w:pPr>
        <w:pStyle w:val="variantaapoznmka"/>
      </w:pPr>
    </w:p>
    <w:p w14:paraId="2B913CC5" w14:textId="77777777" w:rsidR="006708A0" w:rsidRPr="00F62041" w:rsidRDefault="00A701F3" w:rsidP="00477A8A">
      <w:pPr>
        <w:pStyle w:val="variantaapoznmka"/>
        <w:rPr>
          <w:color w:val="FF0000"/>
        </w:rPr>
      </w:pPr>
      <w:r w:rsidRPr="00F62041">
        <w:rPr>
          <w:color w:val="FF0000"/>
        </w:rPr>
        <w:t>Varianta 1) se odkazuje pouze na zákonná ustanovení</w:t>
      </w:r>
    </w:p>
    <w:tbl>
      <w:tblPr>
        <w:tblW w:w="9212" w:type="dxa"/>
        <w:tblCellMar>
          <w:left w:w="10" w:type="dxa"/>
          <w:right w:w="10" w:type="dxa"/>
        </w:tblCellMar>
        <w:tblLook w:val="0000" w:firstRow="0" w:lastRow="0" w:firstColumn="0" w:lastColumn="0" w:noHBand="0" w:noVBand="0"/>
      </w:tblPr>
      <w:tblGrid>
        <w:gridCol w:w="9212"/>
      </w:tblGrid>
      <w:tr w:rsidR="006708A0" w:rsidRPr="00FE4198" w14:paraId="0B8EC71B" w14:textId="77777777" w:rsidTr="00F62041">
        <w:tc>
          <w:tcPr>
            <w:tcW w:w="9212" w:type="dxa"/>
            <w:shd w:val="clear" w:color="auto" w:fill="auto"/>
            <w:tcMar>
              <w:top w:w="0" w:type="dxa"/>
              <w:left w:w="108" w:type="dxa"/>
              <w:bottom w:w="0" w:type="dxa"/>
              <w:right w:w="108" w:type="dxa"/>
            </w:tcMar>
          </w:tcPr>
          <w:p w14:paraId="7DD508DC" w14:textId="77777777" w:rsidR="006708A0" w:rsidRPr="00FE4198" w:rsidRDefault="00A701F3" w:rsidP="00477A8A">
            <w:pPr>
              <w:pStyle w:val="KS30"/>
            </w:pPr>
            <w:bookmarkStart w:id="127" w:name="_Toc338269448"/>
            <w:bookmarkStart w:id="128" w:name="_Toc367446859"/>
            <w:r w:rsidRPr="00FE4198">
              <w:t>3.</w:t>
            </w:r>
            <w:r w:rsidR="007C7317">
              <w:t>3</w:t>
            </w:r>
            <w:r w:rsidRPr="00FE4198">
              <w:t>.4. Právo na projednání</w:t>
            </w:r>
            <w:bookmarkEnd w:id="127"/>
            <w:bookmarkEnd w:id="128"/>
          </w:p>
          <w:p w14:paraId="70C1E212" w14:textId="64833194" w:rsidR="006708A0" w:rsidRPr="00477A8A" w:rsidRDefault="00A701F3" w:rsidP="00477A8A">
            <w:pPr>
              <w:pStyle w:val="textKS"/>
            </w:pPr>
            <w:r w:rsidRPr="00477A8A">
              <w:t>Zaměstnavatel projedná s výborem ZO NOS PPP pracovněprávní problematiku způsobem a v rozsahu uvedeném v </w:t>
            </w:r>
            <w:r w:rsidR="00443017" w:rsidRPr="00477A8A">
              <w:t>§ 278 odst. 3), § 280 a § 287 odst. 2) ZPr</w:t>
            </w:r>
            <w:r w:rsidR="00730A8C">
              <w:t xml:space="preserve"> </w:t>
            </w:r>
            <w:r w:rsidR="00730A8C" w:rsidRPr="0067373E">
              <w:t>a dále v § 46, § 61 odst. 1, § 99, § 263 odst. 3, § 271r, § 276 odst. 9, § 300 odst. 3 a § 348 odst. 3 ZPr</w:t>
            </w:r>
            <w:r w:rsidR="00443017" w:rsidRPr="00477A8A">
              <w:t>.</w:t>
            </w:r>
          </w:p>
          <w:p w14:paraId="590ABA02" w14:textId="77777777" w:rsidR="006708A0" w:rsidRPr="00FE4198" w:rsidRDefault="006708A0">
            <w:pPr>
              <w:pStyle w:val="textKS"/>
              <w:rPr>
                <w:rFonts w:cs="Calibri"/>
              </w:rPr>
            </w:pPr>
          </w:p>
        </w:tc>
      </w:tr>
    </w:tbl>
    <w:p w14:paraId="7F790B41" w14:textId="77777777" w:rsidR="006708A0" w:rsidRPr="00F62041" w:rsidRDefault="00A701F3" w:rsidP="00477A8A">
      <w:pPr>
        <w:pStyle w:val="variantaapoznmka"/>
        <w:rPr>
          <w:color w:val="00B050"/>
        </w:rPr>
      </w:pPr>
      <w:r w:rsidRPr="00F62041">
        <w:rPr>
          <w:color w:val="00B050"/>
        </w:rPr>
        <w:t>Varianta 2) zdůrazňuje jen z pohledu ZO nejdůležitější projednávané oblasti a v ostatním se odkazuje na ZPr.</w:t>
      </w:r>
    </w:p>
    <w:tbl>
      <w:tblPr>
        <w:tblW w:w="9180" w:type="dxa"/>
        <w:tblLayout w:type="fixed"/>
        <w:tblCellMar>
          <w:left w:w="10" w:type="dxa"/>
          <w:right w:w="10" w:type="dxa"/>
        </w:tblCellMar>
        <w:tblLook w:val="0000" w:firstRow="0" w:lastRow="0" w:firstColumn="0" w:lastColumn="0" w:noHBand="0" w:noVBand="0"/>
      </w:tblPr>
      <w:tblGrid>
        <w:gridCol w:w="9180"/>
      </w:tblGrid>
      <w:tr w:rsidR="006708A0" w:rsidRPr="00FE4198" w14:paraId="5ADC8890" w14:textId="77777777" w:rsidTr="00F62041">
        <w:tc>
          <w:tcPr>
            <w:tcW w:w="9180" w:type="dxa"/>
            <w:shd w:val="clear" w:color="auto" w:fill="auto"/>
            <w:tcMar>
              <w:top w:w="0" w:type="dxa"/>
              <w:left w:w="108" w:type="dxa"/>
              <w:bottom w:w="0" w:type="dxa"/>
              <w:right w:w="108" w:type="dxa"/>
            </w:tcMar>
          </w:tcPr>
          <w:p w14:paraId="61B1C282" w14:textId="77777777" w:rsidR="006708A0" w:rsidRPr="00443017" w:rsidRDefault="00A701F3" w:rsidP="00477A8A">
            <w:pPr>
              <w:pStyle w:val="KS30"/>
            </w:pPr>
            <w:bookmarkStart w:id="129" w:name="_Toc338255035"/>
            <w:bookmarkStart w:id="130" w:name="_Toc338269449"/>
            <w:bookmarkStart w:id="131" w:name="_Toc367446860"/>
            <w:r w:rsidRPr="00443017">
              <w:lastRenderedPageBreak/>
              <w:t>3.</w:t>
            </w:r>
            <w:r w:rsidR="007C7317">
              <w:t>3</w:t>
            </w:r>
            <w:r w:rsidRPr="00443017">
              <w:t>.4. Právo na projednání</w:t>
            </w:r>
            <w:bookmarkEnd w:id="129"/>
            <w:bookmarkEnd w:id="130"/>
            <w:bookmarkEnd w:id="131"/>
          </w:p>
          <w:p w14:paraId="7B7FE5D7" w14:textId="2E01D099" w:rsidR="006708A0" w:rsidRPr="00477A8A" w:rsidRDefault="00A701F3" w:rsidP="00477A8A">
            <w:pPr>
              <w:pStyle w:val="textKS"/>
            </w:pPr>
            <w:r w:rsidRPr="00477A8A">
              <w:t>Zaměstnavatel projedná s výborem ZO NOS PPP pracovněprávní problematiku způsobem a v rozsahu uvedeném v § 278 odst. 3), § 280 a § 287 odst. 2) ZPr</w:t>
            </w:r>
            <w:r w:rsidR="00730A8C">
              <w:t xml:space="preserve"> </w:t>
            </w:r>
            <w:r w:rsidR="00730A8C" w:rsidRPr="0067373E">
              <w:t>a dále v § 46, § 61 odst. 1, § 99, § 263 odst. 3, § 271r, § 276 odst. 9, § 300 odst. 3 a § 348 odst. 3 ZPr</w:t>
            </w:r>
            <w:r w:rsidRPr="00477A8A">
              <w:t>.</w:t>
            </w:r>
          </w:p>
          <w:p w14:paraId="74A16988" w14:textId="77777777" w:rsidR="006708A0" w:rsidRPr="00477A8A" w:rsidRDefault="00A701F3" w:rsidP="00477A8A">
            <w:pPr>
              <w:pStyle w:val="textKS"/>
            </w:pPr>
            <w:r w:rsidRPr="00477A8A">
              <w:t>Zejména______________________________________________________________________</w:t>
            </w:r>
          </w:p>
          <w:p w14:paraId="6F5A6D21" w14:textId="77777777" w:rsidR="006708A0" w:rsidRPr="00477A8A" w:rsidRDefault="00A701F3" w:rsidP="00477A8A">
            <w:pPr>
              <w:pStyle w:val="textKS"/>
            </w:pPr>
            <w:r w:rsidRPr="00477A8A">
              <w:t>_____________________________________________________________________________</w:t>
            </w:r>
          </w:p>
          <w:p w14:paraId="7B198C63" w14:textId="77777777" w:rsidR="006708A0" w:rsidRPr="00477A8A" w:rsidRDefault="00A701F3" w:rsidP="00477A8A">
            <w:pPr>
              <w:pStyle w:val="textKS"/>
            </w:pPr>
            <w:r w:rsidRPr="00477A8A">
              <w:t>_____________________________________________________________________________</w:t>
            </w:r>
          </w:p>
          <w:p w14:paraId="1E2BA67B" w14:textId="77777777" w:rsidR="006708A0" w:rsidRPr="00477A8A" w:rsidRDefault="00A701F3" w:rsidP="00477A8A">
            <w:pPr>
              <w:pStyle w:val="textKS"/>
            </w:pPr>
            <w:r w:rsidRPr="00964136">
              <w:rPr>
                <w:color w:val="808080"/>
              </w:rPr>
              <w:t>(</w:t>
            </w:r>
            <w:r w:rsidRPr="00024672">
              <w:rPr>
                <w:i/>
                <w:color w:val="808080"/>
              </w:rPr>
              <w:t>*nejdůležitější odrážky uvedené ve variantě 3 a další možná smluvně sjednaná projednání</w:t>
            </w:r>
            <w:r w:rsidRPr="00964136">
              <w:rPr>
                <w:color w:val="808080"/>
              </w:rPr>
              <w:t>)</w:t>
            </w:r>
          </w:p>
          <w:p w14:paraId="0B9E818C" w14:textId="77777777" w:rsidR="006708A0" w:rsidRPr="00FE4198" w:rsidRDefault="006708A0">
            <w:pPr>
              <w:pStyle w:val="textKS"/>
              <w:rPr>
                <w:rFonts w:cs="Calibri"/>
              </w:rPr>
            </w:pPr>
          </w:p>
        </w:tc>
      </w:tr>
    </w:tbl>
    <w:p w14:paraId="596FD8B3" w14:textId="77777777" w:rsidR="006708A0" w:rsidRPr="00F62041" w:rsidRDefault="00A701F3" w:rsidP="00477A8A">
      <w:pPr>
        <w:pStyle w:val="variantaapoznmka"/>
        <w:rPr>
          <w:color w:val="00B0F0"/>
        </w:rPr>
      </w:pPr>
      <w:r w:rsidRPr="00F62041">
        <w:rPr>
          <w:color w:val="00B0F0"/>
        </w:rPr>
        <w:t>Varianta 3) přesně cituje ZPr</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62CD6CEB" w14:textId="77777777" w:rsidTr="00F62041">
        <w:tc>
          <w:tcPr>
            <w:tcW w:w="9212" w:type="dxa"/>
            <w:shd w:val="clear" w:color="auto" w:fill="auto"/>
            <w:tcMar>
              <w:top w:w="0" w:type="dxa"/>
              <w:left w:w="70" w:type="dxa"/>
              <w:bottom w:w="0" w:type="dxa"/>
              <w:right w:w="70" w:type="dxa"/>
            </w:tcMar>
          </w:tcPr>
          <w:p w14:paraId="32D92372" w14:textId="77777777" w:rsidR="006708A0" w:rsidRPr="00F62041" w:rsidRDefault="00A701F3" w:rsidP="00F62041">
            <w:pPr>
              <w:pStyle w:val="KS30"/>
            </w:pPr>
            <w:bookmarkStart w:id="132" w:name="_Toc525448210"/>
            <w:bookmarkStart w:id="133" w:name="_Toc338255036"/>
            <w:bookmarkStart w:id="134" w:name="_Toc338269450"/>
            <w:bookmarkStart w:id="135" w:name="_Toc367446861"/>
            <w:bookmarkStart w:id="136" w:name="_Toc492785047"/>
            <w:bookmarkStart w:id="137" w:name="_Toc492782673"/>
            <w:bookmarkStart w:id="138" w:name="_Toc492439006"/>
            <w:bookmarkStart w:id="139" w:name="_Toc492434399"/>
            <w:bookmarkStart w:id="140" w:name="_Toc492342321"/>
            <w:r w:rsidRPr="00FE4198">
              <w:t>3.</w:t>
            </w:r>
            <w:r w:rsidR="007C7317">
              <w:t>3</w:t>
            </w:r>
            <w:r w:rsidRPr="00FE4198">
              <w:t>.4. Právo na projednání</w:t>
            </w:r>
            <w:bookmarkEnd w:id="132"/>
            <w:bookmarkEnd w:id="133"/>
            <w:bookmarkEnd w:id="134"/>
            <w:bookmarkEnd w:id="135"/>
          </w:p>
          <w:p w14:paraId="4F318CC7" w14:textId="77777777" w:rsidR="006708A0" w:rsidRPr="00477A8A" w:rsidRDefault="00A701F3" w:rsidP="00477A8A">
            <w:pPr>
              <w:pStyle w:val="textKS"/>
            </w:pPr>
            <w:r w:rsidRPr="00477A8A">
              <w:t>Projednáním se ve smyslu § 278 odst. 3) ZPr rozumí jednání mezi zaměstnavatelem a odborovou organizací, výměna stanovisek a vysvětlení s cílem dosáhnout shody. Zaměstnavatel je povinen zajistit projednání v dostatečném předstihu a vhodným způsobem, aby odborová organizace mohla na základě poskytnutých informací vyjádřit své stanovisko a zaměstnavatel je mohl vzít v úvahu před uskutečněním opatření. Odborová organizace má při projednání právo obdržet na své stanovisko odůvodněnou odpověď.</w:t>
            </w:r>
          </w:p>
          <w:p w14:paraId="3AF28942" w14:textId="77777777" w:rsidR="006708A0" w:rsidRPr="00477A8A" w:rsidRDefault="00A701F3" w:rsidP="00477A8A">
            <w:pPr>
              <w:pStyle w:val="textKS"/>
            </w:pPr>
            <w:r w:rsidRPr="00477A8A">
              <w:t>Zaměstnavatel se zavazuje projednat s odborovou organizací zejména následující otázky pracovněprávních vztahů:</w:t>
            </w:r>
          </w:p>
          <w:p w14:paraId="05887016" w14:textId="77777777" w:rsidR="006708A0" w:rsidRPr="00BD5B49" w:rsidRDefault="00A701F3" w:rsidP="00800B6F">
            <w:pPr>
              <w:pStyle w:val="textKS"/>
              <w:numPr>
                <w:ilvl w:val="0"/>
                <w:numId w:val="40"/>
              </w:numPr>
              <w:rPr>
                <w:rFonts w:cs="Calibri"/>
              </w:rPr>
            </w:pPr>
            <w:r w:rsidRPr="00BD5B49">
              <w:rPr>
                <w:rFonts w:cs="Calibri"/>
              </w:rPr>
              <w:t>ekonomickou situaci zaměstnavatele a pravděpodobný hospodářský vývoj u zaměstnavatele,</w:t>
            </w:r>
          </w:p>
          <w:p w14:paraId="5E40BDED" w14:textId="77777777" w:rsidR="006708A0" w:rsidRPr="00BD5B49" w:rsidRDefault="00A701F3" w:rsidP="00800B6F">
            <w:pPr>
              <w:pStyle w:val="textKS"/>
              <w:numPr>
                <w:ilvl w:val="0"/>
                <w:numId w:val="40"/>
              </w:numPr>
              <w:rPr>
                <w:rFonts w:cs="Calibri"/>
              </w:rPr>
            </w:pPr>
            <w:r w:rsidRPr="00BD5B49">
              <w:rPr>
                <w:rFonts w:cs="Calibri"/>
              </w:rPr>
              <w:t>množství práce a pracovní tempo,</w:t>
            </w:r>
          </w:p>
          <w:p w14:paraId="74C3274E" w14:textId="77777777" w:rsidR="006708A0" w:rsidRPr="00BD5B49" w:rsidRDefault="00A701F3" w:rsidP="00800B6F">
            <w:pPr>
              <w:pStyle w:val="textKS"/>
              <w:numPr>
                <w:ilvl w:val="0"/>
                <w:numId w:val="40"/>
              </w:numPr>
              <w:rPr>
                <w:rFonts w:cs="Calibri"/>
              </w:rPr>
            </w:pPr>
            <w:r w:rsidRPr="00BD5B49">
              <w:rPr>
                <w:rFonts w:cs="Calibri"/>
              </w:rPr>
              <w:t>změny organizace práce,</w:t>
            </w:r>
          </w:p>
          <w:p w14:paraId="7DC7BEFD" w14:textId="77777777" w:rsidR="006708A0" w:rsidRPr="00BD5B49" w:rsidRDefault="00A701F3" w:rsidP="00800B6F">
            <w:pPr>
              <w:pStyle w:val="textKS"/>
              <w:numPr>
                <w:ilvl w:val="0"/>
                <w:numId w:val="40"/>
              </w:numPr>
              <w:rPr>
                <w:rFonts w:cs="Calibri"/>
              </w:rPr>
            </w:pPr>
            <w:r w:rsidRPr="00BD5B49">
              <w:rPr>
                <w:rFonts w:cs="Calibri"/>
              </w:rPr>
              <w:t>systém odměňování a hodnocení zaměstnanců,</w:t>
            </w:r>
          </w:p>
          <w:p w14:paraId="72F6E03A" w14:textId="77777777" w:rsidR="006708A0" w:rsidRPr="00BD5B49" w:rsidRDefault="00A701F3" w:rsidP="00800B6F">
            <w:pPr>
              <w:pStyle w:val="textKS"/>
              <w:numPr>
                <w:ilvl w:val="0"/>
                <w:numId w:val="40"/>
              </w:numPr>
              <w:rPr>
                <w:rFonts w:cs="Calibri"/>
              </w:rPr>
            </w:pPr>
            <w:r w:rsidRPr="00BD5B49">
              <w:rPr>
                <w:rFonts w:cs="Calibri"/>
              </w:rPr>
              <w:t>systém školení a vzdělávání zaměstnanců,</w:t>
            </w:r>
          </w:p>
          <w:p w14:paraId="0404F5B4" w14:textId="77777777" w:rsidR="006708A0" w:rsidRPr="00BD5B49" w:rsidRDefault="00A701F3" w:rsidP="00800B6F">
            <w:pPr>
              <w:pStyle w:val="textKS"/>
              <w:numPr>
                <w:ilvl w:val="0"/>
                <w:numId w:val="40"/>
              </w:numPr>
              <w:rPr>
                <w:rFonts w:cs="Calibri"/>
              </w:rPr>
            </w:pPr>
            <w:r w:rsidRPr="00BD5B49">
              <w:rPr>
                <w:rFonts w:cs="Calibri"/>
              </w:rPr>
              <w:t>opatření týkající se hromadné úpravy pracovní doby, práce přesčas, možnosti nařizovat práci ve dnech pracovního klidu a noční práci podle § 99 ZPr,</w:t>
            </w:r>
          </w:p>
          <w:p w14:paraId="4D52ABC5" w14:textId="77777777" w:rsidR="006708A0" w:rsidRPr="00BD5B49" w:rsidRDefault="00A701F3" w:rsidP="00800B6F">
            <w:pPr>
              <w:pStyle w:val="textKS"/>
              <w:numPr>
                <w:ilvl w:val="0"/>
                <w:numId w:val="40"/>
              </w:numPr>
              <w:rPr>
                <w:rFonts w:cs="Calibri"/>
              </w:rPr>
            </w:pPr>
            <w:r w:rsidRPr="00BD5B49">
              <w:rPr>
                <w:rFonts w:cs="Calibri"/>
              </w:rPr>
              <w:t>zamýšlené strukturální změny zaměstnavatele, jeho racionalizační nebo organizační opatření, opatření ovlivňující zaměstnanost u zaměstnavatele, zejména opatření v souvislosti s hromadným propouštěním zaměstnanců podle § 62 ZPr,</w:t>
            </w:r>
          </w:p>
          <w:p w14:paraId="779472F0" w14:textId="77777777" w:rsidR="006708A0" w:rsidRPr="00BD5B49" w:rsidRDefault="00A701F3" w:rsidP="00800B6F">
            <w:pPr>
              <w:pStyle w:val="textKS"/>
              <w:numPr>
                <w:ilvl w:val="0"/>
                <w:numId w:val="40"/>
              </w:numPr>
              <w:rPr>
                <w:rFonts w:cs="Calibri"/>
              </w:rPr>
            </w:pPr>
            <w:r w:rsidRPr="00BD5B49">
              <w:rPr>
                <w:rFonts w:cs="Calibri"/>
              </w:rPr>
              <w:t>nejnovější stav a strukturu zaměstnanců, pravděpodobný vývoj zaměstnanosti u zaměstnavatele, základní otázky pracovních podmínek a jejich změny,</w:t>
            </w:r>
          </w:p>
          <w:p w14:paraId="150A613E" w14:textId="77777777" w:rsidR="006708A0" w:rsidRPr="00BD5B49" w:rsidRDefault="00A701F3" w:rsidP="00800B6F">
            <w:pPr>
              <w:pStyle w:val="textKS"/>
              <w:numPr>
                <w:ilvl w:val="0"/>
                <w:numId w:val="40"/>
              </w:numPr>
              <w:rPr>
                <w:rFonts w:cs="Calibri"/>
              </w:rPr>
            </w:pPr>
            <w:r w:rsidRPr="00BD5B49">
              <w:rPr>
                <w:rFonts w:cs="Calibri"/>
              </w:rPr>
              <w:t>převod podle § 338 až 342 ZPr,</w:t>
            </w:r>
          </w:p>
          <w:p w14:paraId="4A414B55" w14:textId="77777777" w:rsidR="006708A0" w:rsidRPr="00BD5B49" w:rsidRDefault="00A701F3" w:rsidP="00800B6F">
            <w:pPr>
              <w:pStyle w:val="textKS"/>
              <w:numPr>
                <w:ilvl w:val="0"/>
                <w:numId w:val="40"/>
              </w:numPr>
              <w:rPr>
                <w:rFonts w:cs="Calibri"/>
              </w:rPr>
            </w:pPr>
            <w:r w:rsidRPr="00BD5B49">
              <w:rPr>
                <w:rFonts w:cs="Calibri"/>
              </w:rPr>
              <w:t>bezpečnost a ochranu zdraví při práci v rozsahu stanoveném v § 101 až 106 odst. 1), § 108 ZPr a zvláštním zákonem,</w:t>
            </w:r>
          </w:p>
          <w:p w14:paraId="45F3E47B" w14:textId="77777777" w:rsidR="006708A0" w:rsidRPr="00BD5B49" w:rsidRDefault="00A701F3" w:rsidP="00800B6F">
            <w:pPr>
              <w:pStyle w:val="textKS"/>
              <w:numPr>
                <w:ilvl w:val="0"/>
                <w:numId w:val="40"/>
              </w:numPr>
              <w:rPr>
                <w:rFonts w:cs="Calibri"/>
              </w:rPr>
            </w:pPr>
            <w:r w:rsidRPr="00BD5B49">
              <w:rPr>
                <w:rFonts w:cs="Calibri"/>
              </w:rPr>
              <w:t>opatření k vytváření podmínek pro zaměstnávání fyzických osob, zejména mladistvých, osob pečujících o dítě mladší 15let a fyzických osob se zdravotním postižením, včetně podstatných záležitostí péče o zaměstnance, opatření ke zlepšení hygieny práce a pracovního prostředí, organizování sociálních, kulturních a tělovýchovných potřeb zaměstnanců,</w:t>
            </w:r>
          </w:p>
          <w:p w14:paraId="38910C0A" w14:textId="77777777" w:rsidR="006708A0" w:rsidRPr="00BD5B49" w:rsidRDefault="00A701F3" w:rsidP="00800B6F">
            <w:pPr>
              <w:pStyle w:val="textKS"/>
              <w:numPr>
                <w:ilvl w:val="0"/>
                <w:numId w:val="40"/>
              </w:numPr>
              <w:rPr>
                <w:rFonts w:cs="Calibri"/>
              </w:rPr>
            </w:pPr>
            <w:r w:rsidRPr="00BD5B49">
              <w:rPr>
                <w:rFonts w:cs="Calibri"/>
              </w:rPr>
              <w:t>další opatření týkající se většího počtu zaměstnanců (větším počtem zaměstnanců se rozumí více jak 10 % zaměstnanců z celkového průměrného evidenčního počtu zaměstnanců)</w:t>
            </w:r>
          </w:p>
          <w:p w14:paraId="2F87AECE" w14:textId="77777777" w:rsidR="006708A0" w:rsidRDefault="00A701F3" w:rsidP="00800B6F">
            <w:pPr>
              <w:pStyle w:val="textKS"/>
              <w:numPr>
                <w:ilvl w:val="0"/>
                <w:numId w:val="40"/>
              </w:numPr>
              <w:rPr>
                <w:rFonts w:cs="Calibri"/>
              </w:rPr>
            </w:pPr>
            <w:r w:rsidRPr="00BD5B49">
              <w:rPr>
                <w:rFonts w:cs="Calibri"/>
              </w:rPr>
              <w:t>převod zaměstnavatele, části zaměstnavatele nebo převodu úkolů na jiného zaměstnavatele a to před přechodem práv a povinností z pracovněprávních vztahů,</w:t>
            </w:r>
          </w:p>
          <w:p w14:paraId="47302A4B" w14:textId="77777777" w:rsidR="00730A8C" w:rsidRPr="0067373E" w:rsidRDefault="00730A8C" w:rsidP="00730A8C">
            <w:pPr>
              <w:pStyle w:val="textKS"/>
              <w:numPr>
                <w:ilvl w:val="0"/>
                <w:numId w:val="40"/>
              </w:numPr>
              <w:rPr>
                <w:rFonts w:cs="Calibri"/>
              </w:rPr>
            </w:pPr>
            <w:r w:rsidRPr="0067373E">
              <w:t xml:space="preserve">převedení zaměstnance, který s tím nesouhlasí, na jinou práci (§ 46 Zpr), </w:t>
            </w:r>
          </w:p>
          <w:p w14:paraId="1DD35EB5" w14:textId="77777777" w:rsidR="00730A8C" w:rsidRPr="0067373E" w:rsidRDefault="00730A8C" w:rsidP="00730A8C">
            <w:pPr>
              <w:pStyle w:val="textKS"/>
              <w:numPr>
                <w:ilvl w:val="0"/>
                <w:numId w:val="40"/>
              </w:numPr>
              <w:rPr>
                <w:rFonts w:cs="Calibri"/>
              </w:rPr>
            </w:pPr>
            <w:r w:rsidRPr="0067373E">
              <w:t>výpověď a okamžité zrušení pracovního poměru ze strany zaměstnavatele před jejich předáním zaměstnanci (§ 61 odst. 1 ZPr),</w:t>
            </w:r>
          </w:p>
          <w:p w14:paraId="50E508F7" w14:textId="77777777" w:rsidR="00730A8C" w:rsidRPr="0067373E" w:rsidRDefault="00730A8C" w:rsidP="00730A8C">
            <w:pPr>
              <w:pStyle w:val="textKS"/>
              <w:numPr>
                <w:ilvl w:val="0"/>
                <w:numId w:val="40"/>
              </w:numPr>
              <w:rPr>
                <w:rFonts w:cs="Calibri"/>
              </w:rPr>
            </w:pPr>
            <w:r w:rsidRPr="0067373E">
              <w:t xml:space="preserve">opatření týkající se hromadné úpravy pracovní doby (§ 99 ZPr), </w:t>
            </w:r>
          </w:p>
          <w:p w14:paraId="7D95C2F2" w14:textId="77777777" w:rsidR="00730A8C" w:rsidRPr="0067373E" w:rsidRDefault="00730A8C" w:rsidP="00730A8C">
            <w:pPr>
              <w:pStyle w:val="textKS"/>
              <w:numPr>
                <w:ilvl w:val="0"/>
                <w:numId w:val="40"/>
              </w:numPr>
              <w:rPr>
                <w:rFonts w:cs="Calibri"/>
              </w:rPr>
            </w:pPr>
            <w:r w:rsidRPr="0067373E">
              <w:t>výši náhrady škody požadované po zaměstnanci a způsob její náhrady (§ 263 odst. 3 ZPr),</w:t>
            </w:r>
          </w:p>
          <w:p w14:paraId="7564A83C" w14:textId="77777777" w:rsidR="00730A8C" w:rsidRPr="0067373E" w:rsidRDefault="00730A8C" w:rsidP="00730A8C">
            <w:pPr>
              <w:pStyle w:val="textKS"/>
              <w:numPr>
                <w:ilvl w:val="0"/>
                <w:numId w:val="40"/>
              </w:numPr>
              <w:rPr>
                <w:rFonts w:cs="Calibri"/>
              </w:rPr>
            </w:pPr>
            <w:r w:rsidRPr="0067373E">
              <w:t xml:space="preserve">způsob a výši náhrady škody nebo nemajetkové újmy při pracovních úrazech a nemocích z povolání (§ 271r ZPr), </w:t>
            </w:r>
          </w:p>
          <w:p w14:paraId="3196FC69" w14:textId="77777777" w:rsidR="00730A8C" w:rsidRPr="0067373E" w:rsidRDefault="00730A8C" w:rsidP="00730A8C">
            <w:pPr>
              <w:pStyle w:val="textKS"/>
              <w:numPr>
                <w:ilvl w:val="0"/>
                <w:numId w:val="40"/>
              </w:numPr>
              <w:rPr>
                <w:rFonts w:cs="Calibri"/>
              </w:rPr>
            </w:pPr>
            <w:r w:rsidRPr="0067373E">
              <w:t xml:space="preserve"> stížnost zaměstnance (§ 276 odst. 9 ZPr), </w:t>
            </w:r>
          </w:p>
          <w:p w14:paraId="085E104E" w14:textId="77777777" w:rsidR="00730A8C" w:rsidRPr="0067373E" w:rsidRDefault="00730A8C" w:rsidP="00730A8C">
            <w:pPr>
              <w:pStyle w:val="textKS"/>
              <w:numPr>
                <w:ilvl w:val="0"/>
                <w:numId w:val="40"/>
              </w:numPr>
              <w:rPr>
                <w:rFonts w:cs="Calibri"/>
              </w:rPr>
            </w:pPr>
            <w:r w:rsidRPr="0067373E">
              <w:t xml:space="preserve"> množství požadované práce a pracovní tempo, normy spotřeby práce (§ 300 odst. 3 ZPr), </w:t>
            </w:r>
          </w:p>
          <w:p w14:paraId="52594EC8" w14:textId="13EC8E86" w:rsidR="00730A8C" w:rsidRPr="00730A8C" w:rsidRDefault="00730A8C" w:rsidP="00730A8C">
            <w:pPr>
              <w:pStyle w:val="textKS"/>
              <w:numPr>
                <w:ilvl w:val="0"/>
                <w:numId w:val="40"/>
              </w:numPr>
              <w:rPr>
                <w:rFonts w:cs="Calibri"/>
              </w:rPr>
            </w:pPr>
            <w:r w:rsidRPr="0067373E">
              <w:t xml:space="preserve"> neomluvené zameškání práce (§ 348 odst. 3 ZPr),</w:t>
            </w:r>
          </w:p>
          <w:p w14:paraId="0349E025" w14:textId="77777777" w:rsidR="006708A0" w:rsidRPr="00BD5B49" w:rsidRDefault="00A701F3" w:rsidP="00800B6F">
            <w:pPr>
              <w:pStyle w:val="textKS"/>
              <w:numPr>
                <w:ilvl w:val="0"/>
                <w:numId w:val="1"/>
              </w:numPr>
              <w:rPr>
                <w:rFonts w:cs="Calibri"/>
              </w:rPr>
            </w:pPr>
            <w:r w:rsidRPr="00BD5B49">
              <w:rPr>
                <w:rFonts w:cs="Calibri"/>
                <w:color w:val="808080"/>
              </w:rPr>
              <w:t>rozsah kontroly ve smyslu ustanovení § 316 ZPr a o způsobech jejího provádění.</w:t>
            </w:r>
          </w:p>
          <w:p w14:paraId="44288D9C" w14:textId="77777777" w:rsidR="008E50A9" w:rsidRPr="00FE4198" w:rsidRDefault="008E50A9" w:rsidP="008E50A9">
            <w:pPr>
              <w:pStyle w:val="textKS"/>
              <w:ind w:firstLine="0"/>
              <w:rPr>
                <w:rFonts w:cs="Calibri"/>
              </w:rPr>
            </w:pPr>
          </w:p>
        </w:tc>
      </w:tr>
      <w:bookmarkEnd w:id="136"/>
      <w:bookmarkEnd w:id="137"/>
      <w:bookmarkEnd w:id="138"/>
      <w:bookmarkEnd w:id="139"/>
      <w:bookmarkEnd w:id="140"/>
    </w:tbl>
    <w:p w14:paraId="1AC02A5E" w14:textId="77777777" w:rsidR="006708A0" w:rsidRPr="00CF7521" w:rsidRDefault="006708A0">
      <w:pPr>
        <w:pStyle w:val="variantaapoznmka"/>
        <w:rPr>
          <w:szCs w:val="18"/>
        </w:rPr>
      </w:pPr>
    </w:p>
    <w:tbl>
      <w:tblPr>
        <w:tblW w:w="9212" w:type="dxa"/>
        <w:tblLayout w:type="fixed"/>
        <w:tblCellMar>
          <w:left w:w="10" w:type="dxa"/>
          <w:right w:w="10" w:type="dxa"/>
        </w:tblCellMar>
        <w:tblLook w:val="0000" w:firstRow="0" w:lastRow="0" w:firstColumn="0" w:lastColumn="0" w:noHBand="0" w:noVBand="0"/>
      </w:tblPr>
      <w:tblGrid>
        <w:gridCol w:w="9212"/>
      </w:tblGrid>
      <w:tr w:rsidR="00693549" w:rsidRPr="00FE4198" w14:paraId="14768D80" w14:textId="77777777" w:rsidTr="00365300">
        <w:tc>
          <w:tcPr>
            <w:tcW w:w="9212" w:type="dxa"/>
            <w:shd w:val="clear" w:color="auto" w:fill="auto"/>
            <w:tcMar>
              <w:top w:w="0" w:type="dxa"/>
              <w:left w:w="70" w:type="dxa"/>
              <w:bottom w:w="0" w:type="dxa"/>
              <w:right w:w="70" w:type="dxa"/>
            </w:tcMar>
          </w:tcPr>
          <w:p w14:paraId="4F0E6C3C" w14:textId="77777777" w:rsidR="00693549" w:rsidRPr="00FE4198" w:rsidRDefault="00693549" w:rsidP="00365300">
            <w:pPr>
              <w:pStyle w:val="KS2"/>
            </w:pPr>
            <w:bookmarkStart w:id="141" w:name="_Toc53503716"/>
            <w:bookmarkStart w:id="142" w:name="_Toc179798926"/>
            <w:bookmarkStart w:id="143" w:name="_Hlk148201405"/>
            <w:r w:rsidRPr="00FE4198">
              <w:t>3.</w:t>
            </w:r>
            <w:r>
              <w:t>4</w:t>
            </w:r>
            <w:r w:rsidRPr="00FE4198">
              <w:t>. JEDNÁNÍ VE VZÁJEMNÉ SHODĚ</w:t>
            </w:r>
            <w:bookmarkEnd w:id="141"/>
            <w:bookmarkEnd w:id="142"/>
          </w:p>
          <w:p w14:paraId="775B1309" w14:textId="77777777" w:rsidR="00693549" w:rsidRPr="00BD5B49" w:rsidRDefault="00693549" w:rsidP="00365300">
            <w:pPr>
              <w:pStyle w:val="textKS"/>
              <w:rPr>
                <w:rFonts w:cs="Calibri"/>
              </w:rPr>
            </w:pPr>
            <w:r w:rsidRPr="00477A8A">
              <w:t>Smluvní strany jednají ve shodě v následujících otázkách</w:t>
            </w:r>
            <w:r w:rsidRPr="00BD5B49">
              <w:rPr>
                <w:rFonts w:cs="Calibri"/>
              </w:rPr>
              <w:t>:</w:t>
            </w:r>
          </w:p>
          <w:p w14:paraId="7BF626EB" w14:textId="77777777" w:rsidR="00693549" w:rsidRPr="00E845DB" w:rsidRDefault="00693549" w:rsidP="00800B6F">
            <w:pPr>
              <w:pStyle w:val="textKS"/>
              <w:numPr>
                <w:ilvl w:val="0"/>
                <w:numId w:val="1"/>
              </w:numPr>
              <w:rPr>
                <w:rFonts w:cs="Calibri"/>
              </w:rPr>
            </w:pPr>
            <w:r w:rsidRPr="00E845DB">
              <w:t>organizace prověrek BOZP (§ 108 odst. 5 ZPr),</w:t>
            </w:r>
          </w:p>
          <w:p w14:paraId="2D3FFFE1" w14:textId="77777777" w:rsidR="00693549" w:rsidRPr="00221BA9" w:rsidRDefault="00693549" w:rsidP="00800B6F">
            <w:pPr>
              <w:pStyle w:val="textKS"/>
              <w:numPr>
                <w:ilvl w:val="0"/>
                <w:numId w:val="1"/>
              </w:numPr>
              <w:rPr>
                <w:rFonts w:cs="Calibri"/>
              </w:rPr>
            </w:pPr>
            <w:r w:rsidRPr="00221BA9">
              <w:rPr>
                <w:rFonts w:cs="Calibri"/>
              </w:rPr>
              <w:t xml:space="preserve"> určení hromadného čerpání dovolené (§ 220 Zpr.),</w:t>
            </w:r>
          </w:p>
          <w:p w14:paraId="0B4833FB" w14:textId="77777777" w:rsidR="00693549" w:rsidRPr="00E845DB" w:rsidRDefault="00693549" w:rsidP="00800B6F">
            <w:pPr>
              <w:pStyle w:val="textKS"/>
              <w:numPr>
                <w:ilvl w:val="0"/>
                <w:numId w:val="1"/>
              </w:numPr>
              <w:rPr>
                <w:rFonts w:cs="Calibri"/>
              </w:rPr>
            </w:pPr>
            <w:r w:rsidRPr="00E845DB">
              <w:rPr>
                <w:rFonts w:cs="Calibri"/>
              </w:rPr>
              <w:lastRenderedPageBreak/>
              <w:t>vydání nebo změna pracovního řádu (§ 306 odst. 4 ZPr),</w:t>
            </w:r>
          </w:p>
          <w:p w14:paraId="6BFEE478" w14:textId="77777777" w:rsidR="00693549" w:rsidRPr="00E845DB" w:rsidRDefault="00693549" w:rsidP="00800B6F">
            <w:pPr>
              <w:pStyle w:val="textKS"/>
              <w:numPr>
                <w:ilvl w:val="0"/>
                <w:numId w:val="1"/>
              </w:numPr>
              <w:rPr>
                <w:rFonts w:cs="Calibri"/>
              </w:rPr>
            </w:pPr>
            <w:r w:rsidRPr="00E845DB">
              <w:rPr>
                <w:rFonts w:cs="Calibri"/>
              </w:rPr>
              <w:t>účast zaměstnanců na pohřbu spoluzaměstnance (</w:t>
            </w:r>
            <w:r w:rsidRPr="00E845DB">
              <w:t>bod 9 Přílohy NV č. 590/2003 Sb.),</w:t>
            </w:r>
          </w:p>
          <w:p w14:paraId="2C8FC9F4" w14:textId="77777777" w:rsidR="00693549" w:rsidRDefault="00693549" w:rsidP="00800B6F">
            <w:pPr>
              <w:pStyle w:val="textKS"/>
              <w:numPr>
                <w:ilvl w:val="0"/>
                <w:numId w:val="1"/>
              </w:numPr>
              <w:rPr>
                <w:rFonts w:cs="Calibri"/>
              </w:rPr>
            </w:pPr>
            <w:r w:rsidRPr="00E845DB">
              <w:rPr>
                <w:rFonts w:cs="Calibri"/>
              </w:rPr>
              <w:t xml:space="preserve">tvorbě a čerpání </w:t>
            </w:r>
            <w:r w:rsidRPr="00693549">
              <w:rPr>
                <w:rFonts w:cs="Calibri"/>
                <w:color w:val="808080"/>
              </w:rPr>
              <w:t>sociálního fondu</w:t>
            </w:r>
            <w:r w:rsidRPr="00E845DB">
              <w:rPr>
                <w:rFonts w:cs="Calibri"/>
              </w:rPr>
              <w:t xml:space="preserve"> (fondu kulturních a sociálních potřeb),</w:t>
            </w:r>
          </w:p>
          <w:p w14:paraId="234360F2" w14:textId="77777777" w:rsidR="00693549" w:rsidRPr="00221BA9" w:rsidRDefault="00693549" w:rsidP="00800B6F">
            <w:pPr>
              <w:pStyle w:val="textKS"/>
              <w:numPr>
                <w:ilvl w:val="0"/>
                <w:numId w:val="1"/>
              </w:numPr>
              <w:rPr>
                <w:rFonts w:cs="Calibri"/>
                <w:color w:val="808080"/>
              </w:rPr>
            </w:pPr>
            <w:r w:rsidRPr="00221BA9">
              <w:rPr>
                <w:rFonts w:cs="Calibri"/>
                <w:color w:val="808080"/>
              </w:rPr>
              <w:t>vydání rozvrhu čerpání dovolené</w:t>
            </w:r>
          </w:p>
          <w:p w14:paraId="6AEAEC71" w14:textId="77777777" w:rsidR="00693549" w:rsidRPr="00BD5B49" w:rsidRDefault="00693549" w:rsidP="00800B6F">
            <w:pPr>
              <w:pStyle w:val="textKS"/>
              <w:numPr>
                <w:ilvl w:val="0"/>
                <w:numId w:val="1"/>
              </w:numPr>
              <w:rPr>
                <w:rFonts w:cs="Calibri"/>
                <w:color w:val="808080"/>
              </w:rPr>
            </w:pPr>
            <w:r w:rsidRPr="00BD5B49">
              <w:rPr>
                <w:rFonts w:cs="Calibri"/>
                <w:color w:val="808080"/>
              </w:rPr>
              <w:t>skončení pracovního poměru člena VZO výpovědí nebo okamžitým zrušením,</w:t>
            </w:r>
          </w:p>
          <w:p w14:paraId="517DA4A9" w14:textId="77777777" w:rsidR="00693549" w:rsidRPr="00BD5B49" w:rsidRDefault="00693549" w:rsidP="00800B6F">
            <w:pPr>
              <w:pStyle w:val="textKS"/>
              <w:numPr>
                <w:ilvl w:val="0"/>
                <w:numId w:val="1"/>
              </w:numPr>
              <w:rPr>
                <w:rFonts w:cs="Calibri"/>
                <w:color w:val="808080"/>
              </w:rPr>
            </w:pPr>
            <w:r w:rsidRPr="00BD5B49">
              <w:rPr>
                <w:rFonts w:cs="Calibri"/>
                <w:color w:val="808080"/>
              </w:rPr>
              <w:t>zvlášť hrubého porušení povinnosti zaměstnance podle § 301a ZPr,</w:t>
            </w:r>
          </w:p>
          <w:p w14:paraId="5C22B9BD" w14:textId="77777777" w:rsidR="00693549" w:rsidRPr="00BD5B49" w:rsidRDefault="00693549" w:rsidP="00800B6F">
            <w:pPr>
              <w:pStyle w:val="textKS"/>
              <w:numPr>
                <w:ilvl w:val="0"/>
                <w:numId w:val="1"/>
              </w:numPr>
              <w:rPr>
                <w:rFonts w:cs="Calibri"/>
                <w:color w:val="808080"/>
              </w:rPr>
            </w:pPr>
            <w:r w:rsidRPr="00BD5B49">
              <w:rPr>
                <w:rFonts w:cs="Calibri"/>
                <w:color w:val="808080"/>
              </w:rPr>
              <w:t>______________________________________________</w:t>
            </w:r>
            <w:r>
              <w:rPr>
                <w:rFonts w:cs="Calibri"/>
                <w:color w:val="808080"/>
              </w:rPr>
              <w:t>_______________________________</w:t>
            </w:r>
            <w:r w:rsidRPr="00BD5B49">
              <w:rPr>
                <w:rFonts w:cs="Calibri"/>
                <w:color w:val="808080"/>
              </w:rPr>
              <w:t>,</w:t>
            </w:r>
          </w:p>
          <w:p w14:paraId="3B3C7967" w14:textId="77777777" w:rsidR="00693549" w:rsidRPr="00BD5B49" w:rsidRDefault="00693549" w:rsidP="00800B6F">
            <w:pPr>
              <w:pStyle w:val="textKS"/>
              <w:numPr>
                <w:ilvl w:val="0"/>
                <w:numId w:val="1"/>
              </w:numPr>
              <w:rPr>
                <w:rFonts w:cs="Calibri"/>
                <w:color w:val="808080"/>
              </w:rPr>
            </w:pPr>
            <w:r w:rsidRPr="00BD5B49">
              <w:rPr>
                <w:rFonts w:cs="Calibri"/>
                <w:color w:val="808080"/>
              </w:rPr>
              <w:t>_____________________________________________________________________________,</w:t>
            </w:r>
          </w:p>
          <w:p w14:paraId="5187ACE0" w14:textId="77777777" w:rsidR="00693549" w:rsidRDefault="00693549" w:rsidP="00693549">
            <w:pPr>
              <w:pStyle w:val="poznmka"/>
            </w:pPr>
          </w:p>
          <w:p w14:paraId="1A0A33EB" w14:textId="77777777" w:rsidR="000541E0" w:rsidRPr="00FE4198" w:rsidRDefault="000541E0" w:rsidP="000541E0">
            <w:pPr>
              <w:pStyle w:val="textKS"/>
              <w:ind w:firstLine="0"/>
              <w:rPr>
                <w:rFonts w:cs="Calibri"/>
              </w:rPr>
            </w:pPr>
          </w:p>
        </w:tc>
      </w:tr>
    </w:tbl>
    <w:p w14:paraId="1EC46DF9" w14:textId="77777777" w:rsidR="006708A0" w:rsidRPr="00F62041" w:rsidRDefault="00A701F3" w:rsidP="00477A8A">
      <w:pPr>
        <w:pStyle w:val="variantaapoznmka"/>
        <w:rPr>
          <w:color w:val="FF0000"/>
        </w:rPr>
      </w:pPr>
      <w:bookmarkStart w:id="144" w:name="_Toc84857726"/>
      <w:bookmarkEnd w:id="143"/>
      <w:r w:rsidRPr="00F62041">
        <w:rPr>
          <w:color w:val="FF0000"/>
        </w:rPr>
        <w:lastRenderedPageBreak/>
        <w:t>Varianta 1) v rozsahu zákona</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76090172" w14:textId="77777777" w:rsidTr="00F62041">
        <w:tc>
          <w:tcPr>
            <w:tcW w:w="9212" w:type="dxa"/>
            <w:shd w:val="clear" w:color="auto" w:fill="auto"/>
            <w:tcMar>
              <w:top w:w="0" w:type="dxa"/>
              <w:left w:w="70" w:type="dxa"/>
              <w:bottom w:w="0" w:type="dxa"/>
              <w:right w:w="70" w:type="dxa"/>
            </w:tcMar>
          </w:tcPr>
          <w:p w14:paraId="70BBAB17" w14:textId="77777777" w:rsidR="006708A0" w:rsidRPr="00FE4198" w:rsidRDefault="00134CE8" w:rsidP="00477A8A">
            <w:pPr>
              <w:pStyle w:val="KS2"/>
            </w:pPr>
            <w:bookmarkStart w:id="145" w:name="_Toc179798927"/>
            <w:r>
              <w:t>3.5</w:t>
            </w:r>
            <w:r w:rsidR="00A701F3" w:rsidRPr="00FE4198">
              <w:t>. ŘEŠENÍ STÍŽNOSTÍ ZAMĚSTNANCŮ</w:t>
            </w:r>
            <w:bookmarkEnd w:id="145"/>
            <w:r w:rsidR="00A701F3" w:rsidRPr="00FE4198">
              <w:t xml:space="preserve"> </w:t>
            </w:r>
          </w:p>
          <w:p w14:paraId="6A9F960D" w14:textId="77777777" w:rsidR="006708A0" w:rsidRPr="00477A8A" w:rsidRDefault="00A701F3" w:rsidP="00477A8A">
            <w:pPr>
              <w:pStyle w:val="textKS"/>
            </w:pPr>
            <w:r w:rsidRPr="00477A8A">
              <w:t>Zaměstnavatel projedná s odborovou organizací stížnost zaměstnance na výkon práv a povinností vyplývajících z pracovněprávních vztahů, jen pokud o to zaměstnanec požádá.</w:t>
            </w:r>
          </w:p>
          <w:p w14:paraId="074C64F1" w14:textId="77777777" w:rsidR="006708A0" w:rsidRPr="00964136" w:rsidRDefault="00A701F3" w:rsidP="00477A8A">
            <w:pPr>
              <w:pStyle w:val="textKS"/>
              <w:rPr>
                <w:color w:val="808080"/>
              </w:rPr>
            </w:pPr>
            <w:r w:rsidRPr="00964136">
              <w:rPr>
                <w:color w:val="808080"/>
              </w:rPr>
              <w:t>Projednání bude provedeno nejpozději ve lhůtě 30 kalendářních dnů od podání žádosti zaměstnance o tento způsob řešení jeho stížnosti.</w:t>
            </w:r>
          </w:p>
          <w:p w14:paraId="18C91A77" w14:textId="77777777" w:rsidR="006708A0" w:rsidRPr="00FE4198" w:rsidRDefault="006708A0">
            <w:pPr>
              <w:pStyle w:val="textKS"/>
              <w:rPr>
                <w:rFonts w:cs="Calibri"/>
              </w:rPr>
            </w:pPr>
          </w:p>
        </w:tc>
      </w:tr>
    </w:tbl>
    <w:p w14:paraId="528977C9" w14:textId="77777777" w:rsidR="006708A0" w:rsidRPr="00F62041" w:rsidRDefault="00A701F3" w:rsidP="00477A8A">
      <w:pPr>
        <w:pStyle w:val="variantaapoznmka"/>
        <w:rPr>
          <w:color w:val="00B050"/>
        </w:rPr>
      </w:pPr>
      <w:r w:rsidRPr="00F62041">
        <w:rPr>
          <w:color w:val="00B050"/>
        </w:rPr>
        <w:t>Varianta 2) sjednává projednání stížnosti zaměstnance i přesto, že nepožádal, aby tato stížnost byla projednána s odbory</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1C4AD57A" w14:textId="77777777" w:rsidTr="00F62041">
        <w:tc>
          <w:tcPr>
            <w:tcW w:w="9212" w:type="dxa"/>
            <w:shd w:val="clear" w:color="auto" w:fill="auto"/>
            <w:tcMar>
              <w:top w:w="0" w:type="dxa"/>
              <w:left w:w="70" w:type="dxa"/>
              <w:bottom w:w="0" w:type="dxa"/>
              <w:right w:w="70" w:type="dxa"/>
            </w:tcMar>
          </w:tcPr>
          <w:p w14:paraId="7EC54025" w14:textId="77777777" w:rsidR="006708A0" w:rsidRPr="00FE4198" w:rsidRDefault="00134CE8" w:rsidP="00477A8A">
            <w:pPr>
              <w:pStyle w:val="KS2"/>
            </w:pPr>
            <w:bookmarkStart w:id="146" w:name="_Toc338255039"/>
            <w:bookmarkStart w:id="147" w:name="_Toc338269453"/>
            <w:bookmarkStart w:id="148" w:name="_Toc367446864"/>
            <w:bookmarkStart w:id="149" w:name="_Toc367447406"/>
            <w:bookmarkStart w:id="150" w:name="_Toc368659536"/>
            <w:bookmarkStart w:id="151" w:name="_Toc53503718"/>
            <w:bookmarkStart w:id="152" w:name="_Toc154755881"/>
            <w:bookmarkStart w:id="153" w:name="_Toc179798928"/>
            <w:r>
              <w:t>3.5</w:t>
            </w:r>
            <w:r w:rsidR="00A701F3" w:rsidRPr="00FE4198">
              <w:t>. ŘEŠENÍ STÍŽNOSTÍ ZAMĚSTNANCŮ</w:t>
            </w:r>
            <w:bookmarkEnd w:id="146"/>
            <w:bookmarkEnd w:id="147"/>
            <w:bookmarkEnd w:id="148"/>
            <w:bookmarkEnd w:id="149"/>
            <w:bookmarkEnd w:id="150"/>
            <w:bookmarkEnd w:id="151"/>
            <w:bookmarkEnd w:id="152"/>
            <w:bookmarkEnd w:id="153"/>
            <w:r w:rsidR="00A701F3" w:rsidRPr="00FE4198">
              <w:t xml:space="preserve"> </w:t>
            </w:r>
          </w:p>
          <w:p w14:paraId="703ABB62" w14:textId="77777777" w:rsidR="006708A0" w:rsidRPr="00BD5B49" w:rsidRDefault="00A701F3">
            <w:pPr>
              <w:pStyle w:val="textKS"/>
              <w:rPr>
                <w:rFonts w:cs="Calibri"/>
                <w:color w:val="808080"/>
              </w:rPr>
            </w:pPr>
            <w:r w:rsidRPr="00BD5B49">
              <w:rPr>
                <w:rFonts w:cs="Calibri"/>
                <w:color w:val="808080"/>
              </w:rPr>
              <w:t>Smluvní strany projednají každou stížnost zaměstnance na výkon práv a povinností vyplývajících z pracovněprávních vztahů, a to i bez žádosti zaměstnance.</w:t>
            </w:r>
          </w:p>
          <w:p w14:paraId="183386D4" w14:textId="77777777" w:rsidR="006708A0" w:rsidRPr="00BD5B49" w:rsidRDefault="00A701F3">
            <w:pPr>
              <w:pStyle w:val="textKS"/>
              <w:rPr>
                <w:rFonts w:cs="Calibri"/>
                <w:color w:val="808080"/>
              </w:rPr>
            </w:pPr>
            <w:r w:rsidRPr="00BD5B49">
              <w:rPr>
                <w:rFonts w:cs="Calibri"/>
                <w:color w:val="808080"/>
              </w:rPr>
              <w:t>Projednání bude provedeno nejpozději ve lhůtě 30 kalendářních dnů od doručení stížnosti zaměstnance zaměstnavateli.</w:t>
            </w:r>
          </w:p>
          <w:p w14:paraId="0BC83FF8" w14:textId="77777777" w:rsidR="006708A0" w:rsidRPr="00FE4198" w:rsidRDefault="006708A0">
            <w:pPr>
              <w:pStyle w:val="textKS"/>
              <w:rPr>
                <w:rFonts w:cs="Calibri"/>
                <w:color w:val="808080"/>
              </w:rPr>
            </w:pPr>
          </w:p>
        </w:tc>
      </w:tr>
    </w:tbl>
    <w:p w14:paraId="50AD3F03" w14:textId="77777777" w:rsidR="006708A0" w:rsidRPr="00477A8A" w:rsidRDefault="006708A0" w:rsidP="00477A8A">
      <w:pPr>
        <w:pStyle w:val="variantaapoznmka"/>
      </w:pP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7A4DFEE0" w14:textId="77777777" w:rsidTr="00F62041">
        <w:tc>
          <w:tcPr>
            <w:tcW w:w="9212" w:type="dxa"/>
            <w:shd w:val="clear" w:color="auto" w:fill="auto"/>
            <w:tcMar>
              <w:top w:w="0" w:type="dxa"/>
              <w:left w:w="70" w:type="dxa"/>
              <w:bottom w:w="0" w:type="dxa"/>
              <w:right w:w="70" w:type="dxa"/>
            </w:tcMar>
          </w:tcPr>
          <w:p w14:paraId="21572B5C" w14:textId="77777777" w:rsidR="006708A0" w:rsidRPr="00FE4198" w:rsidRDefault="00134CE8" w:rsidP="00477A8A">
            <w:pPr>
              <w:pStyle w:val="KS2"/>
            </w:pPr>
            <w:bookmarkStart w:id="154" w:name="_Toc179798929"/>
            <w:r>
              <w:t>3.6</w:t>
            </w:r>
            <w:r w:rsidR="00A701F3" w:rsidRPr="00FE4198">
              <w:t>. KONTROLA DODRŽOVÁNÍ PRACOVNĚPRÁVNÍCH PŘEDPISŮ</w:t>
            </w:r>
            <w:bookmarkEnd w:id="154"/>
          </w:p>
          <w:p w14:paraId="28273706" w14:textId="77777777" w:rsidR="006708A0" w:rsidRPr="00964136" w:rsidRDefault="00A701F3" w:rsidP="00477A8A">
            <w:pPr>
              <w:pStyle w:val="textKS"/>
              <w:rPr>
                <w:color w:val="808080"/>
              </w:rPr>
            </w:pPr>
            <w:r w:rsidRPr="00964136">
              <w:rPr>
                <w:color w:val="808080"/>
              </w:rPr>
              <w:t>Výbor ZO je oprávněn v případě potřeby provést kontrolu dodržování pracovněprávních předpisů. O záměru provést kontrolu, jejím důvodu a rozsahu předem informuje zaměstnavatele. Zaměstnavatel poskytne VZO ke kontrole potřebnou součinnost.</w:t>
            </w:r>
          </w:p>
          <w:p w14:paraId="0376A96A" w14:textId="77777777" w:rsidR="006708A0" w:rsidRPr="00FE4198" w:rsidRDefault="006708A0">
            <w:pPr>
              <w:pStyle w:val="textKS"/>
              <w:rPr>
                <w:rFonts w:cs="Calibri"/>
              </w:rPr>
            </w:pPr>
          </w:p>
        </w:tc>
      </w:tr>
    </w:tbl>
    <w:p w14:paraId="7F020CCE" w14:textId="77777777" w:rsidR="00E30911" w:rsidRDefault="00E30911" w:rsidP="00477A8A">
      <w:pPr>
        <w:pStyle w:val="variantaapoznmka"/>
      </w:pPr>
    </w:p>
    <w:p w14:paraId="0CB22D68" w14:textId="77777777" w:rsidR="00E30911" w:rsidRPr="003D0AD1" w:rsidRDefault="00E30911" w:rsidP="00477A8A">
      <w:pPr>
        <w:pStyle w:val="variantaapoznmka"/>
        <w:rPr>
          <w:sz w:val="2"/>
          <w:szCs w:val="2"/>
        </w:rPr>
      </w:pP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3A713BA9" w14:textId="77777777" w:rsidTr="00F62041">
        <w:tc>
          <w:tcPr>
            <w:tcW w:w="9212" w:type="dxa"/>
            <w:shd w:val="clear" w:color="auto" w:fill="auto"/>
            <w:tcMar>
              <w:top w:w="0" w:type="dxa"/>
              <w:left w:w="70" w:type="dxa"/>
              <w:bottom w:w="0" w:type="dxa"/>
              <w:right w:w="70" w:type="dxa"/>
            </w:tcMar>
          </w:tcPr>
          <w:p w14:paraId="2A8497EB" w14:textId="77777777" w:rsidR="006708A0" w:rsidRPr="00964136" w:rsidRDefault="00134CE8" w:rsidP="00477A8A">
            <w:pPr>
              <w:pStyle w:val="KS2"/>
              <w:rPr>
                <w:color w:val="808080"/>
              </w:rPr>
            </w:pPr>
            <w:bookmarkStart w:id="155" w:name="_Toc492342322"/>
            <w:bookmarkStart w:id="156" w:name="_Toc492434400"/>
            <w:bookmarkStart w:id="157" w:name="_Toc492439007"/>
            <w:bookmarkStart w:id="158" w:name="_Toc492782674"/>
            <w:bookmarkStart w:id="159" w:name="_Toc492785048"/>
            <w:bookmarkStart w:id="160" w:name="_Toc525448211"/>
            <w:bookmarkStart w:id="161" w:name="_Toc179798930"/>
            <w:bookmarkStart w:id="162" w:name="_Toc492171018"/>
            <w:bookmarkEnd w:id="144"/>
            <w:r w:rsidRPr="00964136">
              <w:rPr>
                <w:color w:val="808080"/>
              </w:rPr>
              <w:t>3.7</w:t>
            </w:r>
            <w:r w:rsidR="00A701F3" w:rsidRPr="00964136">
              <w:rPr>
                <w:color w:val="808080"/>
              </w:rPr>
              <w:t>. VÝBĚR ČLENSKÝCH PŘÍSPĚVKŮ</w:t>
            </w:r>
            <w:bookmarkEnd w:id="155"/>
            <w:bookmarkEnd w:id="156"/>
            <w:bookmarkEnd w:id="157"/>
            <w:bookmarkEnd w:id="158"/>
            <w:bookmarkEnd w:id="159"/>
            <w:bookmarkEnd w:id="160"/>
            <w:bookmarkEnd w:id="161"/>
          </w:p>
          <w:p w14:paraId="3BC4E17F" w14:textId="77777777" w:rsidR="006708A0" w:rsidRPr="00964136" w:rsidRDefault="00A701F3" w:rsidP="00477A8A">
            <w:pPr>
              <w:pStyle w:val="textKS"/>
              <w:rPr>
                <w:color w:val="808080"/>
              </w:rPr>
            </w:pPr>
            <w:r w:rsidRPr="00964136">
              <w:rPr>
                <w:color w:val="808080"/>
              </w:rPr>
              <w:t>Zaměstnavatel provede srážku členských příspěvků zaměstnancům členům odborové organizace ze mzdy, případně jiných příjmů z pracovněprávního vztahu, na základě (</w:t>
            </w:r>
            <w:r w:rsidRPr="00024672">
              <w:rPr>
                <w:i/>
                <w:color w:val="808080"/>
              </w:rPr>
              <w:t>*písemného</w:t>
            </w:r>
            <w:r w:rsidRPr="00964136">
              <w:rPr>
                <w:color w:val="808080"/>
              </w:rPr>
              <w:t>) souhlasu člena s touto srážkou. Za souhlas se považuje i dříve sjednaná dohoda o srážkách ze mzdy.</w:t>
            </w:r>
          </w:p>
          <w:p w14:paraId="0B0B97C9" w14:textId="77777777" w:rsidR="006708A0" w:rsidRPr="00964136" w:rsidRDefault="00A701F3" w:rsidP="00477A8A">
            <w:pPr>
              <w:pStyle w:val="textKS"/>
              <w:rPr>
                <w:color w:val="808080"/>
              </w:rPr>
            </w:pPr>
            <w:r w:rsidRPr="00964136">
              <w:rPr>
                <w:color w:val="808080"/>
              </w:rPr>
              <w:t>Sražené částky převede zaměstnavatel najednou na účet odborové organizace, a to vždy do</w:t>
            </w:r>
            <w:r w:rsidR="003D0AD1">
              <w:rPr>
                <w:color w:val="808080"/>
              </w:rPr>
              <w:t xml:space="preserve"> </w:t>
            </w:r>
            <w:r w:rsidRPr="00964136">
              <w:rPr>
                <w:color w:val="808080"/>
              </w:rPr>
              <w:t>__</w:t>
            </w:r>
            <w:r w:rsidR="003D0AD1">
              <w:rPr>
                <w:color w:val="808080"/>
              </w:rPr>
              <w:t xml:space="preserve"> </w:t>
            </w:r>
            <w:r w:rsidRPr="00964136">
              <w:rPr>
                <w:color w:val="808080"/>
              </w:rPr>
              <w:t>dne kalendářního měsíce za měsíc předcházející.</w:t>
            </w:r>
          </w:p>
          <w:p w14:paraId="56CABAE8" w14:textId="77777777" w:rsidR="006708A0" w:rsidRPr="00FE4198" w:rsidRDefault="006708A0">
            <w:pPr>
              <w:pStyle w:val="textKS"/>
              <w:rPr>
                <w:rFonts w:cs="Calibri"/>
              </w:rPr>
            </w:pPr>
          </w:p>
        </w:tc>
      </w:tr>
    </w:tbl>
    <w:p w14:paraId="16908E87" w14:textId="77777777" w:rsidR="00B54759" w:rsidRDefault="00B54759" w:rsidP="00477A8A">
      <w:pPr>
        <w:pStyle w:val="variantaapoznmka"/>
        <w:rPr>
          <w:color w:val="FF0000"/>
        </w:rPr>
      </w:pPr>
      <w:bookmarkStart w:id="163" w:name="_Toc492171019"/>
      <w:bookmarkEnd w:id="162"/>
    </w:p>
    <w:p w14:paraId="42B88352" w14:textId="77777777" w:rsidR="006708A0" w:rsidRPr="00F62041" w:rsidRDefault="00A701F3" w:rsidP="00477A8A">
      <w:pPr>
        <w:pStyle w:val="variantaapoznmka"/>
        <w:rPr>
          <w:color w:val="FF0000"/>
        </w:rPr>
      </w:pPr>
      <w:r w:rsidRPr="00F62041">
        <w:rPr>
          <w:color w:val="FF0000"/>
        </w:rPr>
        <w:t>Varianta 1) zákonný nárok</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227D48A0" w14:textId="77777777" w:rsidTr="00F62041">
        <w:tc>
          <w:tcPr>
            <w:tcW w:w="9212" w:type="dxa"/>
            <w:shd w:val="clear" w:color="auto" w:fill="auto"/>
            <w:tcMar>
              <w:top w:w="0" w:type="dxa"/>
              <w:left w:w="70" w:type="dxa"/>
              <w:bottom w:w="0" w:type="dxa"/>
              <w:right w:w="70" w:type="dxa"/>
            </w:tcMar>
          </w:tcPr>
          <w:p w14:paraId="3B92B60F" w14:textId="77777777" w:rsidR="006708A0" w:rsidRPr="00FE4198" w:rsidRDefault="00134CE8" w:rsidP="00477A8A">
            <w:pPr>
              <w:pStyle w:val="KS2"/>
            </w:pPr>
            <w:bookmarkStart w:id="164" w:name="_Toc492342323"/>
            <w:bookmarkStart w:id="165" w:name="_Toc492434401"/>
            <w:bookmarkStart w:id="166" w:name="_Toc492439008"/>
            <w:bookmarkStart w:id="167" w:name="_Toc492782675"/>
            <w:bookmarkStart w:id="168" w:name="_Toc492785049"/>
            <w:bookmarkStart w:id="169" w:name="_Toc525448212"/>
            <w:bookmarkStart w:id="170" w:name="_Toc179798931"/>
            <w:r>
              <w:t>3.8</w:t>
            </w:r>
            <w:r w:rsidR="00A701F3" w:rsidRPr="00FE4198">
              <w:t xml:space="preserve">. </w:t>
            </w:r>
            <w:bookmarkEnd w:id="164"/>
            <w:bookmarkEnd w:id="165"/>
            <w:bookmarkEnd w:id="166"/>
            <w:bookmarkEnd w:id="167"/>
            <w:bookmarkEnd w:id="168"/>
            <w:bookmarkEnd w:id="169"/>
            <w:r w:rsidR="00A701F3" w:rsidRPr="00FE4198">
              <w:t>VÝKON ODBOROVÉ FUNKCE</w:t>
            </w:r>
            <w:bookmarkEnd w:id="170"/>
          </w:p>
          <w:p w14:paraId="065F2C0E" w14:textId="77777777" w:rsidR="006708A0" w:rsidRPr="00477A8A" w:rsidRDefault="00A701F3" w:rsidP="00477A8A">
            <w:pPr>
              <w:pStyle w:val="textKS"/>
            </w:pPr>
            <w:r w:rsidRPr="00477A8A">
              <w:t xml:space="preserve">Zaměstnavatel poskytne zaměstnanci - členu odborového orgánu pracovní volno s náhradou mzdy ve výši průměrného výdělku: </w:t>
            </w:r>
          </w:p>
          <w:p w14:paraId="0C29B6F5" w14:textId="77777777" w:rsidR="006708A0" w:rsidRPr="00BD5B49" w:rsidRDefault="00A701F3" w:rsidP="00800B6F">
            <w:pPr>
              <w:pStyle w:val="textKS"/>
              <w:numPr>
                <w:ilvl w:val="0"/>
                <w:numId w:val="41"/>
              </w:numPr>
              <w:rPr>
                <w:rFonts w:cs="Calibri"/>
              </w:rPr>
            </w:pPr>
            <w:r w:rsidRPr="00BD5B49">
              <w:rPr>
                <w:rFonts w:cs="Calibri"/>
              </w:rPr>
              <w:t xml:space="preserve">k výkonu odborové funkce  podle zákoníku práce, </w:t>
            </w:r>
          </w:p>
          <w:p w14:paraId="375C8C60" w14:textId="77777777" w:rsidR="006708A0" w:rsidRPr="00BD5B49" w:rsidRDefault="00A701F3" w:rsidP="00800B6F">
            <w:pPr>
              <w:pStyle w:val="textKS"/>
              <w:numPr>
                <w:ilvl w:val="0"/>
                <w:numId w:val="41"/>
              </w:numPr>
              <w:rPr>
                <w:rFonts w:cs="Calibri"/>
              </w:rPr>
            </w:pPr>
            <w:r w:rsidRPr="00BD5B49">
              <w:rPr>
                <w:rFonts w:cs="Calibri"/>
              </w:rPr>
              <w:t>k účasti na školeních pořádaných odborovou organizací v rozsahu 5 pracovních dnů v kalendářním roce, nebrání-li tomu vážné provozní důvody,</w:t>
            </w:r>
          </w:p>
          <w:p w14:paraId="748221A1" w14:textId="77777777" w:rsidR="006708A0" w:rsidRPr="00BD5B49" w:rsidRDefault="00A701F3" w:rsidP="00800B6F">
            <w:pPr>
              <w:pStyle w:val="textKS"/>
              <w:numPr>
                <w:ilvl w:val="0"/>
                <w:numId w:val="41"/>
              </w:numPr>
              <w:rPr>
                <w:rFonts w:cs="Calibri"/>
              </w:rPr>
            </w:pPr>
            <w:r w:rsidRPr="00BD5B49">
              <w:rPr>
                <w:rFonts w:cs="Calibri"/>
              </w:rPr>
              <w:t xml:space="preserve">pracovní volno bez nároku na náhradu mzdy k výkonu jiné odborové činnosti, zejména k účasti na schůzích, konferencích nebo sjezdech. </w:t>
            </w:r>
          </w:p>
          <w:p w14:paraId="3F5106C3" w14:textId="77777777" w:rsidR="006708A0" w:rsidRPr="00FE4198" w:rsidRDefault="006708A0">
            <w:pPr>
              <w:pStyle w:val="textKS"/>
              <w:rPr>
                <w:rFonts w:cs="Calibri"/>
              </w:rPr>
            </w:pPr>
          </w:p>
        </w:tc>
      </w:tr>
    </w:tbl>
    <w:bookmarkEnd w:id="163"/>
    <w:p w14:paraId="3B57D72D" w14:textId="77777777" w:rsidR="006708A0" w:rsidRPr="00F62041" w:rsidRDefault="00A701F3" w:rsidP="00477A8A">
      <w:pPr>
        <w:pStyle w:val="variantaapoznmka"/>
        <w:rPr>
          <w:color w:val="00B050"/>
        </w:rPr>
      </w:pPr>
      <w:r w:rsidRPr="00F62041">
        <w:rPr>
          <w:color w:val="00B050"/>
        </w:rPr>
        <w:t>Varianta 2) sjednává náhradu mzdy i za výkon jiné odborové činnosti a stanovuje rozsah volna</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7258686C" w14:textId="77777777" w:rsidTr="00F62041">
        <w:tc>
          <w:tcPr>
            <w:tcW w:w="9212" w:type="dxa"/>
            <w:shd w:val="clear" w:color="auto" w:fill="auto"/>
            <w:tcMar>
              <w:top w:w="0" w:type="dxa"/>
              <w:left w:w="70" w:type="dxa"/>
              <w:bottom w:w="0" w:type="dxa"/>
              <w:right w:w="70" w:type="dxa"/>
            </w:tcMar>
          </w:tcPr>
          <w:p w14:paraId="33E6A3E7" w14:textId="77777777" w:rsidR="006708A0" w:rsidRPr="00FE4198" w:rsidRDefault="00134CE8" w:rsidP="00477A8A">
            <w:pPr>
              <w:pStyle w:val="KS2"/>
            </w:pPr>
            <w:bookmarkStart w:id="171" w:name="_Toc338255043"/>
            <w:bookmarkStart w:id="172" w:name="_Toc338269457"/>
            <w:bookmarkStart w:id="173" w:name="_Toc367446868"/>
            <w:bookmarkStart w:id="174" w:name="_Toc367447410"/>
            <w:bookmarkStart w:id="175" w:name="_Toc368659540"/>
            <w:bookmarkStart w:id="176" w:name="_Toc53503722"/>
            <w:bookmarkStart w:id="177" w:name="_Toc154755885"/>
            <w:bookmarkStart w:id="178" w:name="_Toc179798932"/>
            <w:r>
              <w:t>3.8</w:t>
            </w:r>
            <w:r w:rsidR="00A701F3" w:rsidRPr="00FE4198">
              <w:t>. VÝKON ODBOROVÉ FUNKCE</w:t>
            </w:r>
            <w:bookmarkEnd w:id="171"/>
            <w:bookmarkEnd w:id="172"/>
            <w:bookmarkEnd w:id="173"/>
            <w:bookmarkEnd w:id="174"/>
            <w:bookmarkEnd w:id="175"/>
            <w:bookmarkEnd w:id="176"/>
            <w:bookmarkEnd w:id="177"/>
            <w:bookmarkEnd w:id="178"/>
          </w:p>
          <w:p w14:paraId="322AA47E" w14:textId="77777777" w:rsidR="006708A0" w:rsidRPr="008D4394" w:rsidRDefault="00A701F3" w:rsidP="008D4394">
            <w:pPr>
              <w:pStyle w:val="textKS"/>
            </w:pPr>
            <w:r w:rsidRPr="008D4394">
              <w:t xml:space="preserve">Zaměstnavatel poskytne zaměstnanci - členu odborového orgánu pracovní volno s náhradou mzdy ve výši průměrného výdělku: </w:t>
            </w:r>
          </w:p>
          <w:p w14:paraId="28F54BDE" w14:textId="77777777" w:rsidR="006708A0" w:rsidRPr="00BD5B49" w:rsidRDefault="00A701F3" w:rsidP="00800B6F">
            <w:pPr>
              <w:pStyle w:val="textKS"/>
              <w:numPr>
                <w:ilvl w:val="0"/>
                <w:numId w:val="42"/>
              </w:numPr>
              <w:rPr>
                <w:rFonts w:cs="Calibri"/>
              </w:rPr>
            </w:pPr>
            <w:r w:rsidRPr="00BD5B49">
              <w:rPr>
                <w:rFonts w:cs="Calibri"/>
              </w:rPr>
              <w:t>k výkonu odborové funkce podle zákoníku práce v potřebném rozsahu,</w:t>
            </w:r>
          </w:p>
          <w:p w14:paraId="656C522C" w14:textId="77777777" w:rsidR="006708A0" w:rsidRPr="00BD5B49" w:rsidRDefault="00A701F3" w:rsidP="00800B6F">
            <w:pPr>
              <w:pStyle w:val="textKS"/>
              <w:numPr>
                <w:ilvl w:val="0"/>
                <w:numId w:val="42"/>
              </w:numPr>
              <w:rPr>
                <w:rFonts w:cs="Calibri"/>
              </w:rPr>
            </w:pPr>
            <w:r w:rsidRPr="00BD5B49">
              <w:rPr>
                <w:rFonts w:cs="Calibri"/>
                <w:color w:val="808080"/>
              </w:rPr>
              <w:t xml:space="preserve">k účasti na školeních pořádaných odborovou organizací v rozsahu________(* </w:t>
            </w:r>
            <w:r w:rsidRPr="00BD5B49">
              <w:rPr>
                <w:rFonts w:cs="Calibri"/>
                <w:i/>
                <w:color w:val="808080"/>
                <w:u w:val="single"/>
              </w:rPr>
              <w:t>více jak 5</w:t>
            </w:r>
            <w:r w:rsidRPr="00BD5B49">
              <w:rPr>
                <w:rFonts w:cs="Calibri"/>
                <w:color w:val="808080"/>
              </w:rPr>
              <w:t xml:space="preserve">) pracovních dnů v kalendářním roce, </w:t>
            </w:r>
          </w:p>
          <w:p w14:paraId="1EA9C788" w14:textId="59D576EA" w:rsidR="00D05968" w:rsidRPr="00D05968" w:rsidRDefault="00A701F3" w:rsidP="00D05968">
            <w:pPr>
              <w:pStyle w:val="textKS"/>
              <w:numPr>
                <w:ilvl w:val="0"/>
                <w:numId w:val="42"/>
              </w:numPr>
              <w:rPr>
                <w:rFonts w:cs="Calibri"/>
              </w:rPr>
            </w:pPr>
            <w:r w:rsidRPr="00BD5B49">
              <w:rPr>
                <w:rFonts w:cs="Calibri"/>
                <w:color w:val="808080"/>
              </w:rPr>
              <w:lastRenderedPageBreak/>
              <w:t xml:space="preserve">k výkonu jiné odborové činnosti, zejména k účasti na schůzích, konferencích nebo sjezdech v rozsahu_____(* </w:t>
            </w:r>
            <w:r w:rsidRPr="00BD5B49">
              <w:rPr>
                <w:rFonts w:cs="Calibri"/>
                <w:i/>
                <w:color w:val="808080"/>
                <w:u w:val="single"/>
              </w:rPr>
              <w:t>dnů v roce</w:t>
            </w:r>
            <w:r w:rsidRPr="00BD5B49">
              <w:rPr>
                <w:rFonts w:cs="Calibri"/>
                <w:color w:val="808080"/>
              </w:rPr>
              <w:t>).</w:t>
            </w:r>
          </w:p>
        </w:tc>
      </w:tr>
    </w:tbl>
    <w:p w14:paraId="19EE6C6C" w14:textId="77777777" w:rsidR="006708A0" w:rsidRDefault="006708A0" w:rsidP="008D4394">
      <w:pPr>
        <w:pStyle w:val="variantaapoznmka"/>
        <w:rPr>
          <w:i w:val="0"/>
          <w:iCs w:val="0"/>
        </w:rPr>
      </w:pPr>
    </w:p>
    <w:p w14:paraId="412EEB7A" w14:textId="45F73CC0" w:rsidR="00D05968" w:rsidRPr="00730A8C" w:rsidRDefault="00D05968" w:rsidP="008D4394">
      <w:pPr>
        <w:pStyle w:val="variantaapoznmka"/>
        <w:rPr>
          <w:i w:val="0"/>
          <w:iCs w:val="0"/>
        </w:rPr>
      </w:pPr>
      <w:r w:rsidRPr="00A33B71">
        <w:rPr>
          <w:color w:val="00B0F0"/>
        </w:rPr>
        <w:t xml:space="preserve">Varianta </w:t>
      </w:r>
      <w:r>
        <w:rPr>
          <w:color w:val="00B0F0"/>
        </w:rPr>
        <w:t>3) sjednává uvolnění předsedy ZO pro výkon funkce na část, popř. na celou stanovenou týdenní pracovní dobu s náhradou mzdy a  zákonný nárok pro členy Výboru ZO</w:t>
      </w:r>
    </w:p>
    <w:tbl>
      <w:tblPr>
        <w:tblW w:w="9212" w:type="dxa"/>
        <w:tblLayout w:type="fixed"/>
        <w:tblCellMar>
          <w:left w:w="10" w:type="dxa"/>
          <w:right w:w="10" w:type="dxa"/>
        </w:tblCellMar>
        <w:tblLook w:val="0000" w:firstRow="0" w:lastRow="0" w:firstColumn="0" w:lastColumn="0" w:noHBand="0" w:noVBand="0"/>
      </w:tblPr>
      <w:tblGrid>
        <w:gridCol w:w="9212"/>
      </w:tblGrid>
      <w:tr w:rsidR="00730A8C" w:rsidRPr="00FE4198" w14:paraId="7A943490" w14:textId="77777777" w:rsidTr="0035582E">
        <w:tc>
          <w:tcPr>
            <w:tcW w:w="9212" w:type="dxa"/>
            <w:shd w:val="clear" w:color="auto" w:fill="auto"/>
            <w:tcMar>
              <w:top w:w="0" w:type="dxa"/>
              <w:left w:w="70" w:type="dxa"/>
              <w:bottom w:w="0" w:type="dxa"/>
              <w:right w:w="70" w:type="dxa"/>
            </w:tcMar>
          </w:tcPr>
          <w:p w14:paraId="3EB7F39A" w14:textId="77777777" w:rsidR="00730A8C" w:rsidRPr="00FE4198" w:rsidRDefault="00730A8C" w:rsidP="0035582E">
            <w:pPr>
              <w:pStyle w:val="KS2"/>
            </w:pPr>
            <w:bookmarkStart w:id="179" w:name="_Toc179800439"/>
            <w:r>
              <w:t>3.8</w:t>
            </w:r>
            <w:r w:rsidRPr="00FE4198">
              <w:t>. VÝKON ODBOROVÉ FUNKCE</w:t>
            </w:r>
            <w:bookmarkEnd w:id="179"/>
          </w:p>
          <w:p w14:paraId="32094079" w14:textId="77777777" w:rsidR="00730A8C" w:rsidRPr="00477A8A" w:rsidRDefault="00730A8C" w:rsidP="0035582E">
            <w:pPr>
              <w:pStyle w:val="textKS"/>
            </w:pPr>
            <w:r w:rsidRPr="00477A8A">
              <w:t xml:space="preserve">Zaměstnavatel poskytne zaměstnanci - členu odborového orgánu pracovní volno s náhradou mzdy ve výši průměrného výdělku: </w:t>
            </w:r>
          </w:p>
          <w:p w14:paraId="27FB4085" w14:textId="77777777" w:rsidR="00730A8C" w:rsidRPr="00BD5B49" w:rsidRDefault="00730A8C" w:rsidP="00730A8C">
            <w:pPr>
              <w:pStyle w:val="textKS"/>
              <w:numPr>
                <w:ilvl w:val="0"/>
                <w:numId w:val="41"/>
              </w:numPr>
              <w:rPr>
                <w:rFonts w:cs="Calibri"/>
              </w:rPr>
            </w:pPr>
            <w:r w:rsidRPr="00BD5B49">
              <w:rPr>
                <w:rFonts w:cs="Calibri"/>
              </w:rPr>
              <w:t>k výkonu odborové funkce  podle zákoníku práce</w:t>
            </w:r>
            <w:r>
              <w:rPr>
                <w:rFonts w:cs="Calibri"/>
              </w:rPr>
              <w:t xml:space="preserve"> v potřebném rozsahu</w:t>
            </w:r>
            <w:r w:rsidRPr="00BD5B49">
              <w:rPr>
                <w:rFonts w:cs="Calibri"/>
              </w:rPr>
              <w:t xml:space="preserve">, </w:t>
            </w:r>
          </w:p>
          <w:p w14:paraId="6CE6EAA2" w14:textId="77777777" w:rsidR="00730A8C" w:rsidRPr="00BD5B49" w:rsidRDefault="00730A8C" w:rsidP="00730A8C">
            <w:pPr>
              <w:pStyle w:val="textKS"/>
              <w:numPr>
                <w:ilvl w:val="0"/>
                <w:numId w:val="41"/>
              </w:numPr>
              <w:rPr>
                <w:rFonts w:cs="Calibri"/>
              </w:rPr>
            </w:pPr>
            <w:r w:rsidRPr="00BD5B49">
              <w:rPr>
                <w:rFonts w:cs="Calibri"/>
              </w:rPr>
              <w:t>k účasti na školeních pořádaných odborovou organizací v rozsahu 5 pracovních dnů v kalendářním roce, nebrání-li tomu vážné provozní důvody,</w:t>
            </w:r>
          </w:p>
          <w:p w14:paraId="71C42B28" w14:textId="77777777" w:rsidR="00730A8C" w:rsidRPr="00BD5B49" w:rsidRDefault="00730A8C" w:rsidP="00730A8C">
            <w:pPr>
              <w:pStyle w:val="textKS"/>
              <w:numPr>
                <w:ilvl w:val="0"/>
                <w:numId w:val="41"/>
              </w:numPr>
              <w:rPr>
                <w:rFonts w:cs="Calibri"/>
              </w:rPr>
            </w:pPr>
            <w:r w:rsidRPr="00BD5B49">
              <w:rPr>
                <w:rFonts w:cs="Calibri"/>
              </w:rPr>
              <w:t xml:space="preserve">pracovní volno bez nároku na náhradu mzdy k výkonu jiné odborové činnosti, zejména k účasti na schůzích, konferencích nebo sjezdech. </w:t>
            </w:r>
          </w:p>
          <w:p w14:paraId="0DB8835D" w14:textId="77777777" w:rsidR="00730A8C" w:rsidRPr="00FE4198" w:rsidRDefault="00730A8C" w:rsidP="0035582E">
            <w:pPr>
              <w:pStyle w:val="textKS"/>
              <w:rPr>
                <w:rFonts w:cs="Calibri"/>
              </w:rPr>
            </w:pPr>
            <w:r w:rsidRPr="00833902">
              <w:rPr>
                <w:rFonts w:cs="Calibri"/>
                <w:color w:val="808080"/>
              </w:rPr>
              <w:t>Předsedovi / Předsedkyni odborové organizace poskytne zaměstnavatel volno s náhradou mzdy k výkonu funkce zástupce zaměstnanců v rozsahu</w:t>
            </w:r>
            <w:r w:rsidRPr="00BD5B49">
              <w:rPr>
                <w:rFonts w:cs="Calibri"/>
                <w:color w:val="808080"/>
              </w:rPr>
              <w:t>_____</w:t>
            </w:r>
            <w:r>
              <w:rPr>
                <w:rFonts w:cs="Calibri"/>
                <w:color w:val="808080"/>
              </w:rPr>
              <w:t xml:space="preserve"> (*1% - 100%*) stanovené týdenní pracovní doby.</w:t>
            </w:r>
          </w:p>
        </w:tc>
      </w:tr>
    </w:tbl>
    <w:p w14:paraId="53042BEA" w14:textId="77777777" w:rsidR="00730A8C" w:rsidRPr="008D4394" w:rsidRDefault="00730A8C" w:rsidP="008D4394">
      <w:pPr>
        <w:pStyle w:val="variantaapoznmka"/>
      </w:pPr>
    </w:p>
    <w:p w14:paraId="6AC23C4E" w14:textId="77777777" w:rsidR="008A173B" w:rsidRPr="00F62041" w:rsidRDefault="008A173B" w:rsidP="008D4394">
      <w:pPr>
        <w:pStyle w:val="variantaapoznmka"/>
        <w:rPr>
          <w:color w:val="FF0000"/>
        </w:rPr>
      </w:pPr>
      <w:r w:rsidRPr="00F62041">
        <w:rPr>
          <w:color w:val="FF0000"/>
        </w:rPr>
        <w:t>Varianta 1) stanovuje určení výše daru pevnou částkou</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5F16EA09" w14:textId="77777777" w:rsidTr="00F62041">
        <w:tc>
          <w:tcPr>
            <w:tcW w:w="9212" w:type="dxa"/>
            <w:shd w:val="clear" w:color="auto" w:fill="auto"/>
            <w:tcMar>
              <w:top w:w="0" w:type="dxa"/>
              <w:left w:w="70" w:type="dxa"/>
              <w:bottom w:w="0" w:type="dxa"/>
              <w:right w:w="70" w:type="dxa"/>
            </w:tcMar>
          </w:tcPr>
          <w:p w14:paraId="38906AB5" w14:textId="77777777" w:rsidR="006708A0" w:rsidRPr="00964136" w:rsidRDefault="00134CE8" w:rsidP="008D4394">
            <w:pPr>
              <w:pStyle w:val="KS2"/>
              <w:rPr>
                <w:color w:val="808080"/>
              </w:rPr>
            </w:pPr>
            <w:bookmarkStart w:id="180" w:name="_Toc179798933"/>
            <w:bookmarkStart w:id="181" w:name="_Toc492171020"/>
            <w:bookmarkStart w:id="182" w:name="_Toc525448213"/>
            <w:bookmarkStart w:id="183" w:name="_Toc492785050"/>
            <w:bookmarkStart w:id="184" w:name="_Toc492782676"/>
            <w:bookmarkStart w:id="185" w:name="_Toc492439009"/>
            <w:bookmarkStart w:id="186" w:name="_Toc492434402"/>
            <w:bookmarkStart w:id="187" w:name="_Toc492342324"/>
            <w:r w:rsidRPr="00964136">
              <w:rPr>
                <w:color w:val="808080"/>
              </w:rPr>
              <w:t>3.9</w:t>
            </w:r>
            <w:r w:rsidR="00A701F3" w:rsidRPr="00964136">
              <w:rPr>
                <w:color w:val="808080"/>
              </w:rPr>
              <w:t>. DAR ZO</w:t>
            </w:r>
            <w:bookmarkEnd w:id="180"/>
          </w:p>
          <w:p w14:paraId="175A6A96" w14:textId="77777777" w:rsidR="006708A0" w:rsidRPr="00964136" w:rsidRDefault="00A701F3" w:rsidP="008D4394">
            <w:pPr>
              <w:pStyle w:val="textKS"/>
              <w:rPr>
                <w:color w:val="808080"/>
              </w:rPr>
            </w:pPr>
            <w:r w:rsidRPr="00964136">
              <w:rPr>
                <w:color w:val="808080"/>
              </w:rPr>
              <w:t>Zaměstnavatel poskytne odborové organizaci jedenkrát ročně dar ve výši ____________Kč.</w:t>
            </w:r>
          </w:p>
          <w:p w14:paraId="02B7C540" w14:textId="77777777" w:rsidR="008E50A9" w:rsidRPr="00FE4198" w:rsidRDefault="008E50A9">
            <w:pPr>
              <w:pStyle w:val="textKS"/>
              <w:rPr>
                <w:rFonts w:cs="Calibri"/>
              </w:rPr>
            </w:pPr>
          </w:p>
        </w:tc>
      </w:tr>
    </w:tbl>
    <w:bookmarkEnd w:id="181"/>
    <w:bookmarkEnd w:id="182"/>
    <w:bookmarkEnd w:id="183"/>
    <w:bookmarkEnd w:id="184"/>
    <w:bookmarkEnd w:id="185"/>
    <w:bookmarkEnd w:id="186"/>
    <w:bookmarkEnd w:id="187"/>
    <w:p w14:paraId="0D1D478C" w14:textId="77777777" w:rsidR="006708A0" w:rsidRPr="00F62041" w:rsidRDefault="008A173B" w:rsidP="008D4394">
      <w:pPr>
        <w:pStyle w:val="variantaapoznmka"/>
        <w:rPr>
          <w:color w:val="00B050"/>
        </w:rPr>
      </w:pPr>
      <w:r w:rsidRPr="00F62041">
        <w:rPr>
          <w:color w:val="00B050"/>
        </w:rPr>
        <w:t>Varianta 2) stanovuje určení daru počtem členů a částkou na jednoho člena</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3A1E1195" w14:textId="77777777" w:rsidTr="00F62041">
        <w:tc>
          <w:tcPr>
            <w:tcW w:w="9212" w:type="dxa"/>
            <w:shd w:val="clear" w:color="auto" w:fill="auto"/>
            <w:tcMar>
              <w:top w:w="0" w:type="dxa"/>
              <w:left w:w="70" w:type="dxa"/>
              <w:bottom w:w="0" w:type="dxa"/>
              <w:right w:w="70" w:type="dxa"/>
            </w:tcMar>
          </w:tcPr>
          <w:p w14:paraId="374E7C09" w14:textId="77777777" w:rsidR="006708A0" w:rsidRPr="00964136" w:rsidRDefault="00134CE8" w:rsidP="008D4394">
            <w:pPr>
              <w:pStyle w:val="KS2"/>
              <w:rPr>
                <w:color w:val="808080"/>
              </w:rPr>
            </w:pPr>
            <w:bookmarkStart w:id="188" w:name="_Toc338255045"/>
            <w:bookmarkStart w:id="189" w:name="_Toc338269459"/>
            <w:bookmarkStart w:id="190" w:name="_Toc367446870"/>
            <w:bookmarkStart w:id="191" w:name="_Toc367447412"/>
            <w:bookmarkStart w:id="192" w:name="_Toc368659542"/>
            <w:bookmarkStart w:id="193" w:name="_Toc53503724"/>
            <w:bookmarkStart w:id="194" w:name="_Toc154755887"/>
            <w:bookmarkStart w:id="195" w:name="_Toc179798934"/>
            <w:r w:rsidRPr="00964136">
              <w:rPr>
                <w:color w:val="808080"/>
              </w:rPr>
              <w:t>3.9</w:t>
            </w:r>
            <w:r w:rsidR="00A701F3" w:rsidRPr="00964136">
              <w:rPr>
                <w:color w:val="808080"/>
              </w:rPr>
              <w:t>. DAR ZO</w:t>
            </w:r>
            <w:bookmarkEnd w:id="188"/>
            <w:bookmarkEnd w:id="189"/>
            <w:bookmarkEnd w:id="190"/>
            <w:bookmarkEnd w:id="191"/>
            <w:bookmarkEnd w:id="192"/>
            <w:bookmarkEnd w:id="193"/>
            <w:bookmarkEnd w:id="194"/>
            <w:bookmarkEnd w:id="195"/>
          </w:p>
          <w:p w14:paraId="58F92542" w14:textId="77777777" w:rsidR="006708A0" w:rsidRPr="00964136" w:rsidRDefault="00A701F3" w:rsidP="008D4394">
            <w:pPr>
              <w:pStyle w:val="textKS"/>
              <w:rPr>
                <w:color w:val="808080"/>
              </w:rPr>
            </w:pPr>
            <w:r w:rsidRPr="00964136">
              <w:rPr>
                <w:color w:val="808080"/>
              </w:rPr>
              <w:t>Zaměstnavatel poskytne odborové organizaci jedenkrát ročně dar ve výši násobku počtu členů a částky _______Kč.</w:t>
            </w:r>
          </w:p>
          <w:p w14:paraId="69173375" w14:textId="77777777" w:rsidR="006708A0" w:rsidRPr="00FE4198" w:rsidRDefault="006708A0">
            <w:pPr>
              <w:pStyle w:val="textKS"/>
              <w:rPr>
                <w:rFonts w:cs="Calibri"/>
                <w:color w:val="808080"/>
              </w:rPr>
            </w:pPr>
          </w:p>
        </w:tc>
      </w:tr>
    </w:tbl>
    <w:p w14:paraId="1A05FCB2" w14:textId="77777777" w:rsidR="006708A0" w:rsidRPr="00CF7521" w:rsidRDefault="006708A0">
      <w:pPr>
        <w:pStyle w:val="variantaapoznmka"/>
        <w:rPr>
          <w:szCs w:val="18"/>
        </w:rPr>
      </w:pP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1A388DF2" w14:textId="77777777" w:rsidTr="00F62041">
        <w:tc>
          <w:tcPr>
            <w:tcW w:w="9212" w:type="dxa"/>
            <w:shd w:val="clear" w:color="auto" w:fill="auto"/>
            <w:tcMar>
              <w:top w:w="0" w:type="dxa"/>
              <w:left w:w="70" w:type="dxa"/>
              <w:bottom w:w="0" w:type="dxa"/>
              <w:right w:w="70" w:type="dxa"/>
            </w:tcMar>
          </w:tcPr>
          <w:p w14:paraId="72BBF43B" w14:textId="77777777" w:rsidR="006708A0" w:rsidRPr="00964136" w:rsidRDefault="00134CE8" w:rsidP="00D430A0">
            <w:pPr>
              <w:pStyle w:val="KS2"/>
              <w:rPr>
                <w:color w:val="808080"/>
              </w:rPr>
            </w:pPr>
            <w:bookmarkStart w:id="196" w:name="_Toc492342325"/>
            <w:bookmarkStart w:id="197" w:name="_Toc492434403"/>
            <w:bookmarkStart w:id="198" w:name="_Toc492439010"/>
            <w:bookmarkStart w:id="199" w:name="_Toc492782677"/>
            <w:bookmarkStart w:id="200" w:name="_Toc492785051"/>
            <w:bookmarkStart w:id="201" w:name="_Toc525448214"/>
            <w:bookmarkStart w:id="202" w:name="_Toc179798935"/>
            <w:bookmarkStart w:id="203" w:name="_Toc492171021"/>
            <w:r w:rsidRPr="00964136">
              <w:rPr>
                <w:color w:val="808080"/>
              </w:rPr>
              <w:t>3.10</w:t>
            </w:r>
            <w:r w:rsidR="00A701F3" w:rsidRPr="00964136">
              <w:rPr>
                <w:color w:val="808080"/>
              </w:rPr>
              <w:t>. PODMÍNKY PRO ČINNOST SVAZU</w:t>
            </w:r>
            <w:bookmarkEnd w:id="196"/>
            <w:bookmarkEnd w:id="197"/>
            <w:bookmarkEnd w:id="198"/>
            <w:bookmarkEnd w:id="199"/>
            <w:bookmarkEnd w:id="200"/>
            <w:bookmarkEnd w:id="201"/>
            <w:bookmarkEnd w:id="202"/>
          </w:p>
          <w:p w14:paraId="2F9564C9" w14:textId="77777777" w:rsidR="006708A0" w:rsidRPr="00964136" w:rsidRDefault="00A701F3" w:rsidP="00D430A0">
            <w:pPr>
              <w:pStyle w:val="textKS"/>
              <w:rPr>
                <w:color w:val="808080"/>
              </w:rPr>
            </w:pPr>
            <w:r w:rsidRPr="00964136">
              <w:rPr>
                <w:color w:val="808080"/>
              </w:rPr>
              <w:t>Zaměstnavatel umožní funkcionářům a pracovníkům NOS PPP vstup do svých prostor pro plnění funkcionářských a pracovních povinností, a to po předchozím oznámení takové návštěvy.</w:t>
            </w:r>
          </w:p>
          <w:p w14:paraId="1148357C" w14:textId="77777777" w:rsidR="006708A0" w:rsidRPr="00FE4198" w:rsidRDefault="006708A0">
            <w:pPr>
              <w:pStyle w:val="textKS"/>
              <w:rPr>
                <w:rFonts w:cs="Calibri"/>
              </w:rPr>
            </w:pPr>
          </w:p>
        </w:tc>
      </w:tr>
    </w:tbl>
    <w:p w14:paraId="06AA43BA" w14:textId="77777777" w:rsidR="00FC3FEA" w:rsidRPr="00FC3FEA" w:rsidRDefault="00FC3FEA">
      <w:pPr>
        <w:rPr>
          <w:sz w:val="2"/>
          <w:szCs w:val="2"/>
        </w:rPr>
      </w:pPr>
      <w:bookmarkStart w:id="204" w:name="_Toc211248065"/>
      <w:bookmarkStart w:id="205" w:name="_Toc84857753"/>
      <w:bookmarkStart w:id="206" w:name="_Toc84857730"/>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68C1172E" w14:textId="77777777" w:rsidTr="00F62041">
        <w:tc>
          <w:tcPr>
            <w:tcW w:w="9212" w:type="dxa"/>
            <w:shd w:val="clear" w:color="auto" w:fill="auto"/>
            <w:tcMar>
              <w:top w:w="0" w:type="dxa"/>
              <w:left w:w="70" w:type="dxa"/>
              <w:bottom w:w="0" w:type="dxa"/>
              <w:right w:w="70" w:type="dxa"/>
            </w:tcMar>
          </w:tcPr>
          <w:p w14:paraId="4CF4DCA2" w14:textId="77777777" w:rsidR="006708A0" w:rsidRPr="00FE4198" w:rsidRDefault="00FC3FEA" w:rsidP="00444D9D">
            <w:pPr>
              <w:pStyle w:val="KS1"/>
            </w:pPr>
            <w:r>
              <w:br w:type="page"/>
            </w:r>
            <w:r>
              <w:br w:type="page"/>
            </w:r>
            <w:bookmarkStart w:id="207" w:name="_Toc179798936"/>
            <w:bookmarkStart w:id="208" w:name="_Toc84857754"/>
            <w:bookmarkEnd w:id="204"/>
            <w:bookmarkEnd w:id="205"/>
            <w:r w:rsidR="00A701F3" w:rsidRPr="00FE4198">
              <w:t xml:space="preserve">4. </w:t>
            </w:r>
            <w:r w:rsidR="00444D9D">
              <w:t>ZAMĚSTNANOST</w:t>
            </w:r>
            <w:bookmarkEnd w:id="207"/>
          </w:p>
        </w:tc>
      </w:tr>
    </w:tbl>
    <w:p w14:paraId="52A321DE" w14:textId="77777777" w:rsidR="006708A0" w:rsidRPr="00D430A0" w:rsidRDefault="00A701F3" w:rsidP="00D430A0">
      <w:pPr>
        <w:pStyle w:val="variantaapoznmka"/>
      </w:pPr>
      <w:r w:rsidRPr="00F62041">
        <w:rPr>
          <w:color w:val="FF0000"/>
        </w:rPr>
        <w:t>Varianta 1) stanovuje obecnou zákonnou úpravu</w:t>
      </w:r>
      <w:r w:rsidRPr="00D430A0">
        <w:t xml:space="preserve">. </w:t>
      </w:r>
      <w:bookmarkEnd w:id="208"/>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46A147C5" w14:textId="77777777" w:rsidTr="00F62041">
        <w:tc>
          <w:tcPr>
            <w:tcW w:w="9212" w:type="dxa"/>
            <w:shd w:val="clear" w:color="auto" w:fill="auto"/>
            <w:tcMar>
              <w:top w:w="0" w:type="dxa"/>
              <w:left w:w="70" w:type="dxa"/>
              <w:bottom w:w="0" w:type="dxa"/>
              <w:right w:w="70" w:type="dxa"/>
            </w:tcMar>
          </w:tcPr>
          <w:p w14:paraId="5757198A" w14:textId="77777777" w:rsidR="006708A0" w:rsidRPr="00FE4198" w:rsidRDefault="008A6B86" w:rsidP="00D430A0">
            <w:pPr>
              <w:pStyle w:val="KS2"/>
            </w:pPr>
            <w:bookmarkStart w:id="209" w:name="_Toc492171045"/>
            <w:bookmarkStart w:id="210" w:name="_Toc492342344"/>
            <w:bookmarkStart w:id="211" w:name="_Toc492434422"/>
            <w:bookmarkStart w:id="212" w:name="_Toc492439029"/>
            <w:bookmarkStart w:id="213" w:name="_Toc492782696"/>
            <w:bookmarkStart w:id="214" w:name="_Toc492785071"/>
            <w:bookmarkStart w:id="215" w:name="_Toc525448234"/>
            <w:bookmarkStart w:id="216" w:name="_Toc179798937"/>
            <w:r>
              <w:t>4.</w:t>
            </w:r>
            <w:r w:rsidR="00A701F3" w:rsidRPr="00FE4198">
              <w:t xml:space="preserve">1. </w:t>
            </w:r>
            <w:bookmarkEnd w:id="209"/>
            <w:bookmarkEnd w:id="210"/>
            <w:bookmarkEnd w:id="211"/>
            <w:bookmarkEnd w:id="212"/>
            <w:bookmarkEnd w:id="213"/>
            <w:bookmarkEnd w:id="214"/>
            <w:bookmarkEnd w:id="215"/>
            <w:r w:rsidR="00A701F3" w:rsidRPr="00FE4198">
              <w:t>ZABEZPEČ</w:t>
            </w:r>
            <w:r>
              <w:t>ENÍ PLNĚNÍ ÚKOLŮ ZAMĚSTNAVATELE</w:t>
            </w:r>
            <w:bookmarkEnd w:id="216"/>
          </w:p>
          <w:p w14:paraId="437B9F72" w14:textId="77777777" w:rsidR="006708A0" w:rsidRPr="00D430A0" w:rsidRDefault="00A701F3" w:rsidP="00D430A0">
            <w:pPr>
              <w:pStyle w:val="textKS"/>
            </w:pPr>
            <w:r w:rsidRPr="00D430A0">
              <w:t>Zaměstnavatel bude zajišťovat plnění svých úkolů převážně zaměstnanci v pracovním poměru, výjimečně zaměstnanci pracujícími na dohodu o pracovní činnosti nebo o provedení práce a agenturními zaměstnanci.</w:t>
            </w:r>
          </w:p>
          <w:p w14:paraId="78A0A9DC" w14:textId="77777777" w:rsidR="006708A0" w:rsidRPr="00FE4198" w:rsidRDefault="006708A0">
            <w:pPr>
              <w:pStyle w:val="textKS"/>
              <w:rPr>
                <w:rFonts w:cs="Calibri"/>
              </w:rPr>
            </w:pPr>
          </w:p>
        </w:tc>
      </w:tr>
    </w:tbl>
    <w:p w14:paraId="344B2B4E" w14:textId="77777777" w:rsidR="006708A0" w:rsidRPr="00F62041" w:rsidRDefault="00A701F3" w:rsidP="00423542">
      <w:pPr>
        <w:pStyle w:val="variantaapoznmka"/>
        <w:rPr>
          <w:color w:val="00B050"/>
        </w:rPr>
      </w:pPr>
      <w:bookmarkStart w:id="217" w:name="_Toc84857755"/>
      <w:r w:rsidRPr="00F62041">
        <w:rPr>
          <w:color w:val="00B050"/>
        </w:rPr>
        <w:t>Varianta 2) sjednává navíc povinnost projednání při využívání agenturních zaměstnanců</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1991BA2A" w14:textId="77777777" w:rsidTr="00F62041">
        <w:tc>
          <w:tcPr>
            <w:tcW w:w="9212" w:type="dxa"/>
            <w:shd w:val="clear" w:color="auto" w:fill="auto"/>
            <w:tcMar>
              <w:top w:w="0" w:type="dxa"/>
              <w:left w:w="70" w:type="dxa"/>
              <w:bottom w:w="0" w:type="dxa"/>
              <w:right w:w="70" w:type="dxa"/>
            </w:tcMar>
          </w:tcPr>
          <w:p w14:paraId="42C927E7" w14:textId="77777777" w:rsidR="006708A0" w:rsidRPr="00F13176" w:rsidRDefault="008A6B86" w:rsidP="00423542">
            <w:pPr>
              <w:pStyle w:val="KS2"/>
              <w:rPr>
                <w:color w:val="808080"/>
              </w:rPr>
            </w:pPr>
            <w:bookmarkStart w:id="218" w:name="_Toc338255049"/>
            <w:bookmarkStart w:id="219" w:name="_Toc338269463"/>
            <w:bookmarkStart w:id="220" w:name="_Toc367446874"/>
            <w:bookmarkStart w:id="221" w:name="_Toc367447416"/>
            <w:bookmarkStart w:id="222" w:name="_Toc368659546"/>
            <w:bookmarkStart w:id="223" w:name="_Toc53503728"/>
            <w:bookmarkStart w:id="224" w:name="_Toc154755891"/>
            <w:bookmarkStart w:id="225" w:name="_Toc179798938"/>
            <w:r w:rsidRPr="00F13176">
              <w:rPr>
                <w:color w:val="808080"/>
              </w:rPr>
              <w:t>4.</w:t>
            </w:r>
            <w:r w:rsidR="00A701F3" w:rsidRPr="00F13176">
              <w:rPr>
                <w:color w:val="808080"/>
              </w:rPr>
              <w:t>1. ZABEZPEČENÍ PLNĚNÍ ÚKOLŮ ZAMĚSTNAVATELE</w:t>
            </w:r>
            <w:bookmarkEnd w:id="218"/>
            <w:bookmarkEnd w:id="219"/>
            <w:bookmarkEnd w:id="220"/>
            <w:bookmarkEnd w:id="221"/>
            <w:bookmarkEnd w:id="222"/>
            <w:bookmarkEnd w:id="223"/>
            <w:bookmarkEnd w:id="224"/>
            <w:bookmarkEnd w:id="225"/>
          </w:p>
          <w:p w14:paraId="3A0C9738" w14:textId="77777777" w:rsidR="006708A0" w:rsidRPr="00F13176" w:rsidRDefault="00A701F3" w:rsidP="00423542">
            <w:pPr>
              <w:pStyle w:val="textKS"/>
              <w:rPr>
                <w:color w:val="808080"/>
              </w:rPr>
            </w:pPr>
            <w:r w:rsidRPr="00F13176">
              <w:rPr>
                <w:color w:val="808080"/>
              </w:rPr>
              <w:t>Zaměstnavatel bude zajišťovat plnění svých úkolů převážně zaměstnanci v pracovním poměru, výjimečně zaměstnanci pracujícími na dohodu o pracovní činnosti nebo o provedení práce.</w:t>
            </w:r>
          </w:p>
          <w:p w14:paraId="10121211" w14:textId="77777777" w:rsidR="006708A0" w:rsidRPr="00F13176" w:rsidRDefault="00A701F3" w:rsidP="00423542">
            <w:pPr>
              <w:pStyle w:val="textKS"/>
              <w:rPr>
                <w:color w:val="808080"/>
              </w:rPr>
            </w:pPr>
            <w:r w:rsidRPr="00F13176">
              <w:rPr>
                <w:color w:val="808080"/>
              </w:rPr>
              <w:t>Agenturní zaměstnance lze pro plnění úkolů zaměstnavatele využít po projednání s odborovou organizací, pokud to neohrozí zaměstnanost zaměstnanců v pracovním poměru.</w:t>
            </w:r>
          </w:p>
          <w:p w14:paraId="204BDE09" w14:textId="77777777" w:rsidR="006708A0" w:rsidRPr="00FE4198" w:rsidRDefault="006708A0">
            <w:pPr>
              <w:pStyle w:val="textKS"/>
              <w:rPr>
                <w:rFonts w:cs="Calibri"/>
              </w:rPr>
            </w:pPr>
          </w:p>
        </w:tc>
      </w:tr>
    </w:tbl>
    <w:p w14:paraId="36ECDB04" w14:textId="0DFFC434" w:rsidR="00CF7521" w:rsidRDefault="00CF7521">
      <w:pPr>
        <w:autoSpaceDN/>
        <w:spacing w:before="0" w:after="0" w:line="240" w:lineRule="auto"/>
        <w:textAlignment w:val="auto"/>
        <w:rPr>
          <w:rFonts w:ascii="Times New Roman" w:hAnsi="Times New Roman"/>
          <w:bCs/>
          <w:i/>
          <w:iCs/>
          <w:color w:val="00B0F0"/>
          <w:sz w:val="18"/>
          <w:lang w:eastAsia="cs-CZ"/>
        </w:rPr>
      </w:pPr>
    </w:p>
    <w:p w14:paraId="379AF568" w14:textId="77777777" w:rsidR="006708A0" w:rsidRPr="00F62041" w:rsidRDefault="00A701F3" w:rsidP="004A240A">
      <w:pPr>
        <w:pStyle w:val="variantaapoznmka"/>
        <w:rPr>
          <w:color w:val="00B0F0"/>
        </w:rPr>
      </w:pPr>
      <w:r w:rsidRPr="00F62041">
        <w:rPr>
          <w:color w:val="00B0F0"/>
        </w:rPr>
        <w:t>Varianta 3) sjednává zaměstnávání agenturních zaměstnanců pouze se souhlasem odborové organizace. Tuto podmínku lze současně zapracovat i do bodu 3.</w:t>
      </w:r>
      <w:r w:rsidR="008A6B86" w:rsidRPr="00F62041">
        <w:rPr>
          <w:color w:val="00B0F0"/>
        </w:rPr>
        <w:t>4</w:t>
      </w:r>
      <w:r w:rsidRPr="00F62041">
        <w:rPr>
          <w:color w:val="00B0F0"/>
        </w:rPr>
        <w:t>. „Jednání ve vzájemné shodě“</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22D13488" w14:textId="77777777" w:rsidTr="00F62041">
        <w:tc>
          <w:tcPr>
            <w:tcW w:w="9212" w:type="dxa"/>
            <w:shd w:val="clear" w:color="auto" w:fill="auto"/>
            <w:tcMar>
              <w:top w:w="0" w:type="dxa"/>
              <w:left w:w="70" w:type="dxa"/>
              <w:bottom w:w="0" w:type="dxa"/>
              <w:right w:w="70" w:type="dxa"/>
            </w:tcMar>
          </w:tcPr>
          <w:p w14:paraId="4EC55F29" w14:textId="77777777" w:rsidR="006708A0" w:rsidRPr="00F13176" w:rsidRDefault="008A6B86" w:rsidP="00423542">
            <w:pPr>
              <w:pStyle w:val="KS2"/>
              <w:rPr>
                <w:color w:val="808080"/>
              </w:rPr>
            </w:pPr>
            <w:bookmarkStart w:id="226" w:name="_Toc338255050"/>
            <w:bookmarkStart w:id="227" w:name="_Toc338269464"/>
            <w:bookmarkStart w:id="228" w:name="_Toc367446875"/>
            <w:bookmarkStart w:id="229" w:name="_Toc367447417"/>
            <w:bookmarkStart w:id="230" w:name="_Toc368659547"/>
            <w:bookmarkStart w:id="231" w:name="_Toc53503729"/>
            <w:bookmarkStart w:id="232" w:name="_Toc154755892"/>
            <w:bookmarkStart w:id="233" w:name="_Toc179798939"/>
            <w:r w:rsidRPr="00F13176">
              <w:rPr>
                <w:color w:val="808080"/>
              </w:rPr>
              <w:t>4.</w:t>
            </w:r>
            <w:r w:rsidR="00A701F3" w:rsidRPr="00F13176">
              <w:rPr>
                <w:color w:val="808080"/>
              </w:rPr>
              <w:t>1. ZABEZPEČENÍ PLNĚNÍ ÚKOLŮ ZAMĚSTNAVATELE</w:t>
            </w:r>
            <w:bookmarkEnd w:id="226"/>
            <w:bookmarkEnd w:id="227"/>
            <w:bookmarkEnd w:id="228"/>
            <w:bookmarkEnd w:id="229"/>
            <w:bookmarkEnd w:id="230"/>
            <w:bookmarkEnd w:id="231"/>
            <w:bookmarkEnd w:id="232"/>
            <w:bookmarkEnd w:id="233"/>
          </w:p>
          <w:p w14:paraId="04E09392" w14:textId="77777777" w:rsidR="006708A0" w:rsidRPr="00F13176" w:rsidRDefault="00A701F3" w:rsidP="00423542">
            <w:pPr>
              <w:pStyle w:val="textKS"/>
              <w:rPr>
                <w:color w:val="808080"/>
              </w:rPr>
            </w:pPr>
            <w:r w:rsidRPr="00F13176">
              <w:rPr>
                <w:color w:val="808080"/>
              </w:rPr>
              <w:t>Zaměstnavatel bude zajišťovat plnění svých úkolů převážně zaměstnanci v pracovním poměru, výjimečně zaměstnanci pracujícími na dohodu o pracovní činnosti nebo o provedení práce.</w:t>
            </w:r>
          </w:p>
          <w:p w14:paraId="3689FC31" w14:textId="77777777" w:rsidR="006708A0" w:rsidRPr="00F13176" w:rsidRDefault="00A701F3" w:rsidP="00423542">
            <w:pPr>
              <w:pStyle w:val="textKS"/>
              <w:rPr>
                <w:color w:val="808080"/>
              </w:rPr>
            </w:pPr>
            <w:r w:rsidRPr="00F13176">
              <w:rPr>
                <w:color w:val="808080"/>
              </w:rPr>
              <w:lastRenderedPageBreak/>
              <w:t>Agenturní zaměstnance lze pro plnění úkolů zaměstnavatele využít pouze se souhlasem odborové organizace.</w:t>
            </w:r>
          </w:p>
          <w:p w14:paraId="669CA776" w14:textId="77777777" w:rsidR="00423542" w:rsidRPr="00F13176" w:rsidRDefault="00423542" w:rsidP="00423542">
            <w:pPr>
              <w:pStyle w:val="textKS"/>
              <w:rPr>
                <w:color w:val="808080"/>
              </w:rPr>
            </w:pPr>
          </w:p>
        </w:tc>
      </w:tr>
    </w:tbl>
    <w:p w14:paraId="4ED91701" w14:textId="77777777" w:rsidR="006708A0" w:rsidRPr="00F62041" w:rsidRDefault="00FC3FEA" w:rsidP="004A240A">
      <w:pPr>
        <w:pStyle w:val="variantaapoznmka"/>
        <w:rPr>
          <w:color w:val="E36C0A" w:themeColor="accent6" w:themeShade="BF"/>
        </w:rPr>
      </w:pPr>
      <w:r w:rsidRPr="00F62041">
        <w:rPr>
          <w:color w:val="E36C0A" w:themeColor="accent6" w:themeShade="BF"/>
        </w:rPr>
        <w:lastRenderedPageBreak/>
        <w:t>V</w:t>
      </w:r>
      <w:r w:rsidR="00A701F3" w:rsidRPr="00F62041">
        <w:rPr>
          <w:color w:val="E36C0A" w:themeColor="accent6" w:themeShade="BF"/>
        </w:rPr>
        <w:t xml:space="preserve">arianta 4) sjednává zaměstnávání agenturních zaměstnanců pouze na určených pracovištích, nebo k plnění přesně vymezených pracovních činností </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588704AF" w14:textId="77777777" w:rsidTr="00F62041">
        <w:tc>
          <w:tcPr>
            <w:tcW w:w="9212" w:type="dxa"/>
            <w:shd w:val="clear" w:color="auto" w:fill="auto"/>
            <w:tcMar>
              <w:top w:w="0" w:type="dxa"/>
              <w:left w:w="70" w:type="dxa"/>
              <w:bottom w:w="0" w:type="dxa"/>
              <w:right w:w="70" w:type="dxa"/>
            </w:tcMar>
          </w:tcPr>
          <w:p w14:paraId="795453C8" w14:textId="77777777" w:rsidR="006708A0" w:rsidRPr="00FE4198" w:rsidRDefault="008A6B86" w:rsidP="004A240A">
            <w:pPr>
              <w:pStyle w:val="KS2"/>
            </w:pPr>
            <w:bookmarkStart w:id="234" w:name="_Toc338255051"/>
            <w:bookmarkStart w:id="235" w:name="_Toc338269465"/>
            <w:bookmarkStart w:id="236" w:name="_Toc367446876"/>
            <w:bookmarkStart w:id="237" w:name="_Toc367447418"/>
            <w:bookmarkStart w:id="238" w:name="_Toc368659548"/>
            <w:bookmarkStart w:id="239" w:name="_Toc53503730"/>
            <w:bookmarkStart w:id="240" w:name="_Toc154755893"/>
            <w:bookmarkStart w:id="241" w:name="_Toc179798940"/>
            <w:r>
              <w:t>4.</w:t>
            </w:r>
            <w:r w:rsidR="00A701F3" w:rsidRPr="00FE4198">
              <w:t>1. ZABEZPEČENÍ PLNĚNÍ ÚKOLŮ ZAMĚSTNAVATELE</w:t>
            </w:r>
            <w:bookmarkEnd w:id="234"/>
            <w:bookmarkEnd w:id="235"/>
            <w:bookmarkEnd w:id="236"/>
            <w:bookmarkEnd w:id="237"/>
            <w:bookmarkEnd w:id="238"/>
            <w:bookmarkEnd w:id="239"/>
            <w:bookmarkEnd w:id="240"/>
            <w:bookmarkEnd w:id="241"/>
          </w:p>
          <w:p w14:paraId="331F185E" w14:textId="77777777" w:rsidR="006708A0" w:rsidRPr="00F13176" w:rsidRDefault="00A701F3" w:rsidP="004A240A">
            <w:pPr>
              <w:pStyle w:val="textKS"/>
              <w:rPr>
                <w:color w:val="808080"/>
              </w:rPr>
            </w:pPr>
            <w:r w:rsidRPr="004A240A">
              <w:t xml:space="preserve">Zaměstnavatel bude zajišťovat plnění svých úkolů převážně zaměstnanci v pracovním poměru, </w:t>
            </w:r>
            <w:r w:rsidRPr="00F13176">
              <w:rPr>
                <w:color w:val="808080"/>
              </w:rPr>
              <w:t>výjimečně zaměstnanci pracujícími na dohodu o pracovní činnosti nebo o provedení práce.</w:t>
            </w:r>
          </w:p>
          <w:p w14:paraId="4AF6999A" w14:textId="77777777" w:rsidR="006708A0" w:rsidRPr="00F13176" w:rsidRDefault="00A701F3" w:rsidP="004A240A">
            <w:pPr>
              <w:pStyle w:val="textKS"/>
              <w:jc w:val="left"/>
              <w:rPr>
                <w:color w:val="808080"/>
              </w:rPr>
            </w:pPr>
            <w:r w:rsidRPr="00F13176">
              <w:rPr>
                <w:color w:val="808080"/>
              </w:rPr>
              <w:t>Agenturní zaměstnance lze pro plnění úkolů zaměstnavatele využít na následujících pracovištích (*</w:t>
            </w:r>
            <w:r w:rsidRPr="00F13176">
              <w:rPr>
                <w:i/>
                <w:color w:val="808080"/>
                <w:u w:val="single"/>
              </w:rPr>
              <w:t>pro</w:t>
            </w:r>
            <w:r w:rsidR="004A240A" w:rsidRPr="00F13176">
              <w:rPr>
                <w:i/>
                <w:color w:val="808080"/>
                <w:u w:val="single"/>
              </w:rPr>
              <w:t xml:space="preserve"> výkon </w:t>
            </w:r>
            <w:r w:rsidRPr="00F13176">
              <w:rPr>
                <w:i/>
                <w:color w:val="808080"/>
                <w:u w:val="single"/>
              </w:rPr>
              <w:t>práce</w:t>
            </w:r>
            <w:r w:rsidRPr="00F13176">
              <w:rPr>
                <w:color w:val="808080"/>
              </w:rPr>
              <w:t>)_______________________________________________</w:t>
            </w:r>
            <w:r w:rsidR="004A240A" w:rsidRPr="00F13176">
              <w:rPr>
                <w:color w:val="808080"/>
              </w:rPr>
              <w:t>__________________</w:t>
            </w:r>
          </w:p>
          <w:p w14:paraId="716F7F69" w14:textId="77777777" w:rsidR="006708A0" w:rsidRPr="00F13176" w:rsidRDefault="00A701F3" w:rsidP="004A240A">
            <w:pPr>
              <w:pStyle w:val="textKS"/>
              <w:ind w:firstLine="0"/>
              <w:rPr>
                <w:color w:val="808080"/>
              </w:rPr>
            </w:pPr>
            <w:r w:rsidRPr="00F13176">
              <w:rPr>
                <w:color w:val="808080"/>
              </w:rPr>
              <w:t>__________________________________________________________________________________________</w:t>
            </w:r>
            <w:r w:rsidR="00BD5B49" w:rsidRPr="00F13176">
              <w:rPr>
                <w:color w:val="808080"/>
              </w:rPr>
              <w:t>_____</w:t>
            </w:r>
            <w:r w:rsidRPr="00F13176">
              <w:rPr>
                <w:color w:val="808080"/>
              </w:rPr>
              <w:t>_</w:t>
            </w:r>
            <w:r w:rsidR="00BD5B49" w:rsidRPr="00F13176">
              <w:rPr>
                <w:color w:val="808080"/>
              </w:rPr>
              <w:t>_</w:t>
            </w:r>
            <w:r w:rsidRPr="00F13176">
              <w:rPr>
                <w:color w:val="808080"/>
              </w:rPr>
              <w:t>______________________________________</w:t>
            </w:r>
            <w:r w:rsidR="004A240A" w:rsidRPr="00F13176">
              <w:rPr>
                <w:color w:val="808080"/>
              </w:rPr>
              <w:t>__________________________</w:t>
            </w:r>
          </w:p>
          <w:p w14:paraId="5D77D082" w14:textId="77777777" w:rsidR="006708A0" w:rsidRPr="00FE4198" w:rsidRDefault="006708A0">
            <w:pPr>
              <w:pStyle w:val="textKS"/>
              <w:rPr>
                <w:rFonts w:cs="Calibri"/>
                <w:color w:val="FFFFFF"/>
              </w:rPr>
            </w:pPr>
          </w:p>
        </w:tc>
      </w:tr>
      <w:tr w:rsidR="006708A0" w:rsidRPr="00FE4198" w14:paraId="57C0F9BD" w14:textId="77777777" w:rsidTr="00F62041">
        <w:tc>
          <w:tcPr>
            <w:tcW w:w="9212" w:type="dxa"/>
            <w:shd w:val="clear" w:color="auto" w:fill="auto"/>
            <w:tcMar>
              <w:top w:w="0" w:type="dxa"/>
              <w:left w:w="70" w:type="dxa"/>
              <w:bottom w:w="0" w:type="dxa"/>
              <w:right w:w="70" w:type="dxa"/>
            </w:tcMar>
          </w:tcPr>
          <w:p w14:paraId="5C622E71" w14:textId="77777777" w:rsidR="006708A0" w:rsidRPr="00FE4198" w:rsidRDefault="008A6B86" w:rsidP="004A240A">
            <w:pPr>
              <w:pStyle w:val="KS2"/>
            </w:pPr>
            <w:bookmarkStart w:id="242" w:name="_Toc179798941"/>
            <w:r>
              <w:t>4.</w:t>
            </w:r>
            <w:r w:rsidR="00A701F3" w:rsidRPr="00FE4198">
              <w:t>2. INFORMACE O ZAMĚSTNANOSTI</w:t>
            </w:r>
            <w:bookmarkEnd w:id="242"/>
          </w:p>
          <w:p w14:paraId="3D9C8C14" w14:textId="77777777" w:rsidR="006708A0" w:rsidRPr="004A240A" w:rsidRDefault="00A701F3" w:rsidP="004A240A">
            <w:pPr>
              <w:pStyle w:val="textKS"/>
            </w:pPr>
            <w:r w:rsidRPr="004A240A">
              <w:t>Zaměstnavatel projedná s výborem ZO jedenkrát v kalendářním roce stav zaměstnanců, včetně jejich struktury a pravděpodobný vývoj zaměstnanosti.</w:t>
            </w:r>
          </w:p>
          <w:p w14:paraId="39B6ABBD" w14:textId="77777777" w:rsidR="006708A0" w:rsidRPr="004A240A" w:rsidRDefault="00A701F3" w:rsidP="004A240A">
            <w:pPr>
              <w:pStyle w:val="textKS"/>
            </w:pPr>
            <w:r w:rsidRPr="004A240A">
              <w:t>Po uplynutí kalendářního měsíce podá zaměstnavatel, cestou personálního úseku, ZO informaci o nově sjednaných pracovních poměrech a ukončených pracovních poměrech za daný měsíc, s uvedením celkového počtu zaměstnanců.</w:t>
            </w:r>
          </w:p>
          <w:p w14:paraId="2FE74EA6" w14:textId="77777777" w:rsidR="006708A0" w:rsidRPr="00FE4198" w:rsidRDefault="006708A0">
            <w:pPr>
              <w:pStyle w:val="textKS"/>
              <w:rPr>
                <w:rFonts w:cs="Calibri"/>
              </w:rPr>
            </w:pPr>
          </w:p>
        </w:tc>
      </w:tr>
    </w:tbl>
    <w:p w14:paraId="43B5D493" w14:textId="77777777" w:rsidR="006708A0" w:rsidRPr="00BD5B49" w:rsidRDefault="006708A0">
      <w:pPr>
        <w:pStyle w:val="variantaapoznmka"/>
        <w:rPr>
          <w:rFonts w:ascii="Calibri" w:hAnsi="Calibri" w:cs="Calibri"/>
          <w:szCs w:val="18"/>
        </w:rPr>
      </w:pP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51985C98" w14:textId="77777777" w:rsidTr="00F62041">
        <w:tc>
          <w:tcPr>
            <w:tcW w:w="9212" w:type="dxa"/>
            <w:shd w:val="clear" w:color="auto" w:fill="auto"/>
            <w:tcMar>
              <w:top w:w="0" w:type="dxa"/>
              <w:left w:w="70" w:type="dxa"/>
              <w:bottom w:w="0" w:type="dxa"/>
              <w:right w:w="70" w:type="dxa"/>
            </w:tcMar>
          </w:tcPr>
          <w:p w14:paraId="31A8EE3C" w14:textId="60DB366F" w:rsidR="006708A0" w:rsidRPr="00FE4198" w:rsidRDefault="008A6B86" w:rsidP="004A240A">
            <w:pPr>
              <w:pStyle w:val="KS2"/>
            </w:pPr>
            <w:bookmarkStart w:id="243" w:name="_Toc179798942"/>
            <w:r>
              <w:t>4.</w:t>
            </w:r>
            <w:r w:rsidR="00A701F3" w:rsidRPr="00FE4198">
              <w:t>3. ZÁVISL</w:t>
            </w:r>
            <w:r w:rsidR="00D05968">
              <w:t>Á</w:t>
            </w:r>
            <w:r w:rsidR="00A701F3" w:rsidRPr="00FE4198">
              <w:t xml:space="preserve"> PRÁCE</w:t>
            </w:r>
            <w:bookmarkEnd w:id="243"/>
          </w:p>
          <w:p w14:paraId="38C83DAD" w14:textId="54076790" w:rsidR="006708A0" w:rsidRPr="004B2B9B" w:rsidRDefault="00D05968" w:rsidP="004B2B9B">
            <w:pPr>
              <w:pStyle w:val="textKS"/>
            </w:pPr>
            <w:r w:rsidRPr="0032050E">
              <w:t xml:space="preserve">Závislá práce je práce vykonávaná pro </w:t>
            </w:r>
            <w:r w:rsidRPr="004B2B9B">
              <w:t xml:space="preserve">zaměstnavatele </w:t>
            </w:r>
            <w:r w:rsidR="00A701F3" w:rsidRPr="004B2B9B">
              <w:t>na základě písemné pracovní smlouvy, písemné dohody o pracovní činnosti nebo písemné dohody o provedení práce.</w:t>
            </w:r>
          </w:p>
          <w:p w14:paraId="74F2F36E" w14:textId="77777777" w:rsidR="006708A0" w:rsidRPr="004B2B9B" w:rsidRDefault="00A701F3" w:rsidP="004B2B9B">
            <w:pPr>
              <w:pStyle w:val="textKS"/>
            </w:pPr>
            <w:r w:rsidRPr="004B2B9B">
              <w:t>Zaměstnavatel se zavazuje seznámit zaměstnance při nástupu do práce s</w:t>
            </w:r>
            <w:r w:rsidRPr="00BD5B49">
              <w:t xml:space="preserve"> (*</w:t>
            </w:r>
            <w:r w:rsidRPr="00BD5B49">
              <w:rPr>
                <w:i/>
                <w:color w:val="808080"/>
                <w:u w:val="single"/>
              </w:rPr>
              <w:t>platným pracovním řádem, s platnými předpisy k zajištění BOZP, vnitřními předpisy</w:t>
            </w:r>
            <w:r w:rsidRPr="00BD5B49">
              <w:t xml:space="preserve">) </w:t>
            </w:r>
            <w:r w:rsidRPr="004B2B9B">
              <w:t>touto KS a konkrétními podmínkami, za nichž mají práci konat.</w:t>
            </w:r>
          </w:p>
          <w:p w14:paraId="2771BE25" w14:textId="77777777" w:rsidR="006708A0" w:rsidRPr="00FE4198" w:rsidRDefault="006708A0">
            <w:pPr>
              <w:pStyle w:val="textKS"/>
              <w:rPr>
                <w:rFonts w:cs="Calibri"/>
              </w:rPr>
            </w:pPr>
          </w:p>
        </w:tc>
      </w:tr>
    </w:tbl>
    <w:p w14:paraId="140A0CAF" w14:textId="77777777" w:rsidR="00F62041" w:rsidRPr="004B2B9B" w:rsidRDefault="00F62041" w:rsidP="004B2B9B">
      <w:pPr>
        <w:pStyle w:val="variantaapoznmka"/>
      </w:pPr>
    </w:p>
    <w:p w14:paraId="609552DD" w14:textId="77777777" w:rsidR="006708A0" w:rsidRPr="00737D1F" w:rsidRDefault="006708A0">
      <w:pPr>
        <w:pStyle w:val="variantaapoznmka"/>
        <w:rPr>
          <w:sz w:val="2"/>
          <w:szCs w:val="2"/>
        </w:rPr>
      </w:pP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31210EC0" w14:textId="77777777" w:rsidTr="00F62041">
        <w:tc>
          <w:tcPr>
            <w:tcW w:w="9212" w:type="dxa"/>
            <w:shd w:val="clear" w:color="auto" w:fill="auto"/>
            <w:tcMar>
              <w:top w:w="0" w:type="dxa"/>
              <w:left w:w="70" w:type="dxa"/>
              <w:bottom w:w="0" w:type="dxa"/>
              <w:right w:w="70" w:type="dxa"/>
            </w:tcMar>
          </w:tcPr>
          <w:p w14:paraId="5B98D874" w14:textId="77777777" w:rsidR="006708A0" w:rsidRPr="00FE4198" w:rsidRDefault="008A6B86" w:rsidP="005241BF">
            <w:pPr>
              <w:pStyle w:val="KS2"/>
            </w:pPr>
            <w:bookmarkStart w:id="244" w:name="_Toc179798943"/>
            <w:r>
              <w:t>4.</w:t>
            </w:r>
            <w:r w:rsidR="00A701F3" w:rsidRPr="00FE4198">
              <w:t>4. PRACOVNÍ POMĚR</w:t>
            </w:r>
            <w:bookmarkEnd w:id="244"/>
          </w:p>
          <w:p w14:paraId="11B4B0C3" w14:textId="77777777" w:rsidR="006708A0" w:rsidRPr="005241BF" w:rsidRDefault="00A701F3" w:rsidP="005241BF">
            <w:pPr>
              <w:pStyle w:val="textKS"/>
            </w:pPr>
            <w:r w:rsidRPr="005241BF">
              <w:t xml:space="preserve">Pracovní poměr vzniká dnem, který byl sjednán v pracovní smlouvě jako den nástupu do práce. </w:t>
            </w:r>
          </w:p>
          <w:p w14:paraId="5BEDDB6A" w14:textId="77777777" w:rsidR="006708A0" w:rsidRPr="00F13176" w:rsidRDefault="00A701F3" w:rsidP="005241BF">
            <w:pPr>
              <w:pStyle w:val="textKS"/>
              <w:rPr>
                <w:color w:val="808080"/>
              </w:rPr>
            </w:pPr>
            <w:r w:rsidRPr="00F13176">
              <w:rPr>
                <w:color w:val="808080"/>
              </w:rPr>
              <w:t>V pracovní smlouvě zaměstnavatel, mimo povinné náležitosti, sjedná pravidelné místo výkonu práce pro účely cestovních náhrad.</w:t>
            </w:r>
          </w:p>
          <w:p w14:paraId="4F0762A6" w14:textId="77777777" w:rsidR="006708A0" w:rsidRPr="00F13176" w:rsidRDefault="00A701F3" w:rsidP="005241BF">
            <w:pPr>
              <w:pStyle w:val="textKS"/>
              <w:rPr>
                <w:color w:val="808080"/>
              </w:rPr>
            </w:pPr>
            <w:r w:rsidRPr="00F13176">
              <w:rPr>
                <w:color w:val="808080"/>
              </w:rPr>
              <w:t>V pracovní smlouvě zaměstnavatel uvede informace o mzdě, způsobu odměňování, splatnosti, termínu, místě a způsobu výplaty mzdy a dále údaje o kolektivní smlouvě, která obsahuje ujednání o dovolené, pracovní době a výpovědních dobách.</w:t>
            </w:r>
          </w:p>
          <w:p w14:paraId="69605EC8" w14:textId="77777777" w:rsidR="006708A0" w:rsidRPr="00FE4198" w:rsidRDefault="006708A0">
            <w:pPr>
              <w:pStyle w:val="textKS"/>
              <w:rPr>
                <w:rFonts w:cs="Calibri"/>
              </w:rPr>
            </w:pPr>
          </w:p>
        </w:tc>
      </w:tr>
    </w:tbl>
    <w:p w14:paraId="1B83D1F0" w14:textId="77777777" w:rsidR="006708A0" w:rsidRPr="005241BF" w:rsidRDefault="006708A0" w:rsidP="005241BF">
      <w:pPr>
        <w:pStyle w:val="variantaapoznmka"/>
      </w:pPr>
    </w:p>
    <w:p w14:paraId="2B19A407" w14:textId="77777777" w:rsidR="006708A0" w:rsidRPr="00F62041" w:rsidRDefault="00A701F3" w:rsidP="005241BF">
      <w:pPr>
        <w:pStyle w:val="variantaapoznmka"/>
        <w:rPr>
          <w:color w:val="FF0000"/>
        </w:rPr>
      </w:pPr>
      <w:r w:rsidRPr="00F62041">
        <w:rPr>
          <w:color w:val="FF0000"/>
        </w:rPr>
        <w:t>Varianta 1) stanovuje zákonné důvody možnosti odvolání z pracovního místa</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78E354F2" w14:textId="77777777" w:rsidTr="00944E5A">
        <w:tc>
          <w:tcPr>
            <w:tcW w:w="9212" w:type="dxa"/>
            <w:shd w:val="clear" w:color="auto" w:fill="auto"/>
            <w:tcMar>
              <w:top w:w="0" w:type="dxa"/>
              <w:left w:w="70" w:type="dxa"/>
              <w:bottom w:w="0" w:type="dxa"/>
              <w:right w:w="70" w:type="dxa"/>
            </w:tcMar>
          </w:tcPr>
          <w:p w14:paraId="11B67118" w14:textId="77777777" w:rsidR="006708A0" w:rsidRPr="00FE4198" w:rsidRDefault="008A6B86" w:rsidP="005241BF">
            <w:pPr>
              <w:pStyle w:val="KS2"/>
            </w:pPr>
            <w:bookmarkStart w:id="245" w:name="_Toc525448235"/>
            <w:bookmarkStart w:id="246" w:name="_Toc179798944"/>
            <w:bookmarkEnd w:id="217"/>
            <w:r>
              <w:t>4.</w:t>
            </w:r>
            <w:r w:rsidR="00A701F3" w:rsidRPr="00FE4198">
              <w:t xml:space="preserve">5. </w:t>
            </w:r>
            <w:bookmarkEnd w:id="245"/>
            <w:r w:rsidR="00A701F3" w:rsidRPr="00FE4198">
              <w:t>SJEDNÁNÍ ODVOLÁNÍ Z PRACOVNÍHO MÍSTA</w:t>
            </w:r>
            <w:bookmarkEnd w:id="246"/>
          </w:p>
          <w:p w14:paraId="1F1D6350" w14:textId="77777777" w:rsidR="006708A0" w:rsidRPr="00AA6F88" w:rsidRDefault="00A701F3" w:rsidP="00AA6F88">
            <w:pPr>
              <w:pStyle w:val="textKS"/>
            </w:pPr>
            <w:r w:rsidRPr="00AA6F88">
              <w:t xml:space="preserve">Zaměstnavatel je oprávněn sjednat v pracovní smlouvě možnost odvolání vedoucího zaměstnance z pracovního místa, pokud je toto pracovní místo přímo podřízeno </w:t>
            </w:r>
            <w:r w:rsidRPr="00F13176">
              <w:rPr>
                <w:i/>
                <w:color w:val="808080"/>
                <w:u w:val="single"/>
              </w:rPr>
              <w:t>(*statutárnímu orgánu platí u zaměstnavatele právnické osoby) (*zaměstnavateli, který je fyzickou osobou)</w:t>
            </w:r>
            <w:r w:rsidRPr="00AA6F88">
              <w:t xml:space="preserve"> a zaměstnanců přímo podřízených výše uvedeným vedoucím zaměstnancům za podmínky, že jsou nadřízeni nejméně jednomu vedoucímu zaměstnanci.</w:t>
            </w:r>
          </w:p>
          <w:p w14:paraId="4577B360" w14:textId="77777777" w:rsidR="006708A0" w:rsidRPr="00AA6F88" w:rsidRDefault="00A701F3" w:rsidP="00AA6F88">
            <w:pPr>
              <w:pStyle w:val="textKS"/>
            </w:pPr>
            <w:r w:rsidRPr="00AA6F88">
              <w:t>Možnost odvolání je možné sjednat pouze v případě, pokud je sjednána podmínka, že zaměstnanec se může pracovního místa rovněž vzdát.</w:t>
            </w:r>
          </w:p>
          <w:p w14:paraId="1C295660" w14:textId="77777777" w:rsidR="002813EF" w:rsidRPr="00FE4198" w:rsidRDefault="002813EF">
            <w:pPr>
              <w:pStyle w:val="textKS"/>
              <w:rPr>
                <w:rFonts w:cs="Calibri"/>
              </w:rPr>
            </w:pPr>
          </w:p>
        </w:tc>
      </w:tr>
    </w:tbl>
    <w:p w14:paraId="443ED155" w14:textId="77777777" w:rsidR="006708A0" w:rsidRPr="00944E5A" w:rsidRDefault="00A701F3" w:rsidP="00AA6F88">
      <w:pPr>
        <w:pStyle w:val="variantaapoznmka"/>
        <w:rPr>
          <w:color w:val="00B050"/>
        </w:rPr>
      </w:pPr>
      <w:r w:rsidRPr="00944E5A">
        <w:rPr>
          <w:color w:val="00B050"/>
        </w:rPr>
        <w:t>Varianta 2) sjednává možnosti odvolání z pracovního místa s odvoláním na organizační řád</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1F391503" w14:textId="77777777" w:rsidTr="00944E5A">
        <w:tc>
          <w:tcPr>
            <w:tcW w:w="9212" w:type="dxa"/>
            <w:shd w:val="clear" w:color="auto" w:fill="auto"/>
            <w:tcMar>
              <w:top w:w="0" w:type="dxa"/>
              <w:left w:w="70" w:type="dxa"/>
              <w:bottom w:w="0" w:type="dxa"/>
              <w:right w:w="70" w:type="dxa"/>
            </w:tcMar>
          </w:tcPr>
          <w:p w14:paraId="38F188D0" w14:textId="77777777" w:rsidR="006708A0" w:rsidRPr="00F13176" w:rsidRDefault="008A6B86" w:rsidP="00AA6F88">
            <w:pPr>
              <w:pStyle w:val="KS2"/>
              <w:rPr>
                <w:color w:val="808080"/>
              </w:rPr>
            </w:pPr>
            <w:bookmarkStart w:id="247" w:name="_Toc338255056"/>
            <w:bookmarkStart w:id="248" w:name="_Toc338269470"/>
            <w:bookmarkStart w:id="249" w:name="_Toc367446881"/>
            <w:bookmarkStart w:id="250" w:name="_Toc367447423"/>
            <w:bookmarkStart w:id="251" w:name="_Toc368659553"/>
            <w:bookmarkStart w:id="252" w:name="_Toc53503735"/>
            <w:bookmarkStart w:id="253" w:name="_Toc154755898"/>
            <w:bookmarkStart w:id="254" w:name="_Toc179798945"/>
            <w:r w:rsidRPr="00F13176">
              <w:rPr>
                <w:color w:val="808080"/>
              </w:rPr>
              <w:t>4.</w:t>
            </w:r>
            <w:r w:rsidR="00A701F3" w:rsidRPr="00F13176">
              <w:rPr>
                <w:color w:val="808080"/>
              </w:rPr>
              <w:t>5. SJEDNÁNÍ ODVOLÁNÍ Z PRACOVNÍHO MÍSTA</w:t>
            </w:r>
            <w:bookmarkEnd w:id="247"/>
            <w:bookmarkEnd w:id="248"/>
            <w:bookmarkEnd w:id="249"/>
            <w:bookmarkEnd w:id="250"/>
            <w:bookmarkEnd w:id="251"/>
            <w:bookmarkEnd w:id="252"/>
            <w:bookmarkEnd w:id="253"/>
            <w:bookmarkEnd w:id="254"/>
          </w:p>
          <w:p w14:paraId="251A72B9" w14:textId="77777777" w:rsidR="006708A0" w:rsidRPr="00F13176" w:rsidRDefault="00A701F3" w:rsidP="00AA6F88">
            <w:pPr>
              <w:pStyle w:val="textKS"/>
              <w:rPr>
                <w:color w:val="808080"/>
              </w:rPr>
            </w:pPr>
            <w:r w:rsidRPr="00F13176">
              <w:rPr>
                <w:color w:val="808080"/>
              </w:rPr>
              <w:t>Zaměstnavatel je oprávněn sjednat v pracovní smlouvě možnost odvolání vedoucího zaměstnance z pracovního místa pouze u zaměstnanců uvedených v organizačním řádu.</w:t>
            </w:r>
          </w:p>
          <w:p w14:paraId="02AFF0E9" w14:textId="7B7AF734" w:rsidR="006708A0" w:rsidRPr="00AA6F88" w:rsidRDefault="00A701F3" w:rsidP="00AA6F88">
            <w:pPr>
              <w:pStyle w:val="textKS"/>
            </w:pPr>
            <w:r w:rsidRPr="00AA6F88">
              <w:t>Možnost odvolání je možné sjednat pouze v případě, pokud je sjednána podmínka, že zaměstnanec se může pracovního místa rovněž vzdát.</w:t>
            </w:r>
            <w:r w:rsidR="00F707B5">
              <w:t xml:space="preserve"> </w:t>
            </w:r>
            <w:r w:rsidR="00F707B5" w:rsidRPr="00F707B5">
              <w:t xml:space="preserve">Výkon práce na pracovním místě vedoucího </w:t>
            </w:r>
            <w:r w:rsidR="00F707B5" w:rsidRPr="00F707B5">
              <w:lastRenderedPageBreak/>
              <w:t>zaměstnance končí dnem doručení odvolání nebo vzdání se tohoto místa, nebyl-li v odvolání nebo vzdání se pracovního místa uveden den pozdější.</w:t>
            </w:r>
          </w:p>
          <w:p w14:paraId="32B9DBFC" w14:textId="77777777" w:rsidR="002813EF" w:rsidRPr="00FE4198" w:rsidRDefault="002813EF">
            <w:pPr>
              <w:pStyle w:val="textKS"/>
              <w:rPr>
                <w:rFonts w:cs="Calibri"/>
              </w:rPr>
            </w:pPr>
          </w:p>
        </w:tc>
      </w:tr>
    </w:tbl>
    <w:p w14:paraId="39FBE804" w14:textId="2816B584" w:rsidR="00CF7521" w:rsidRDefault="00CF7521">
      <w:pPr>
        <w:autoSpaceDN/>
        <w:spacing w:before="0" w:after="0" w:line="240" w:lineRule="auto"/>
        <w:textAlignment w:val="auto"/>
        <w:rPr>
          <w:rFonts w:ascii="Times New Roman" w:hAnsi="Times New Roman"/>
          <w:bCs/>
          <w:i/>
          <w:iCs/>
          <w:color w:val="00B0F0"/>
          <w:sz w:val="18"/>
          <w:lang w:eastAsia="cs-CZ"/>
        </w:rPr>
      </w:pPr>
    </w:p>
    <w:p w14:paraId="1000AEB5" w14:textId="77777777" w:rsidR="006708A0" w:rsidRPr="00944E5A" w:rsidRDefault="00A701F3" w:rsidP="00AA6F88">
      <w:pPr>
        <w:pStyle w:val="variantaapoznmka"/>
        <w:rPr>
          <w:color w:val="00B0F0"/>
        </w:rPr>
      </w:pPr>
      <w:r w:rsidRPr="00944E5A">
        <w:rPr>
          <w:color w:val="00B0F0"/>
        </w:rPr>
        <w:t>Varianta 3) sjednává možnosti odvolání z pracovního místa konkrétních zaměstnanců podle organizační struktury zaměstnavatele</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0C72853C" w14:textId="77777777" w:rsidTr="00944E5A">
        <w:tc>
          <w:tcPr>
            <w:tcW w:w="9212" w:type="dxa"/>
            <w:shd w:val="clear" w:color="auto" w:fill="auto"/>
            <w:tcMar>
              <w:top w:w="0" w:type="dxa"/>
              <w:left w:w="70" w:type="dxa"/>
              <w:bottom w:w="0" w:type="dxa"/>
              <w:right w:w="70" w:type="dxa"/>
            </w:tcMar>
          </w:tcPr>
          <w:p w14:paraId="053B13A6" w14:textId="77777777" w:rsidR="006708A0" w:rsidRPr="00F13176" w:rsidRDefault="008A6B86" w:rsidP="00AA6F88">
            <w:pPr>
              <w:pStyle w:val="KS2"/>
              <w:rPr>
                <w:color w:val="808080"/>
              </w:rPr>
            </w:pPr>
            <w:bookmarkStart w:id="255" w:name="_Toc338255057"/>
            <w:bookmarkStart w:id="256" w:name="_Toc338269471"/>
            <w:bookmarkStart w:id="257" w:name="_Toc367446882"/>
            <w:bookmarkStart w:id="258" w:name="_Toc367447424"/>
            <w:bookmarkStart w:id="259" w:name="_Toc368659554"/>
            <w:bookmarkStart w:id="260" w:name="_Toc53503736"/>
            <w:bookmarkStart w:id="261" w:name="_Toc154755899"/>
            <w:bookmarkStart w:id="262" w:name="_Toc179798946"/>
            <w:r w:rsidRPr="00F13176">
              <w:rPr>
                <w:color w:val="808080"/>
              </w:rPr>
              <w:t>4.</w:t>
            </w:r>
            <w:r w:rsidR="00A701F3" w:rsidRPr="00F13176">
              <w:rPr>
                <w:color w:val="808080"/>
              </w:rPr>
              <w:t>5. SJEDNÁNÍ ODVOLÁNÍ Z PRACOVNÍHO MÍSTA</w:t>
            </w:r>
            <w:bookmarkEnd w:id="255"/>
            <w:bookmarkEnd w:id="256"/>
            <w:bookmarkEnd w:id="257"/>
            <w:bookmarkEnd w:id="258"/>
            <w:bookmarkEnd w:id="259"/>
            <w:bookmarkEnd w:id="260"/>
            <w:bookmarkEnd w:id="261"/>
            <w:bookmarkEnd w:id="262"/>
          </w:p>
          <w:p w14:paraId="466D7C21" w14:textId="77777777" w:rsidR="006708A0" w:rsidRPr="00F13176" w:rsidRDefault="00A701F3" w:rsidP="001A6DA5">
            <w:pPr>
              <w:pStyle w:val="textKS"/>
              <w:jc w:val="left"/>
              <w:rPr>
                <w:rFonts w:cs="Calibri"/>
                <w:color w:val="808080"/>
              </w:rPr>
            </w:pPr>
            <w:r w:rsidRPr="00F13176">
              <w:rPr>
                <w:color w:val="808080"/>
              </w:rPr>
              <w:t>Zaměstnavatel je oprávněn sjednat v pracovní smlouvě možnost odvolání vedoucího zaměstnance z pracovního místa pouze u zaměstnanců na pozici</w:t>
            </w:r>
            <w:r w:rsidRPr="00F13176">
              <w:rPr>
                <w:rFonts w:cs="Calibri"/>
                <w:color w:val="808080"/>
              </w:rPr>
              <w:t xml:space="preserve"> ___________________________</w:t>
            </w:r>
            <w:r w:rsidR="00AA6F88" w:rsidRPr="00F13176">
              <w:rPr>
                <w:rFonts w:cs="Calibri"/>
                <w:color w:val="808080"/>
              </w:rPr>
              <w:t>____________</w:t>
            </w:r>
            <w:r w:rsidRPr="00F13176">
              <w:rPr>
                <w:rFonts w:cs="Calibri"/>
                <w:color w:val="808080"/>
              </w:rPr>
              <w:t>____</w:t>
            </w:r>
            <w:r w:rsidR="008A6B86" w:rsidRPr="00F13176">
              <w:rPr>
                <w:rFonts w:cs="Calibri"/>
                <w:color w:val="808080"/>
              </w:rPr>
              <w:t>________________</w:t>
            </w:r>
            <w:r w:rsidR="00AA6F88" w:rsidRPr="00F13176">
              <w:rPr>
                <w:rFonts w:cs="Calibri"/>
                <w:color w:val="808080"/>
              </w:rPr>
              <w:t>______________________</w:t>
            </w:r>
          </w:p>
          <w:p w14:paraId="713FD9FF" w14:textId="77777777" w:rsidR="006708A0" w:rsidRPr="00AA6F88" w:rsidRDefault="00A701F3" w:rsidP="00E35726">
            <w:pPr>
              <w:pStyle w:val="textKS"/>
              <w:spacing w:before="240"/>
            </w:pPr>
            <w:r w:rsidRPr="00AA6F88">
              <w:t>Možnost odvolání je možné sjednat pouze v případě, pokud je sjednána podmínka, že zaměstnanec se může pracovního místa rovněž vzdát.</w:t>
            </w:r>
          </w:p>
          <w:p w14:paraId="399B0DF0" w14:textId="77777777" w:rsidR="002813EF" w:rsidRPr="00FE4198" w:rsidRDefault="002813EF">
            <w:pPr>
              <w:pStyle w:val="textKS"/>
              <w:rPr>
                <w:rFonts w:cs="Calibri"/>
              </w:rPr>
            </w:pPr>
          </w:p>
        </w:tc>
      </w:tr>
    </w:tbl>
    <w:p w14:paraId="24C1E7B7" w14:textId="77777777" w:rsidR="006708A0" w:rsidRPr="00BD5B49" w:rsidRDefault="006708A0">
      <w:pPr>
        <w:pStyle w:val="variantaapoznmka"/>
        <w:rPr>
          <w:rFonts w:ascii="Calibri" w:hAnsi="Calibri" w:cs="Calibri"/>
          <w:szCs w:val="18"/>
        </w:rPr>
      </w:pP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13176" w14:paraId="4A870668" w14:textId="77777777" w:rsidTr="00944E5A">
        <w:tc>
          <w:tcPr>
            <w:tcW w:w="9212" w:type="dxa"/>
            <w:shd w:val="clear" w:color="auto" w:fill="auto"/>
            <w:tcMar>
              <w:top w:w="0" w:type="dxa"/>
              <w:left w:w="70" w:type="dxa"/>
              <w:bottom w:w="0" w:type="dxa"/>
              <w:right w:w="70" w:type="dxa"/>
            </w:tcMar>
          </w:tcPr>
          <w:p w14:paraId="3DE30D6E" w14:textId="77777777" w:rsidR="006708A0" w:rsidRPr="00F13176" w:rsidRDefault="00BA7303" w:rsidP="00E35726">
            <w:pPr>
              <w:pStyle w:val="KS2"/>
              <w:rPr>
                <w:color w:val="808080"/>
              </w:rPr>
            </w:pPr>
            <w:bookmarkStart w:id="263" w:name="_Toc179798947"/>
            <w:r w:rsidRPr="00F13176">
              <w:rPr>
                <w:color w:val="808080"/>
              </w:rPr>
              <w:t>4.</w:t>
            </w:r>
            <w:r w:rsidR="00A701F3" w:rsidRPr="00F13176">
              <w:rPr>
                <w:color w:val="808080"/>
              </w:rPr>
              <w:t>6. PRACOVNÍ POMĚRY NA DOBU URČITOU</w:t>
            </w:r>
            <w:bookmarkEnd w:id="263"/>
          </w:p>
        </w:tc>
      </w:tr>
    </w:tbl>
    <w:p w14:paraId="390DAEA1" w14:textId="77777777" w:rsidR="006708A0" w:rsidRPr="00944E5A" w:rsidRDefault="00033424" w:rsidP="004624D4">
      <w:pPr>
        <w:pStyle w:val="variantaapoznmka"/>
        <w:rPr>
          <w:color w:val="7030A0"/>
        </w:rPr>
      </w:pPr>
      <w:r w:rsidRPr="00944E5A">
        <w:rPr>
          <w:color w:val="7030A0"/>
        </w:rPr>
        <w:t xml:space="preserve">Varianta umožňuje v rámci zásady, co není zakázáno je dovoleno stanovit okruh pracovních pozic, u kterých nelze sjednat pracovní poměr na dobu určitou. </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330E67" w14:paraId="62863B6B" w14:textId="77777777" w:rsidTr="00944E5A">
        <w:tc>
          <w:tcPr>
            <w:tcW w:w="9212" w:type="dxa"/>
            <w:shd w:val="clear" w:color="auto" w:fill="auto"/>
            <w:tcMar>
              <w:top w:w="0" w:type="dxa"/>
              <w:left w:w="70" w:type="dxa"/>
              <w:bottom w:w="0" w:type="dxa"/>
              <w:right w:w="70" w:type="dxa"/>
            </w:tcMar>
          </w:tcPr>
          <w:p w14:paraId="5CF13113" w14:textId="77777777" w:rsidR="006708A0" w:rsidRPr="00F13176" w:rsidRDefault="00A701F3" w:rsidP="007D6A19">
            <w:pPr>
              <w:pStyle w:val="KS30"/>
              <w:ind w:left="709" w:hanging="709"/>
              <w:jc w:val="left"/>
              <w:rPr>
                <w:color w:val="808080"/>
              </w:rPr>
            </w:pPr>
            <w:bookmarkStart w:id="264" w:name="_Toc338269473"/>
            <w:bookmarkStart w:id="265" w:name="_Toc367446884"/>
            <w:r w:rsidRPr="00F13176">
              <w:rPr>
                <w:color w:val="808080"/>
              </w:rPr>
              <w:t>4.6.1. Okruh zaměstnanců, se kterými nelze sjednat pracovní poměr na dobu určitou</w:t>
            </w:r>
            <w:bookmarkEnd w:id="264"/>
            <w:bookmarkEnd w:id="265"/>
          </w:p>
          <w:p w14:paraId="2BF496E5" w14:textId="77777777" w:rsidR="006708A0" w:rsidRPr="00F13176" w:rsidRDefault="00A701F3" w:rsidP="00E35726">
            <w:pPr>
              <w:pStyle w:val="textKS"/>
              <w:rPr>
                <w:color w:val="808080"/>
              </w:rPr>
            </w:pPr>
            <w:r w:rsidRPr="00F13176">
              <w:rPr>
                <w:color w:val="808080"/>
              </w:rPr>
              <w:t>Pracovní poměr na dobu určitou nelze sjednat se zaměstnanci:</w:t>
            </w:r>
          </w:p>
          <w:p w14:paraId="614DA5BB" w14:textId="77777777" w:rsidR="006708A0" w:rsidRPr="00F13176" w:rsidRDefault="00A701F3" w:rsidP="00800B6F">
            <w:pPr>
              <w:pStyle w:val="textKS"/>
              <w:numPr>
                <w:ilvl w:val="0"/>
                <w:numId w:val="2"/>
              </w:numPr>
              <w:rPr>
                <w:rFonts w:cs="Calibri"/>
                <w:color w:val="808080"/>
              </w:rPr>
            </w:pPr>
            <w:r w:rsidRPr="00F13176">
              <w:rPr>
                <w:rFonts w:cs="Calibri"/>
                <w:color w:val="808080"/>
              </w:rPr>
              <w:t>______________________________________________</w:t>
            </w:r>
            <w:r w:rsidR="00E35726" w:rsidRPr="00E35726">
              <w:rPr>
                <w:rFonts w:cs="Calibri"/>
                <w:color w:val="808080"/>
              </w:rPr>
              <w:t>__</w:t>
            </w:r>
            <w:r w:rsidRPr="00F13176">
              <w:rPr>
                <w:rFonts w:cs="Calibri"/>
                <w:color w:val="808080"/>
              </w:rPr>
              <w:t>____</w:t>
            </w:r>
            <w:r w:rsidR="00E35726" w:rsidRPr="00F13176">
              <w:rPr>
                <w:rFonts w:cs="Calibri"/>
                <w:color w:val="808080"/>
              </w:rPr>
              <w:t>_______________________</w:t>
            </w:r>
          </w:p>
          <w:p w14:paraId="7ADBEF44" w14:textId="77777777" w:rsidR="006708A0" w:rsidRPr="00F13176" w:rsidRDefault="00A701F3" w:rsidP="00800B6F">
            <w:pPr>
              <w:pStyle w:val="textKS"/>
              <w:numPr>
                <w:ilvl w:val="0"/>
                <w:numId w:val="2"/>
              </w:numPr>
              <w:rPr>
                <w:rFonts w:cs="Calibri"/>
                <w:color w:val="808080"/>
              </w:rPr>
            </w:pPr>
            <w:r w:rsidRPr="00F13176">
              <w:rPr>
                <w:rFonts w:cs="Calibri"/>
                <w:color w:val="808080"/>
              </w:rPr>
              <w:t>___________________________________________________________________________</w:t>
            </w:r>
          </w:p>
          <w:p w14:paraId="6276F8F7" w14:textId="77777777" w:rsidR="006708A0" w:rsidRPr="00F13176" w:rsidRDefault="00A701F3" w:rsidP="00800B6F">
            <w:pPr>
              <w:pStyle w:val="textKS"/>
              <w:numPr>
                <w:ilvl w:val="0"/>
                <w:numId w:val="2"/>
              </w:numPr>
              <w:rPr>
                <w:rFonts w:cs="Calibri"/>
                <w:color w:val="808080"/>
              </w:rPr>
            </w:pPr>
            <w:r w:rsidRPr="00F13176">
              <w:rPr>
                <w:rFonts w:cs="Calibri"/>
                <w:color w:val="808080"/>
              </w:rPr>
              <w:t>___________________________________________________________________________</w:t>
            </w:r>
          </w:p>
          <w:p w14:paraId="0939FFEA" w14:textId="77777777" w:rsidR="006708A0" w:rsidRPr="00F13176" w:rsidRDefault="00A701F3" w:rsidP="00800B6F">
            <w:pPr>
              <w:pStyle w:val="textKS"/>
              <w:numPr>
                <w:ilvl w:val="0"/>
                <w:numId w:val="2"/>
              </w:numPr>
              <w:rPr>
                <w:rFonts w:cs="Calibri"/>
                <w:color w:val="808080"/>
              </w:rPr>
            </w:pPr>
            <w:r w:rsidRPr="00F13176">
              <w:rPr>
                <w:rFonts w:cs="Calibri"/>
                <w:color w:val="808080"/>
              </w:rPr>
              <w:t>___________________________________________________________________________</w:t>
            </w:r>
          </w:p>
          <w:p w14:paraId="111B61DE" w14:textId="77777777" w:rsidR="006708A0" w:rsidRPr="00330E67" w:rsidRDefault="006708A0">
            <w:pPr>
              <w:pStyle w:val="textKS"/>
              <w:rPr>
                <w:rFonts w:cs="Calibri"/>
                <w:color w:val="808080"/>
              </w:rPr>
            </w:pPr>
          </w:p>
        </w:tc>
      </w:tr>
    </w:tbl>
    <w:p w14:paraId="52A2536F" w14:textId="77777777" w:rsidR="00033424" w:rsidRPr="00944E5A" w:rsidRDefault="00033424" w:rsidP="00033424">
      <w:pPr>
        <w:pStyle w:val="variantaapoznmka"/>
        <w:rPr>
          <w:color w:val="FF0000"/>
        </w:rPr>
      </w:pPr>
      <w:bookmarkStart w:id="266" w:name="_Toc84857757"/>
      <w:r w:rsidRPr="00944E5A">
        <w:rPr>
          <w:color w:val="FF0000"/>
        </w:rPr>
        <w:t xml:space="preserve">Varianta 1) </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330E67" w14:paraId="4A7E4008" w14:textId="77777777" w:rsidTr="00944E5A">
        <w:tc>
          <w:tcPr>
            <w:tcW w:w="9212" w:type="dxa"/>
            <w:shd w:val="clear" w:color="auto" w:fill="auto"/>
            <w:tcMar>
              <w:top w:w="0" w:type="dxa"/>
              <w:left w:w="70" w:type="dxa"/>
              <w:bottom w:w="0" w:type="dxa"/>
              <w:right w:w="70" w:type="dxa"/>
            </w:tcMar>
          </w:tcPr>
          <w:p w14:paraId="3867A1D1" w14:textId="77777777" w:rsidR="00033424" w:rsidRPr="00033424" w:rsidRDefault="00A701F3" w:rsidP="00033424">
            <w:pPr>
              <w:pStyle w:val="KS30"/>
              <w:ind w:left="709" w:hanging="709"/>
              <w:rPr>
                <w:bCs/>
                <w:iCs/>
                <w:color w:val="808080"/>
              </w:rPr>
            </w:pPr>
            <w:bookmarkStart w:id="267" w:name="_Toc338269475"/>
            <w:bookmarkStart w:id="268" w:name="_Toc367446886"/>
            <w:r w:rsidRPr="00F13176">
              <w:rPr>
                <w:color w:val="808080"/>
              </w:rPr>
              <w:t>4.6.</w:t>
            </w:r>
            <w:r w:rsidR="00033424">
              <w:rPr>
                <w:color w:val="808080"/>
              </w:rPr>
              <w:t>2</w:t>
            </w:r>
            <w:r w:rsidRPr="00F13176">
              <w:rPr>
                <w:color w:val="808080"/>
              </w:rPr>
              <w:t xml:space="preserve">. </w:t>
            </w:r>
            <w:bookmarkEnd w:id="267"/>
            <w:bookmarkEnd w:id="268"/>
            <w:r w:rsidR="00033424" w:rsidRPr="00033424">
              <w:rPr>
                <w:bCs/>
                <w:iCs/>
                <w:color w:val="808080"/>
              </w:rPr>
              <w:t xml:space="preserve">Vymezení vážných provozních důvodů a důvodů spočívající v povaze práce podle § 39 odst. 4) ZPr </w:t>
            </w:r>
          </w:p>
          <w:p w14:paraId="7AB79641" w14:textId="77777777" w:rsidR="00033424" w:rsidRPr="00F97F24" w:rsidRDefault="00033424" w:rsidP="00033424">
            <w:pPr>
              <w:pStyle w:val="textKS"/>
              <w:rPr>
                <w:color w:val="808080"/>
              </w:rPr>
            </w:pPr>
            <w:r w:rsidRPr="00F97F24">
              <w:rPr>
                <w:color w:val="808080"/>
              </w:rPr>
              <w:t>Pro sjednání pracovních poměrů na dobu určitou bez omezení zákonem, vymezují smluvní strany násle</w:t>
            </w:r>
            <w:r>
              <w:rPr>
                <w:color w:val="808080"/>
              </w:rPr>
              <w:t>dující vážné provozní důvody (*</w:t>
            </w:r>
            <w:r w:rsidRPr="00503176">
              <w:rPr>
                <w:i/>
                <w:color w:val="808080"/>
                <w:sz w:val="16"/>
                <w:szCs w:val="16"/>
                <w:u w:val="single"/>
              </w:rPr>
              <w:t>důvody spočívající v povaze práce</w:t>
            </w:r>
            <w:r w:rsidRPr="00F97F24">
              <w:rPr>
                <w:color w:val="808080"/>
              </w:rPr>
              <w:t>)</w:t>
            </w:r>
          </w:p>
          <w:p w14:paraId="700C38D1" w14:textId="77777777" w:rsidR="00033424" w:rsidRPr="00F97F24" w:rsidRDefault="00033424" w:rsidP="00800B6F">
            <w:pPr>
              <w:pStyle w:val="textKS"/>
              <w:numPr>
                <w:ilvl w:val="0"/>
                <w:numId w:val="64"/>
              </w:numPr>
              <w:suppressAutoHyphens w:val="0"/>
              <w:autoSpaceDN/>
              <w:textAlignment w:val="auto"/>
              <w:rPr>
                <w:color w:val="808080"/>
              </w:rPr>
            </w:pPr>
            <w:r w:rsidRPr="00F97F24">
              <w:rPr>
                <w:color w:val="808080"/>
              </w:rPr>
              <w:t>__________________________________________________________________________</w:t>
            </w:r>
          </w:p>
          <w:p w14:paraId="1FEC97D9" w14:textId="77777777" w:rsidR="00033424" w:rsidRPr="00F97F24" w:rsidRDefault="00033424" w:rsidP="00800B6F">
            <w:pPr>
              <w:pStyle w:val="textKS"/>
              <w:numPr>
                <w:ilvl w:val="0"/>
                <w:numId w:val="64"/>
              </w:numPr>
              <w:suppressAutoHyphens w:val="0"/>
              <w:autoSpaceDN/>
              <w:textAlignment w:val="auto"/>
              <w:rPr>
                <w:color w:val="808080"/>
              </w:rPr>
            </w:pPr>
            <w:r w:rsidRPr="00F97F24">
              <w:rPr>
                <w:color w:val="808080"/>
              </w:rPr>
              <w:t>__________________________________________________________________________</w:t>
            </w:r>
          </w:p>
          <w:p w14:paraId="528A254A" w14:textId="77777777" w:rsidR="00033424" w:rsidRPr="00F97F24" w:rsidRDefault="00033424" w:rsidP="00800B6F">
            <w:pPr>
              <w:pStyle w:val="textKS"/>
              <w:numPr>
                <w:ilvl w:val="0"/>
                <w:numId w:val="64"/>
              </w:numPr>
              <w:suppressAutoHyphens w:val="0"/>
              <w:autoSpaceDN/>
              <w:textAlignment w:val="auto"/>
              <w:rPr>
                <w:color w:val="808080"/>
              </w:rPr>
            </w:pPr>
            <w:r w:rsidRPr="00F97F24">
              <w:rPr>
                <w:color w:val="808080"/>
              </w:rPr>
              <w:t>__________________________________________________________________________</w:t>
            </w:r>
          </w:p>
          <w:p w14:paraId="18C57056" w14:textId="77777777" w:rsidR="00033424" w:rsidRPr="00F97F24" w:rsidRDefault="00033424" w:rsidP="00800B6F">
            <w:pPr>
              <w:pStyle w:val="textKS"/>
              <w:numPr>
                <w:ilvl w:val="0"/>
                <w:numId w:val="64"/>
              </w:numPr>
              <w:suppressAutoHyphens w:val="0"/>
              <w:autoSpaceDN/>
              <w:textAlignment w:val="auto"/>
              <w:rPr>
                <w:color w:val="808080"/>
              </w:rPr>
            </w:pPr>
            <w:r w:rsidRPr="00F97F24">
              <w:rPr>
                <w:color w:val="808080"/>
              </w:rPr>
              <w:t>__________________________________________________________________________</w:t>
            </w:r>
          </w:p>
          <w:p w14:paraId="69734EA8" w14:textId="77777777" w:rsidR="00033424" w:rsidRPr="00F97F24" w:rsidRDefault="00033424" w:rsidP="00800B6F">
            <w:pPr>
              <w:pStyle w:val="textKS"/>
              <w:numPr>
                <w:ilvl w:val="0"/>
                <w:numId w:val="64"/>
              </w:numPr>
              <w:suppressAutoHyphens w:val="0"/>
              <w:autoSpaceDN/>
              <w:textAlignment w:val="auto"/>
              <w:rPr>
                <w:color w:val="808080"/>
              </w:rPr>
            </w:pPr>
            <w:r w:rsidRPr="00F97F24">
              <w:rPr>
                <w:color w:val="808080"/>
              </w:rPr>
              <w:t>__________________________________________________________________________</w:t>
            </w:r>
          </w:p>
          <w:p w14:paraId="079D84D0" w14:textId="77777777" w:rsidR="00033424" w:rsidRPr="00F97F24" w:rsidRDefault="00033424" w:rsidP="00800B6F">
            <w:pPr>
              <w:pStyle w:val="textKS"/>
              <w:numPr>
                <w:ilvl w:val="0"/>
                <w:numId w:val="64"/>
              </w:numPr>
              <w:suppressAutoHyphens w:val="0"/>
              <w:autoSpaceDN/>
              <w:textAlignment w:val="auto"/>
              <w:rPr>
                <w:color w:val="808080"/>
              </w:rPr>
            </w:pPr>
            <w:r w:rsidRPr="00F97F24">
              <w:rPr>
                <w:color w:val="808080"/>
              </w:rPr>
              <w:t>__________________________________________________________________________</w:t>
            </w:r>
          </w:p>
          <w:p w14:paraId="40FCC3C1" w14:textId="77777777" w:rsidR="006708A0" w:rsidRPr="00F13176" w:rsidRDefault="00A701F3" w:rsidP="00E35726">
            <w:pPr>
              <w:pStyle w:val="textKS"/>
              <w:rPr>
                <w:color w:val="808080"/>
              </w:rPr>
            </w:pPr>
            <w:r w:rsidRPr="00F13176">
              <w:rPr>
                <w:color w:val="808080"/>
              </w:rPr>
              <w:t>Pracovní poměr na dobu určitou u zaměstnavatele lze opakovaně sjednat pouze jedenkrát.</w:t>
            </w:r>
          </w:p>
          <w:p w14:paraId="3BEE92B0" w14:textId="77777777" w:rsidR="006708A0" w:rsidRPr="00330E67" w:rsidRDefault="006708A0">
            <w:pPr>
              <w:pStyle w:val="textKS"/>
              <w:rPr>
                <w:rFonts w:cs="Calibri"/>
                <w:color w:val="808080"/>
              </w:rPr>
            </w:pPr>
          </w:p>
        </w:tc>
      </w:tr>
    </w:tbl>
    <w:p w14:paraId="686B416E" w14:textId="77777777" w:rsidR="00033424" w:rsidRPr="00944E5A" w:rsidRDefault="00033424" w:rsidP="008415BE">
      <w:pPr>
        <w:pStyle w:val="variantaapoznmka"/>
        <w:rPr>
          <w:color w:val="00B050"/>
        </w:rPr>
      </w:pPr>
      <w:r w:rsidRPr="00944E5A">
        <w:rPr>
          <w:color w:val="00B050"/>
        </w:rPr>
        <w:t>Varianta 2) řeší počet zaměstnanců v období zvýšené potřeby práce</w:t>
      </w:r>
    </w:p>
    <w:tbl>
      <w:tblPr>
        <w:tblW w:w="9212" w:type="dxa"/>
        <w:tblLayout w:type="fixed"/>
        <w:tblCellMar>
          <w:left w:w="10" w:type="dxa"/>
          <w:right w:w="10" w:type="dxa"/>
        </w:tblCellMar>
        <w:tblLook w:val="0000" w:firstRow="0" w:lastRow="0" w:firstColumn="0" w:lastColumn="0" w:noHBand="0" w:noVBand="0"/>
      </w:tblPr>
      <w:tblGrid>
        <w:gridCol w:w="9212"/>
      </w:tblGrid>
      <w:tr w:rsidR="00033424" w:rsidRPr="00330E67" w14:paraId="7B8849BE" w14:textId="77777777" w:rsidTr="00944E5A">
        <w:tc>
          <w:tcPr>
            <w:tcW w:w="9212" w:type="dxa"/>
            <w:shd w:val="clear" w:color="auto" w:fill="auto"/>
            <w:tcMar>
              <w:top w:w="0" w:type="dxa"/>
              <w:left w:w="70" w:type="dxa"/>
              <w:bottom w:w="0" w:type="dxa"/>
              <w:right w:w="70" w:type="dxa"/>
            </w:tcMar>
          </w:tcPr>
          <w:p w14:paraId="75BA0095" w14:textId="77777777" w:rsidR="00033424" w:rsidRPr="00033424" w:rsidRDefault="00033424" w:rsidP="00C740B2">
            <w:pPr>
              <w:pStyle w:val="KS30"/>
              <w:ind w:left="709" w:hanging="709"/>
              <w:rPr>
                <w:bCs/>
                <w:iCs/>
                <w:color w:val="808080"/>
              </w:rPr>
            </w:pPr>
            <w:r w:rsidRPr="00F13176">
              <w:rPr>
                <w:color w:val="808080"/>
              </w:rPr>
              <w:t>4.6.</w:t>
            </w:r>
            <w:r>
              <w:rPr>
                <w:color w:val="808080"/>
              </w:rPr>
              <w:t>2</w:t>
            </w:r>
            <w:r w:rsidRPr="00F13176">
              <w:rPr>
                <w:color w:val="808080"/>
              </w:rPr>
              <w:t xml:space="preserve">. </w:t>
            </w:r>
            <w:r w:rsidRPr="00033424">
              <w:rPr>
                <w:bCs/>
                <w:iCs/>
                <w:color w:val="808080"/>
              </w:rPr>
              <w:t xml:space="preserve">Vymezení vážných provozních důvodů a důvodů spočívající v povaze práce podle § 39 odst. 4) ZPr </w:t>
            </w:r>
          </w:p>
          <w:p w14:paraId="7BB55C58" w14:textId="77777777" w:rsidR="00033424" w:rsidRPr="00033424" w:rsidRDefault="00033424" w:rsidP="00033424">
            <w:pPr>
              <w:pStyle w:val="textKS"/>
              <w:rPr>
                <w:color w:val="808080"/>
              </w:rPr>
            </w:pPr>
            <w:r w:rsidRPr="00033424">
              <w:rPr>
                <w:color w:val="808080"/>
              </w:rPr>
              <w:t xml:space="preserve">Za vážné provozní důvody zaměstnavatele k uzavírání pracovních poměrů na dobu určitou bez omezení se považuje sezónní zvýšená potřeba výkonu práce na úseku__________(* </w:t>
            </w:r>
            <w:r w:rsidRPr="00033424">
              <w:rPr>
                <w:i/>
                <w:color w:val="808080"/>
                <w:u w:val="single"/>
              </w:rPr>
              <w:t>výroby, balení, skladu apod</w:t>
            </w:r>
            <w:r w:rsidRPr="00033424">
              <w:rPr>
                <w:i/>
                <w:color w:val="808080"/>
              </w:rPr>
              <w:t>.</w:t>
            </w:r>
            <w:r w:rsidRPr="00033424">
              <w:rPr>
                <w:color w:val="808080"/>
              </w:rPr>
              <w:t>).</w:t>
            </w:r>
          </w:p>
          <w:p w14:paraId="77A4A4DC" w14:textId="77777777" w:rsidR="00033424" w:rsidRPr="00033424" w:rsidRDefault="00033424" w:rsidP="00033424">
            <w:pPr>
              <w:pStyle w:val="textKS"/>
              <w:rPr>
                <w:color w:val="808080"/>
              </w:rPr>
            </w:pPr>
            <w:r w:rsidRPr="00033424">
              <w:rPr>
                <w:color w:val="808080"/>
              </w:rPr>
              <w:t>Plnění pracovních úkolů bude zajišťovat______(*</w:t>
            </w:r>
            <w:r w:rsidRPr="00033424">
              <w:rPr>
                <w:i/>
                <w:color w:val="808080"/>
                <w:u w:val="single"/>
              </w:rPr>
              <w:t>počet</w:t>
            </w:r>
            <w:r w:rsidRPr="00033424">
              <w:rPr>
                <w:color w:val="808080"/>
              </w:rPr>
              <w:t>) zaměstnanců v pracovním poměru na dobu neurčitou dále jen kmenoví zaměstnanci a dále neurčený počet zaměstnanců v pracovním poměru na dobu určitou, podle potřeb zaměstnavatele.</w:t>
            </w:r>
          </w:p>
          <w:p w14:paraId="025586BC" w14:textId="77777777" w:rsidR="00033424" w:rsidRPr="00033424" w:rsidRDefault="00033424" w:rsidP="00033424">
            <w:pPr>
              <w:pStyle w:val="textKS"/>
              <w:rPr>
                <w:color w:val="808080"/>
              </w:rPr>
            </w:pPr>
            <w:r w:rsidRPr="00033424">
              <w:rPr>
                <w:color w:val="808080"/>
              </w:rPr>
              <w:t>V případě uvolnění pracovního místa kmenového zaměstnance doplní zaměstnavatel jejich celkový počet, z řad zaměstnanců v pracovním poměru na dobu určitou. Při výběru zohlední především celkovou dobu zaměstnání u společnosti a pracovní výsledky.</w:t>
            </w:r>
          </w:p>
          <w:p w14:paraId="261E82AF" w14:textId="77777777" w:rsidR="00033424" w:rsidRPr="00330E67" w:rsidRDefault="00033424" w:rsidP="00C740B2">
            <w:pPr>
              <w:pStyle w:val="textKS"/>
              <w:rPr>
                <w:rFonts w:cs="Calibri"/>
                <w:color w:val="808080"/>
              </w:rPr>
            </w:pPr>
          </w:p>
        </w:tc>
      </w:tr>
      <w:tr w:rsidR="006708A0" w:rsidRPr="00FE4198" w14:paraId="609C76C8" w14:textId="77777777" w:rsidTr="00944E5A">
        <w:tc>
          <w:tcPr>
            <w:tcW w:w="9212" w:type="dxa"/>
            <w:shd w:val="clear" w:color="auto" w:fill="auto"/>
            <w:tcMar>
              <w:top w:w="0" w:type="dxa"/>
              <w:left w:w="70" w:type="dxa"/>
              <w:bottom w:w="0" w:type="dxa"/>
              <w:right w:w="70" w:type="dxa"/>
            </w:tcMar>
          </w:tcPr>
          <w:p w14:paraId="31465FC5" w14:textId="77777777" w:rsidR="006708A0" w:rsidRPr="00FE4198" w:rsidRDefault="00BA7303" w:rsidP="00E35726">
            <w:pPr>
              <w:pStyle w:val="KS2"/>
            </w:pPr>
            <w:bookmarkStart w:id="269" w:name="_Toc179798948"/>
            <w:bookmarkEnd w:id="266"/>
            <w:r>
              <w:lastRenderedPageBreak/>
              <w:t>4.</w:t>
            </w:r>
            <w:r w:rsidR="00A701F3" w:rsidRPr="00FE4198">
              <w:t>7. HROMADNÉ PROPOUŠTĚNÍ</w:t>
            </w:r>
            <w:bookmarkEnd w:id="269"/>
          </w:p>
          <w:p w14:paraId="73D4E819" w14:textId="77777777" w:rsidR="006708A0" w:rsidRPr="00E35726" w:rsidRDefault="00A701F3" w:rsidP="00E35726">
            <w:pPr>
              <w:pStyle w:val="textKS"/>
            </w:pPr>
            <w:r w:rsidRPr="00E35726">
              <w:t xml:space="preserve">Při hromadném propouštění zaměstnanců bude zaměstnavatel postupovat v těsné součinnosti s odborovou organizací ve smyslu </w:t>
            </w:r>
            <w:r w:rsidR="00471973" w:rsidRPr="00E35726">
              <w:t>§ 62 ZPr.</w:t>
            </w:r>
          </w:p>
          <w:p w14:paraId="49D8F7A0" w14:textId="77777777" w:rsidR="006708A0" w:rsidRPr="00F13176" w:rsidRDefault="00A701F3" w:rsidP="00E35726">
            <w:pPr>
              <w:pStyle w:val="textKS"/>
              <w:rPr>
                <w:color w:val="808080"/>
              </w:rPr>
            </w:pPr>
            <w:r w:rsidRPr="00F13176">
              <w:rPr>
                <w:color w:val="808080"/>
              </w:rPr>
              <w:t>Doba, kdy zaměstnavatel informuje ZO o svém záměru hromadně propouštět, se stanovuje na_____(*</w:t>
            </w:r>
            <w:r w:rsidRPr="00F13176">
              <w:rPr>
                <w:i/>
                <w:color w:val="808080"/>
                <w:u w:val="single"/>
              </w:rPr>
              <w:t>více jak 30</w:t>
            </w:r>
            <w:r w:rsidRPr="00F13176">
              <w:rPr>
                <w:color w:val="808080"/>
              </w:rPr>
              <w:t>) dnů před dáním výpovědí zaměstnancům.</w:t>
            </w:r>
          </w:p>
          <w:p w14:paraId="23A0885F" w14:textId="77777777" w:rsidR="006708A0" w:rsidRPr="00FE4198" w:rsidRDefault="006708A0">
            <w:pPr>
              <w:pStyle w:val="textKS"/>
              <w:rPr>
                <w:rFonts w:cs="Calibri"/>
              </w:rPr>
            </w:pPr>
          </w:p>
        </w:tc>
      </w:tr>
      <w:tr w:rsidR="006708A0" w:rsidRPr="00FE4198" w14:paraId="0109D437" w14:textId="77777777" w:rsidTr="00944E5A">
        <w:tc>
          <w:tcPr>
            <w:tcW w:w="9212" w:type="dxa"/>
            <w:shd w:val="clear" w:color="auto" w:fill="auto"/>
            <w:tcMar>
              <w:top w:w="0" w:type="dxa"/>
              <w:left w:w="70" w:type="dxa"/>
              <w:bottom w:w="0" w:type="dxa"/>
              <w:right w:w="70" w:type="dxa"/>
            </w:tcMar>
          </w:tcPr>
          <w:p w14:paraId="40E561D5" w14:textId="77777777" w:rsidR="006708A0" w:rsidRPr="00F13176" w:rsidRDefault="00BA7303" w:rsidP="0006666F">
            <w:pPr>
              <w:pStyle w:val="KS2"/>
              <w:rPr>
                <w:color w:val="808080"/>
              </w:rPr>
            </w:pPr>
            <w:bookmarkStart w:id="270" w:name="_Toc492342347"/>
            <w:bookmarkStart w:id="271" w:name="_Toc492434425"/>
            <w:bookmarkStart w:id="272" w:name="_Toc492439032"/>
            <w:bookmarkStart w:id="273" w:name="_Toc492782699"/>
            <w:bookmarkStart w:id="274" w:name="_Toc492785074"/>
            <w:bookmarkStart w:id="275" w:name="_Toc525448237"/>
            <w:bookmarkStart w:id="276" w:name="_Toc179798949"/>
            <w:bookmarkStart w:id="277" w:name="_Toc492171048"/>
            <w:r w:rsidRPr="00F13176">
              <w:rPr>
                <w:color w:val="808080"/>
              </w:rPr>
              <w:t>4.</w:t>
            </w:r>
            <w:r w:rsidR="00A701F3" w:rsidRPr="00F13176">
              <w:rPr>
                <w:color w:val="808080"/>
              </w:rPr>
              <w:t>8. OCHRANA ZAMĚSTNANCŮ</w:t>
            </w:r>
            <w:bookmarkEnd w:id="270"/>
            <w:bookmarkEnd w:id="271"/>
            <w:bookmarkEnd w:id="272"/>
            <w:bookmarkEnd w:id="273"/>
            <w:bookmarkEnd w:id="274"/>
            <w:bookmarkEnd w:id="275"/>
            <w:bookmarkEnd w:id="276"/>
          </w:p>
          <w:p w14:paraId="3AE6F269" w14:textId="77777777" w:rsidR="006708A0" w:rsidRPr="00F13176" w:rsidRDefault="00A701F3" w:rsidP="0006666F">
            <w:pPr>
              <w:pStyle w:val="textKS"/>
              <w:rPr>
                <w:color w:val="808080"/>
              </w:rPr>
            </w:pPr>
            <w:r w:rsidRPr="00F13176">
              <w:rPr>
                <w:color w:val="808080"/>
              </w:rPr>
              <w:t>Při rozhodování o tom, se kterými zaměstnanci bude rozvázán pracovní poměr, bude zaměstnavatel přihlížet k sociálním hlediskům a nebude-li to nezbytné, nepřistoupí k rozvázání pracovního poměru z důvodu nadbytečnosti s osamělými zaměstnanci pečujícími o děti do 15 let, se zaměstnanci nad 50 let věku a s oběma manželi najednou, pokud u nich nevzniká nárok na poskytování starobního nebo invalidního důchodu</w:t>
            </w:r>
            <w:r w:rsidR="00471973" w:rsidRPr="00F13176">
              <w:rPr>
                <w:color w:val="808080"/>
              </w:rPr>
              <w:t xml:space="preserve"> III. stupně</w:t>
            </w:r>
            <w:r w:rsidRPr="00F13176">
              <w:rPr>
                <w:color w:val="808080"/>
              </w:rPr>
              <w:t>.</w:t>
            </w:r>
          </w:p>
          <w:p w14:paraId="48EE824E" w14:textId="77777777" w:rsidR="00E62784" w:rsidRPr="00FE4198" w:rsidRDefault="00E62784">
            <w:pPr>
              <w:pStyle w:val="textKS"/>
              <w:rPr>
                <w:rFonts w:cs="Calibri"/>
              </w:rPr>
            </w:pPr>
          </w:p>
        </w:tc>
      </w:tr>
      <w:tr w:rsidR="006708A0" w:rsidRPr="00FE4198" w14:paraId="2CECB7F6" w14:textId="77777777" w:rsidTr="00944E5A">
        <w:tc>
          <w:tcPr>
            <w:tcW w:w="9212" w:type="dxa"/>
            <w:shd w:val="clear" w:color="auto" w:fill="auto"/>
            <w:tcMar>
              <w:top w:w="0" w:type="dxa"/>
              <w:left w:w="70" w:type="dxa"/>
              <w:bottom w:w="0" w:type="dxa"/>
              <w:right w:w="70" w:type="dxa"/>
            </w:tcMar>
          </w:tcPr>
          <w:p w14:paraId="478D275B" w14:textId="77777777" w:rsidR="006708A0" w:rsidRPr="00F13176" w:rsidRDefault="00BA7303" w:rsidP="003F60F4">
            <w:pPr>
              <w:pStyle w:val="KS2"/>
              <w:rPr>
                <w:color w:val="808080"/>
              </w:rPr>
            </w:pPr>
            <w:bookmarkStart w:id="278" w:name="_Toc492342348"/>
            <w:bookmarkStart w:id="279" w:name="_Toc492434426"/>
            <w:bookmarkStart w:id="280" w:name="_Toc492439033"/>
            <w:bookmarkStart w:id="281" w:name="_Toc492782700"/>
            <w:bookmarkStart w:id="282" w:name="_Toc492785075"/>
            <w:bookmarkStart w:id="283" w:name="_Toc525448238"/>
            <w:bookmarkStart w:id="284" w:name="_Toc179798950"/>
            <w:bookmarkStart w:id="285" w:name="_Toc492171049"/>
            <w:bookmarkEnd w:id="277"/>
            <w:r w:rsidRPr="00F13176">
              <w:rPr>
                <w:color w:val="808080"/>
              </w:rPr>
              <w:t>4.</w:t>
            </w:r>
            <w:r w:rsidR="00A701F3" w:rsidRPr="00F13176">
              <w:rPr>
                <w:color w:val="808080"/>
              </w:rPr>
              <w:t>9. OCHRANA PRACOVNÍCH MÍST</w:t>
            </w:r>
            <w:bookmarkEnd w:id="278"/>
            <w:bookmarkEnd w:id="279"/>
            <w:bookmarkEnd w:id="280"/>
            <w:bookmarkEnd w:id="281"/>
            <w:bookmarkEnd w:id="282"/>
            <w:bookmarkEnd w:id="283"/>
            <w:bookmarkEnd w:id="284"/>
          </w:p>
          <w:p w14:paraId="0D2BA9B3" w14:textId="77777777" w:rsidR="006708A0" w:rsidRPr="00F13176" w:rsidRDefault="00A701F3" w:rsidP="003F60F4">
            <w:pPr>
              <w:pStyle w:val="textKS"/>
              <w:rPr>
                <w:color w:val="808080"/>
              </w:rPr>
            </w:pPr>
            <w:r w:rsidRPr="00F13176">
              <w:rPr>
                <w:color w:val="808080"/>
              </w:rPr>
              <w:t>Zaměstnavatel se zavazuje zveřejňovat nabídku volných pracovních míst. Nabídka bude zveřejňována formou dohodnutou s odborovou organizací a bude obsahovat zejména požadavky na kvalifikaci a délku praxe, zdravotní stav a datum možného nástupu. Zaměstnanci mají právo přihlásit se v termínu, který bude na zveřejnění uveden. Toto právo mají i bývalí zaměstnanci podniku, kteří byli uvolněni z důvodu organizačních změn.</w:t>
            </w:r>
          </w:p>
          <w:p w14:paraId="5F19F11F" w14:textId="77777777" w:rsidR="00E62784" w:rsidRPr="00F13176" w:rsidRDefault="00A701F3" w:rsidP="003F60F4">
            <w:pPr>
              <w:pStyle w:val="textKS"/>
              <w:rPr>
                <w:color w:val="808080"/>
              </w:rPr>
            </w:pPr>
            <w:r w:rsidRPr="00F13176">
              <w:rPr>
                <w:color w:val="808080"/>
              </w:rPr>
              <w:t>Při obsazování těchto míst bude dána přednost vlastním nebo bývalým zaměstnancům, bude-li jejich kvalifikační úroveň a schopnost místo zastávat srovnatelná s jiným uchazečem.</w:t>
            </w:r>
          </w:p>
          <w:p w14:paraId="01441BD7" w14:textId="77777777" w:rsidR="006708A0" w:rsidRPr="00FE4198" w:rsidRDefault="006708A0">
            <w:pPr>
              <w:pStyle w:val="textKS"/>
              <w:rPr>
                <w:rFonts w:cs="Calibri"/>
              </w:rPr>
            </w:pPr>
          </w:p>
        </w:tc>
      </w:tr>
      <w:bookmarkEnd w:id="285"/>
    </w:tbl>
    <w:p w14:paraId="7BAA8D8F" w14:textId="77777777" w:rsidR="006708A0" w:rsidRPr="003F60F4" w:rsidRDefault="006708A0" w:rsidP="007D6A19">
      <w:pPr>
        <w:pStyle w:val="variantaapoznmka"/>
      </w:pPr>
    </w:p>
    <w:tbl>
      <w:tblPr>
        <w:tblW w:w="9212" w:type="dxa"/>
        <w:tblCellMar>
          <w:left w:w="10" w:type="dxa"/>
          <w:right w:w="10" w:type="dxa"/>
        </w:tblCellMar>
        <w:tblLook w:val="0000" w:firstRow="0" w:lastRow="0" w:firstColumn="0" w:lastColumn="0" w:noHBand="0" w:noVBand="0"/>
      </w:tblPr>
      <w:tblGrid>
        <w:gridCol w:w="9212"/>
      </w:tblGrid>
      <w:tr w:rsidR="006708A0" w:rsidRPr="00FE4198" w14:paraId="481B5E3A" w14:textId="77777777" w:rsidTr="00944E5A">
        <w:tc>
          <w:tcPr>
            <w:tcW w:w="9212" w:type="dxa"/>
            <w:shd w:val="clear" w:color="auto" w:fill="auto"/>
            <w:tcMar>
              <w:top w:w="0" w:type="dxa"/>
              <w:left w:w="108" w:type="dxa"/>
              <w:bottom w:w="0" w:type="dxa"/>
              <w:right w:w="108" w:type="dxa"/>
            </w:tcMar>
          </w:tcPr>
          <w:p w14:paraId="5905A1C1" w14:textId="77777777" w:rsidR="006708A0" w:rsidRPr="00FE4198" w:rsidRDefault="00BA7303" w:rsidP="00713F15">
            <w:pPr>
              <w:pStyle w:val="KS2"/>
            </w:pPr>
            <w:bookmarkStart w:id="286" w:name="_Toc179798951"/>
            <w:bookmarkStart w:id="287" w:name="_Toc525448239"/>
            <w:bookmarkStart w:id="288" w:name="_Toc492785076"/>
            <w:bookmarkStart w:id="289" w:name="_Toc492782701"/>
            <w:bookmarkStart w:id="290" w:name="_Toc492439034"/>
            <w:bookmarkStart w:id="291" w:name="_Toc492434427"/>
            <w:bookmarkStart w:id="292" w:name="_Toc492342349"/>
            <w:bookmarkStart w:id="293" w:name="_Toc492171050"/>
            <w:r>
              <w:t>4.</w:t>
            </w:r>
            <w:r w:rsidR="00A701F3" w:rsidRPr="00FE4198">
              <w:t xml:space="preserve">10. </w:t>
            </w:r>
            <w:r w:rsidR="00713F15">
              <w:t>ODBORNÝ ROZVOJ ZAMĚSTNANCŮ</w:t>
            </w:r>
            <w:bookmarkEnd w:id="286"/>
          </w:p>
        </w:tc>
      </w:tr>
    </w:tbl>
    <w:p w14:paraId="5CFAAD3D" w14:textId="77777777" w:rsidR="006708A0" w:rsidRPr="00944E5A" w:rsidRDefault="00A701F3" w:rsidP="00F90BED">
      <w:pPr>
        <w:pStyle w:val="variantaapoznmka"/>
        <w:rPr>
          <w:color w:val="FF0000"/>
        </w:rPr>
      </w:pPr>
      <w:r w:rsidRPr="00944E5A">
        <w:rPr>
          <w:color w:val="FF0000"/>
        </w:rPr>
        <w:t>Varianta 1) obecné znění</w:t>
      </w:r>
    </w:p>
    <w:tbl>
      <w:tblPr>
        <w:tblW w:w="9212" w:type="dxa"/>
        <w:tblCellMar>
          <w:left w:w="10" w:type="dxa"/>
          <w:right w:w="10" w:type="dxa"/>
        </w:tblCellMar>
        <w:tblLook w:val="0000" w:firstRow="0" w:lastRow="0" w:firstColumn="0" w:lastColumn="0" w:noHBand="0" w:noVBand="0"/>
      </w:tblPr>
      <w:tblGrid>
        <w:gridCol w:w="9212"/>
      </w:tblGrid>
      <w:tr w:rsidR="006708A0" w:rsidRPr="00FE4198" w14:paraId="17280A4D" w14:textId="77777777" w:rsidTr="00944E5A">
        <w:tc>
          <w:tcPr>
            <w:tcW w:w="9212" w:type="dxa"/>
            <w:shd w:val="clear" w:color="auto" w:fill="auto"/>
            <w:tcMar>
              <w:top w:w="0" w:type="dxa"/>
              <w:left w:w="108" w:type="dxa"/>
              <w:bottom w:w="0" w:type="dxa"/>
              <w:right w:w="108" w:type="dxa"/>
            </w:tcMar>
          </w:tcPr>
          <w:p w14:paraId="17D4D2A8" w14:textId="77777777" w:rsidR="006708A0" w:rsidRPr="00FE4198" w:rsidRDefault="00A701F3" w:rsidP="00F90BED">
            <w:pPr>
              <w:pStyle w:val="KS30"/>
            </w:pPr>
            <w:bookmarkStart w:id="294" w:name="_Toc338269480"/>
            <w:bookmarkStart w:id="295" w:name="_Toc367446891"/>
            <w:r w:rsidRPr="00FE4198">
              <w:t>4.10.1. Zaškolení a zaučení</w:t>
            </w:r>
            <w:bookmarkEnd w:id="294"/>
            <w:bookmarkEnd w:id="295"/>
          </w:p>
          <w:p w14:paraId="5AA2342C" w14:textId="77777777" w:rsidR="006708A0" w:rsidRPr="00F90BED" w:rsidRDefault="00A701F3" w:rsidP="00F90BED">
            <w:pPr>
              <w:pStyle w:val="textKS"/>
            </w:pPr>
            <w:r w:rsidRPr="00F90BED">
              <w:t>Zaměstnavatel zaškolí a zaučí zaměstnance nastupující do práce bez kvalifikace nebo zaměstnance převedené na jinou práci, pokud je to nezbytné.</w:t>
            </w:r>
          </w:p>
          <w:p w14:paraId="1BB85E38" w14:textId="77777777" w:rsidR="006708A0" w:rsidRPr="00F90BED" w:rsidRDefault="00A701F3" w:rsidP="00F90BED">
            <w:pPr>
              <w:pStyle w:val="textKS"/>
            </w:pPr>
            <w:r w:rsidRPr="00F90BED">
              <w:t>Zaučení a zaškolení se považuje za výkon práce, za který náleží zaměstnanci mzda.</w:t>
            </w:r>
          </w:p>
          <w:p w14:paraId="0B0342D8" w14:textId="77777777" w:rsidR="00BD5B49" w:rsidRPr="00FE4198" w:rsidRDefault="00BD5B49">
            <w:pPr>
              <w:pStyle w:val="textKS"/>
              <w:rPr>
                <w:rFonts w:cs="Calibri"/>
              </w:rPr>
            </w:pPr>
          </w:p>
        </w:tc>
      </w:tr>
    </w:tbl>
    <w:p w14:paraId="761FD76E" w14:textId="77777777" w:rsidR="006708A0" w:rsidRPr="00F90BED" w:rsidRDefault="00A701F3" w:rsidP="00F90BED">
      <w:pPr>
        <w:pStyle w:val="variantaapoznmka"/>
      </w:pPr>
      <w:r w:rsidRPr="00944E5A">
        <w:rPr>
          <w:color w:val="00B050"/>
        </w:rPr>
        <w:t>Varianta 2) s uvedením pracovních pozic, u kterých bude realizováno zapracování a zaškolení</w:t>
      </w:r>
    </w:p>
    <w:tbl>
      <w:tblPr>
        <w:tblW w:w="9212" w:type="dxa"/>
        <w:tblCellMar>
          <w:left w:w="10" w:type="dxa"/>
          <w:right w:w="10" w:type="dxa"/>
        </w:tblCellMar>
        <w:tblLook w:val="0000" w:firstRow="0" w:lastRow="0" w:firstColumn="0" w:lastColumn="0" w:noHBand="0" w:noVBand="0"/>
      </w:tblPr>
      <w:tblGrid>
        <w:gridCol w:w="9212"/>
      </w:tblGrid>
      <w:tr w:rsidR="006708A0" w:rsidRPr="00FE4198" w14:paraId="74B45F6C" w14:textId="77777777" w:rsidTr="00944E5A">
        <w:tc>
          <w:tcPr>
            <w:tcW w:w="9212" w:type="dxa"/>
            <w:shd w:val="clear" w:color="auto" w:fill="auto"/>
            <w:tcMar>
              <w:top w:w="0" w:type="dxa"/>
              <w:left w:w="108" w:type="dxa"/>
              <w:bottom w:w="0" w:type="dxa"/>
              <w:right w:w="108" w:type="dxa"/>
            </w:tcMar>
          </w:tcPr>
          <w:p w14:paraId="3E987E4A" w14:textId="77777777" w:rsidR="006708A0" w:rsidRPr="00FE4198" w:rsidRDefault="00A701F3" w:rsidP="00F90BED">
            <w:pPr>
              <w:pStyle w:val="KS30"/>
            </w:pPr>
            <w:bookmarkStart w:id="296" w:name="_Toc338255067"/>
            <w:bookmarkStart w:id="297" w:name="_Toc338269481"/>
            <w:bookmarkStart w:id="298" w:name="_Toc367446892"/>
            <w:r w:rsidRPr="00FE4198">
              <w:t>4.10.1. Zaškolení a zaučení</w:t>
            </w:r>
            <w:bookmarkEnd w:id="296"/>
            <w:bookmarkEnd w:id="297"/>
            <w:bookmarkEnd w:id="298"/>
          </w:p>
          <w:p w14:paraId="7B31A2F0" w14:textId="77777777" w:rsidR="006708A0" w:rsidRPr="00BD5B49" w:rsidRDefault="00A701F3" w:rsidP="00F90BED">
            <w:pPr>
              <w:pStyle w:val="textKS"/>
              <w:jc w:val="left"/>
              <w:rPr>
                <w:rFonts w:cs="Calibri"/>
              </w:rPr>
            </w:pPr>
            <w:r w:rsidRPr="00BD5B49">
              <w:rPr>
                <w:rFonts w:cs="Calibri"/>
              </w:rPr>
              <w:t>Zaměstnavatel zaškolí a zaučí zaměstnance nastupující do práce, nebo pře</w:t>
            </w:r>
            <w:r w:rsidR="00F90BED">
              <w:rPr>
                <w:rFonts w:cs="Calibri"/>
              </w:rPr>
              <w:t>vedené k výkonu práce na pozici</w:t>
            </w:r>
            <w:r w:rsidRPr="00BD5B49">
              <w:rPr>
                <w:rFonts w:cs="Calibri"/>
              </w:rPr>
              <w:t>______________________________________</w:t>
            </w:r>
            <w:r w:rsidR="00F90BED">
              <w:rPr>
                <w:rFonts w:cs="Calibri"/>
              </w:rPr>
              <w:t>_____________________________</w:t>
            </w:r>
          </w:p>
          <w:p w14:paraId="3A44CB06" w14:textId="77777777" w:rsidR="006708A0" w:rsidRPr="00BD5B49" w:rsidRDefault="00A701F3">
            <w:pPr>
              <w:pStyle w:val="textKS"/>
              <w:rPr>
                <w:rFonts w:cs="Calibri"/>
              </w:rPr>
            </w:pPr>
            <w:r w:rsidRPr="00BD5B49">
              <w:rPr>
                <w:rFonts w:cs="Calibri"/>
              </w:rPr>
              <w:t>Zaučení a zaškolení se považuje za výkon práce, za který náleží zaměstnanci mzda.</w:t>
            </w:r>
          </w:p>
          <w:p w14:paraId="7C2D6624" w14:textId="77777777" w:rsidR="006708A0" w:rsidRPr="00FE4198" w:rsidRDefault="006708A0">
            <w:pPr>
              <w:pStyle w:val="textKS"/>
              <w:rPr>
                <w:rFonts w:cs="Calibri"/>
              </w:rPr>
            </w:pPr>
          </w:p>
        </w:tc>
      </w:tr>
      <w:tr w:rsidR="006708A0" w:rsidRPr="00FE4198" w14:paraId="4A6C3D4C" w14:textId="77777777" w:rsidTr="00944E5A">
        <w:tc>
          <w:tcPr>
            <w:tcW w:w="9212" w:type="dxa"/>
            <w:shd w:val="clear" w:color="auto" w:fill="auto"/>
            <w:tcMar>
              <w:top w:w="0" w:type="dxa"/>
              <w:left w:w="108" w:type="dxa"/>
              <w:bottom w:w="0" w:type="dxa"/>
              <w:right w:w="108" w:type="dxa"/>
            </w:tcMar>
          </w:tcPr>
          <w:p w14:paraId="67687E24" w14:textId="77777777" w:rsidR="006708A0" w:rsidRPr="00FE4198" w:rsidRDefault="00A701F3" w:rsidP="00F90BED">
            <w:pPr>
              <w:pStyle w:val="KS30"/>
            </w:pPr>
            <w:bookmarkStart w:id="299" w:name="_Toc338269482"/>
            <w:bookmarkStart w:id="300" w:name="_Toc367446893"/>
            <w:r w:rsidRPr="00FE4198">
              <w:t>4.10.2. Odborná praxe absolventů škol</w:t>
            </w:r>
            <w:bookmarkEnd w:id="299"/>
            <w:bookmarkEnd w:id="300"/>
          </w:p>
          <w:p w14:paraId="2EBC0B36" w14:textId="77777777" w:rsidR="006708A0" w:rsidRPr="00F90BED" w:rsidRDefault="00A701F3" w:rsidP="00F90BED">
            <w:pPr>
              <w:pStyle w:val="textKS"/>
            </w:pPr>
            <w:r w:rsidRPr="00F90BED">
              <w:t>Zaměstnavatel umožní odbornou praxi absolventům středních škol, vyšších odborných škol a vysokých škol k získání praktických zkušeností a dovedností potřebných pro výkon práce, podle svých potřeb.</w:t>
            </w:r>
          </w:p>
          <w:p w14:paraId="7F06F22D" w14:textId="77777777" w:rsidR="006708A0" w:rsidRPr="00F90BED" w:rsidRDefault="00A701F3" w:rsidP="00F90BED">
            <w:pPr>
              <w:pStyle w:val="textKS"/>
            </w:pPr>
            <w:r w:rsidRPr="00F90BED">
              <w:t>Odborná praxe se považuje za výkon práce, za který přísluší absolventům mzda.</w:t>
            </w:r>
          </w:p>
          <w:p w14:paraId="4885A733" w14:textId="77777777" w:rsidR="006708A0" w:rsidRPr="00FE4198" w:rsidRDefault="006708A0">
            <w:pPr>
              <w:pStyle w:val="textKS"/>
              <w:rPr>
                <w:rFonts w:cs="Calibri"/>
              </w:rPr>
            </w:pPr>
          </w:p>
        </w:tc>
      </w:tr>
    </w:tbl>
    <w:p w14:paraId="3860D05F" w14:textId="77777777" w:rsidR="00BD0281" w:rsidRPr="00F90BED" w:rsidRDefault="00BD0281" w:rsidP="00F90BED">
      <w:pPr>
        <w:pStyle w:val="variantaapoznmka"/>
      </w:pPr>
    </w:p>
    <w:p w14:paraId="7526AE97" w14:textId="77777777" w:rsidR="006708A0" w:rsidRPr="005F7220" w:rsidRDefault="00A701F3" w:rsidP="00F90BED">
      <w:pPr>
        <w:pStyle w:val="variantaapoznmka"/>
        <w:rPr>
          <w:color w:val="FF0000"/>
        </w:rPr>
      </w:pPr>
      <w:r w:rsidRPr="005F7220">
        <w:rPr>
          <w:color w:val="FF0000"/>
        </w:rPr>
        <w:t>Varianta 1) obsahuje zákonné ustanovení</w:t>
      </w:r>
    </w:p>
    <w:tbl>
      <w:tblPr>
        <w:tblW w:w="9212" w:type="dxa"/>
        <w:tblCellMar>
          <w:left w:w="10" w:type="dxa"/>
          <w:right w:w="10" w:type="dxa"/>
        </w:tblCellMar>
        <w:tblLook w:val="0000" w:firstRow="0" w:lastRow="0" w:firstColumn="0" w:lastColumn="0" w:noHBand="0" w:noVBand="0"/>
      </w:tblPr>
      <w:tblGrid>
        <w:gridCol w:w="9212"/>
      </w:tblGrid>
      <w:tr w:rsidR="006708A0" w:rsidRPr="00FE4198" w14:paraId="3B6ACE09" w14:textId="77777777" w:rsidTr="003B0759">
        <w:tc>
          <w:tcPr>
            <w:tcW w:w="9212" w:type="dxa"/>
            <w:shd w:val="clear" w:color="auto" w:fill="auto"/>
            <w:tcMar>
              <w:top w:w="0" w:type="dxa"/>
              <w:left w:w="108" w:type="dxa"/>
              <w:bottom w:w="0" w:type="dxa"/>
              <w:right w:w="108" w:type="dxa"/>
            </w:tcMar>
          </w:tcPr>
          <w:p w14:paraId="6804CE24" w14:textId="77777777" w:rsidR="006708A0" w:rsidRPr="00FE4198" w:rsidRDefault="00A701F3" w:rsidP="00F90BED">
            <w:pPr>
              <w:pStyle w:val="KS30"/>
            </w:pPr>
            <w:bookmarkStart w:id="301" w:name="_Toc338269483"/>
            <w:bookmarkStart w:id="302" w:name="_Toc367446894"/>
            <w:r w:rsidRPr="00FE4198">
              <w:t>4.10.3. Prohlubování kvalifikace</w:t>
            </w:r>
            <w:bookmarkEnd w:id="301"/>
            <w:bookmarkEnd w:id="302"/>
          </w:p>
          <w:p w14:paraId="1B651B83" w14:textId="77777777" w:rsidR="006708A0" w:rsidRPr="00F90BED" w:rsidRDefault="00A701F3" w:rsidP="00F90BED">
            <w:pPr>
              <w:pStyle w:val="textKS"/>
            </w:pPr>
            <w:r w:rsidRPr="00F90BED">
              <w:t>Zaměstnavatel je oprávněn zaměstnanci uložit účast na školení, studiu nebo jiné formě přípravy za účelem prohloubení jeho kvalifikace potřebné pro výkon sjednané práce a to i u jiné právnické osoby.</w:t>
            </w:r>
          </w:p>
          <w:p w14:paraId="10DD41AA" w14:textId="77777777" w:rsidR="006708A0" w:rsidRPr="00F90BED" w:rsidRDefault="00A701F3" w:rsidP="00F90BED">
            <w:pPr>
              <w:pStyle w:val="textKS"/>
            </w:pPr>
            <w:r w:rsidRPr="00F90BED">
              <w:t xml:space="preserve">Zaměstnavatel může se zaměstnancem sjednat za účelem prohloubení jeho kvalifikace i kvalifikační dohodu se závazkem jeho setrvání v pracovním poměru po dobu maximálně 5 let, jestliže předpokládané náklady dosáhnou hranice uvedené v </w:t>
            </w:r>
            <w:r w:rsidR="00471973" w:rsidRPr="00F90BED">
              <w:t>§ 234 odst. 2)</w:t>
            </w:r>
            <w:r w:rsidRPr="00F90BED">
              <w:t xml:space="preserve"> ZPr</w:t>
            </w:r>
            <w:r w:rsidR="00B10F8A">
              <w:t>, tj. alespoň 75.000,-Kč</w:t>
            </w:r>
            <w:r w:rsidRPr="00F90BED">
              <w:t>.</w:t>
            </w:r>
          </w:p>
          <w:p w14:paraId="132CDEC4" w14:textId="77777777" w:rsidR="006708A0" w:rsidRPr="00FE4198" w:rsidRDefault="006708A0">
            <w:pPr>
              <w:pStyle w:val="textKS"/>
              <w:rPr>
                <w:rFonts w:cs="Calibri"/>
              </w:rPr>
            </w:pPr>
          </w:p>
        </w:tc>
      </w:tr>
    </w:tbl>
    <w:p w14:paraId="0B6EF807" w14:textId="77777777" w:rsidR="006708A0" w:rsidRPr="003B0759" w:rsidRDefault="00A701F3" w:rsidP="00F90BED">
      <w:pPr>
        <w:pStyle w:val="variantaapoznmka"/>
        <w:rPr>
          <w:color w:val="00B050"/>
        </w:rPr>
      </w:pPr>
      <w:r w:rsidRPr="003B0759">
        <w:rPr>
          <w:color w:val="00B050"/>
        </w:rPr>
        <w:t xml:space="preserve">varianta 2) sjednává vyšší hranici pro uzavření kvalifikační dohody při prohlubování kvalifikace než je stanovena zákonem </w:t>
      </w:r>
    </w:p>
    <w:tbl>
      <w:tblPr>
        <w:tblW w:w="9212" w:type="dxa"/>
        <w:tblCellMar>
          <w:left w:w="10" w:type="dxa"/>
          <w:right w:w="10" w:type="dxa"/>
        </w:tblCellMar>
        <w:tblLook w:val="0000" w:firstRow="0" w:lastRow="0" w:firstColumn="0" w:lastColumn="0" w:noHBand="0" w:noVBand="0"/>
      </w:tblPr>
      <w:tblGrid>
        <w:gridCol w:w="9212"/>
      </w:tblGrid>
      <w:tr w:rsidR="006708A0" w:rsidRPr="00FE4198" w14:paraId="4FCC5D42" w14:textId="77777777" w:rsidTr="003B0759">
        <w:tc>
          <w:tcPr>
            <w:tcW w:w="9212" w:type="dxa"/>
            <w:shd w:val="clear" w:color="auto" w:fill="auto"/>
            <w:tcMar>
              <w:top w:w="0" w:type="dxa"/>
              <w:left w:w="108" w:type="dxa"/>
              <w:bottom w:w="0" w:type="dxa"/>
              <w:right w:w="108" w:type="dxa"/>
            </w:tcMar>
          </w:tcPr>
          <w:p w14:paraId="3B2DE655" w14:textId="77777777" w:rsidR="006708A0" w:rsidRPr="00F13176" w:rsidRDefault="00A701F3" w:rsidP="00F90BED">
            <w:pPr>
              <w:pStyle w:val="KS30"/>
              <w:rPr>
                <w:color w:val="808080"/>
              </w:rPr>
            </w:pPr>
            <w:bookmarkStart w:id="303" w:name="_Toc338255070"/>
            <w:bookmarkStart w:id="304" w:name="_Toc338269484"/>
            <w:bookmarkStart w:id="305" w:name="_Toc367446895"/>
            <w:r w:rsidRPr="00F13176">
              <w:rPr>
                <w:color w:val="808080"/>
              </w:rPr>
              <w:t>4.10.3. Prohlubování kvalifikace</w:t>
            </w:r>
            <w:bookmarkEnd w:id="303"/>
            <w:bookmarkEnd w:id="304"/>
            <w:bookmarkEnd w:id="305"/>
          </w:p>
          <w:p w14:paraId="6AEA10C9" w14:textId="77777777" w:rsidR="006708A0" w:rsidRPr="00F13176" w:rsidRDefault="00A701F3" w:rsidP="00F90BED">
            <w:pPr>
              <w:pStyle w:val="textKS"/>
              <w:rPr>
                <w:color w:val="808080"/>
              </w:rPr>
            </w:pPr>
            <w:r w:rsidRPr="00F13176">
              <w:rPr>
                <w:color w:val="808080"/>
              </w:rPr>
              <w:t>Zaměstnavatel je oprávněn zaměstnanci uložit účast na školení, studiu nebo jiné formě přípravy za účelem prohloubení jeho kvalifikace potřebné pro výkon sjednané práce a to i u jiné právnické osoby.</w:t>
            </w:r>
          </w:p>
          <w:p w14:paraId="3092DAEB" w14:textId="77777777" w:rsidR="006708A0" w:rsidRPr="00F13176" w:rsidRDefault="00A701F3" w:rsidP="00F90BED">
            <w:pPr>
              <w:pStyle w:val="textKS"/>
              <w:rPr>
                <w:color w:val="808080"/>
              </w:rPr>
            </w:pPr>
            <w:r w:rsidRPr="00F13176">
              <w:rPr>
                <w:color w:val="808080"/>
              </w:rPr>
              <w:lastRenderedPageBreak/>
              <w:t>Zaměstnavatel může se zaměstnancem sjednat za účelem prohloubení jeho kvalifikace i kvalifikační dohodu se závazkem jeho setrvání v pracovním poměru po dobu maximálně 5 let, jestliže předpokládané náklady dosáhnou hranice_________(*</w:t>
            </w:r>
            <w:r w:rsidRPr="00F13176">
              <w:rPr>
                <w:i/>
                <w:color w:val="808080"/>
                <w:u w:val="single"/>
              </w:rPr>
              <w:t>více jak 75.000,-Kč</w:t>
            </w:r>
            <w:r w:rsidRPr="00F13176">
              <w:rPr>
                <w:color w:val="808080"/>
              </w:rPr>
              <w:t>).</w:t>
            </w:r>
          </w:p>
          <w:p w14:paraId="0CE5326E" w14:textId="77777777" w:rsidR="006708A0" w:rsidRPr="00FE4198" w:rsidRDefault="006708A0">
            <w:pPr>
              <w:pStyle w:val="textKS"/>
              <w:rPr>
                <w:rFonts w:cs="Calibri"/>
                <w:color w:val="808080"/>
              </w:rPr>
            </w:pPr>
          </w:p>
        </w:tc>
      </w:tr>
    </w:tbl>
    <w:p w14:paraId="75B855EB" w14:textId="77777777" w:rsidR="006708A0" w:rsidRPr="00F90BED" w:rsidRDefault="006708A0" w:rsidP="00F90BED">
      <w:pPr>
        <w:pStyle w:val="variantaapoznmka"/>
      </w:pPr>
    </w:p>
    <w:p w14:paraId="3BC50C10" w14:textId="77777777" w:rsidR="006708A0" w:rsidRPr="003B0759" w:rsidRDefault="00A701F3" w:rsidP="00F90BED">
      <w:pPr>
        <w:pStyle w:val="variantaapoznmka"/>
        <w:rPr>
          <w:color w:val="FF0000"/>
        </w:rPr>
      </w:pPr>
      <w:r w:rsidRPr="003B0759">
        <w:rPr>
          <w:color w:val="FF0000"/>
        </w:rPr>
        <w:t>Varianta 1) obsahuje zákonný nárok</w:t>
      </w:r>
    </w:p>
    <w:tbl>
      <w:tblPr>
        <w:tblW w:w="9212" w:type="dxa"/>
        <w:tblCellMar>
          <w:left w:w="10" w:type="dxa"/>
          <w:right w:w="10" w:type="dxa"/>
        </w:tblCellMar>
        <w:tblLook w:val="0000" w:firstRow="0" w:lastRow="0" w:firstColumn="0" w:lastColumn="0" w:noHBand="0" w:noVBand="0"/>
      </w:tblPr>
      <w:tblGrid>
        <w:gridCol w:w="9212"/>
      </w:tblGrid>
      <w:tr w:rsidR="006708A0" w:rsidRPr="00FE4198" w14:paraId="0A140517" w14:textId="77777777" w:rsidTr="003B0759">
        <w:tc>
          <w:tcPr>
            <w:tcW w:w="9212" w:type="dxa"/>
            <w:shd w:val="clear" w:color="auto" w:fill="auto"/>
            <w:tcMar>
              <w:top w:w="0" w:type="dxa"/>
              <w:left w:w="108" w:type="dxa"/>
              <w:bottom w:w="0" w:type="dxa"/>
              <w:right w:w="108" w:type="dxa"/>
            </w:tcMar>
          </w:tcPr>
          <w:p w14:paraId="116C86AD" w14:textId="77777777" w:rsidR="006708A0" w:rsidRPr="00FE4198" w:rsidRDefault="00A701F3" w:rsidP="00F90BED">
            <w:pPr>
              <w:pStyle w:val="KS30"/>
            </w:pPr>
            <w:bookmarkStart w:id="306" w:name="_Toc338269485"/>
            <w:bookmarkStart w:id="307" w:name="_Toc367446896"/>
            <w:r w:rsidRPr="00FE4198">
              <w:t>4.10.4. Zvýšení kvalifikace</w:t>
            </w:r>
            <w:bookmarkEnd w:id="306"/>
            <w:bookmarkEnd w:id="307"/>
          </w:p>
          <w:p w14:paraId="0B774B8E" w14:textId="77777777" w:rsidR="006708A0" w:rsidRPr="00F90BED" w:rsidRDefault="00A701F3" w:rsidP="00F90BED">
            <w:pPr>
              <w:pStyle w:val="textKS"/>
            </w:pPr>
            <w:r w:rsidRPr="00F90BED">
              <w:t>Zaměstnavatel umožní zaměstnanci na jeho žádost zvýšení kvalifikace, pokud to bude v souladu s jeho potřebou.</w:t>
            </w:r>
          </w:p>
          <w:p w14:paraId="7A9A3C9B" w14:textId="77777777" w:rsidR="006708A0" w:rsidRPr="00FE4198" w:rsidRDefault="006708A0">
            <w:pPr>
              <w:pStyle w:val="textKS"/>
              <w:rPr>
                <w:rFonts w:cs="Calibri"/>
              </w:rPr>
            </w:pPr>
          </w:p>
        </w:tc>
      </w:tr>
    </w:tbl>
    <w:p w14:paraId="3D1403B8" w14:textId="77777777" w:rsidR="006708A0" w:rsidRPr="003B0759" w:rsidRDefault="00A701F3" w:rsidP="00F90BED">
      <w:pPr>
        <w:pStyle w:val="variantaapoznmka"/>
        <w:rPr>
          <w:color w:val="00B050"/>
        </w:rPr>
      </w:pPr>
      <w:r w:rsidRPr="003B0759">
        <w:rPr>
          <w:color w:val="00B050"/>
        </w:rPr>
        <w:t xml:space="preserve">Varianta 2) sjednává nárok na zvýšení kvalifikace, pokud je v souladu s potřebou zaměstnavatele, nebo změna kvalifikace zaměstnance vyplývá ze skutečnosti, že z důvodu pracovního úrazu nebo nemoci z povolání nemůže vykonávat dosavadní práci a umožňuje ostatním zaměstnancům studovat při zaměstnání na své náklady, pokud tomu nebrání provozní důvody zaměstnavatele </w:t>
      </w:r>
    </w:p>
    <w:tbl>
      <w:tblPr>
        <w:tblW w:w="9212" w:type="dxa"/>
        <w:tblCellMar>
          <w:left w:w="10" w:type="dxa"/>
          <w:right w:w="10" w:type="dxa"/>
        </w:tblCellMar>
        <w:tblLook w:val="0000" w:firstRow="0" w:lastRow="0" w:firstColumn="0" w:lastColumn="0" w:noHBand="0" w:noVBand="0"/>
      </w:tblPr>
      <w:tblGrid>
        <w:gridCol w:w="9212"/>
      </w:tblGrid>
      <w:tr w:rsidR="006708A0" w:rsidRPr="00FE4198" w14:paraId="29541D9C" w14:textId="77777777" w:rsidTr="003B0759">
        <w:tc>
          <w:tcPr>
            <w:tcW w:w="9212" w:type="dxa"/>
            <w:shd w:val="clear" w:color="auto" w:fill="auto"/>
            <w:tcMar>
              <w:top w:w="0" w:type="dxa"/>
              <w:left w:w="108" w:type="dxa"/>
              <w:bottom w:w="0" w:type="dxa"/>
              <w:right w:w="108" w:type="dxa"/>
            </w:tcMar>
          </w:tcPr>
          <w:p w14:paraId="43DF84CF" w14:textId="77777777" w:rsidR="006708A0" w:rsidRPr="00FE4198" w:rsidRDefault="00A701F3" w:rsidP="00F90BED">
            <w:pPr>
              <w:pStyle w:val="KS30"/>
            </w:pPr>
            <w:bookmarkStart w:id="308" w:name="_Toc338255072"/>
            <w:bookmarkStart w:id="309" w:name="_Toc338269486"/>
            <w:bookmarkStart w:id="310" w:name="_Toc367446897"/>
            <w:r w:rsidRPr="00FE4198">
              <w:t>4.10.4. Zvýšení kvalifikace</w:t>
            </w:r>
            <w:bookmarkEnd w:id="308"/>
            <w:bookmarkEnd w:id="309"/>
            <w:bookmarkEnd w:id="310"/>
          </w:p>
          <w:p w14:paraId="70F6C04E" w14:textId="77777777" w:rsidR="006708A0" w:rsidRPr="00F90BED" w:rsidRDefault="00A701F3" w:rsidP="00F90BED">
            <w:pPr>
              <w:pStyle w:val="textKS"/>
            </w:pPr>
            <w:r w:rsidRPr="00F90BED">
              <w:t>Zaměstnavatel umožní zaměstnanci studium za účelem získání či zvýšení kvalifikace:</w:t>
            </w:r>
          </w:p>
          <w:p w14:paraId="453C58A3" w14:textId="77777777" w:rsidR="006708A0" w:rsidRPr="00F90BED" w:rsidRDefault="00A701F3" w:rsidP="00800B6F">
            <w:pPr>
              <w:pStyle w:val="textKS"/>
              <w:numPr>
                <w:ilvl w:val="0"/>
                <w:numId w:val="43"/>
              </w:numPr>
            </w:pPr>
            <w:r w:rsidRPr="00F90BED">
              <w:t>jedná-li se o potřebu zaměstnavatele,</w:t>
            </w:r>
          </w:p>
          <w:p w14:paraId="3721390F" w14:textId="77777777" w:rsidR="006708A0" w:rsidRPr="00F13176" w:rsidRDefault="00A701F3" w:rsidP="00800B6F">
            <w:pPr>
              <w:pStyle w:val="textKS"/>
              <w:numPr>
                <w:ilvl w:val="0"/>
                <w:numId w:val="43"/>
              </w:numPr>
              <w:rPr>
                <w:color w:val="808080"/>
              </w:rPr>
            </w:pPr>
            <w:r w:rsidRPr="00F13176">
              <w:rPr>
                <w:color w:val="808080"/>
              </w:rPr>
              <w:t>jedná-li se o změnu profese zaměstnance pro pracovní úraz či nemoc z povolání,</w:t>
            </w:r>
          </w:p>
          <w:p w14:paraId="1096D81B" w14:textId="77777777" w:rsidR="006708A0" w:rsidRPr="00F13176" w:rsidRDefault="00A701F3" w:rsidP="00800B6F">
            <w:pPr>
              <w:pStyle w:val="textKS"/>
              <w:numPr>
                <w:ilvl w:val="0"/>
                <w:numId w:val="43"/>
              </w:numPr>
              <w:rPr>
                <w:color w:val="808080"/>
              </w:rPr>
            </w:pPr>
            <w:r w:rsidRPr="00F13176">
              <w:rPr>
                <w:color w:val="808080"/>
              </w:rPr>
              <w:t>jedná-li se o zájem zaměstnance či odborové organizace a nebrání-li v tom provozní důvody na straně zaměstnavatele.</w:t>
            </w:r>
          </w:p>
          <w:p w14:paraId="05ED4D9E" w14:textId="77777777" w:rsidR="006708A0" w:rsidRPr="00101E1A" w:rsidRDefault="00A701F3" w:rsidP="00101E1A">
            <w:pPr>
              <w:pStyle w:val="textKS"/>
            </w:pPr>
            <w:r w:rsidRPr="00101E1A">
              <w:t xml:space="preserve">V případě bodů a) a </w:t>
            </w:r>
            <w:r w:rsidRPr="00F13176">
              <w:rPr>
                <w:color w:val="808080"/>
              </w:rPr>
              <w:t>b)</w:t>
            </w:r>
            <w:r w:rsidRPr="00101E1A">
              <w:t xml:space="preserve"> poskytne zaměstnavatel zaměstnanci pracovní volno s náhradou mzdy, další hospodářské zabezpečení a úhradu nákladů na studium nebo školení v rozsahu kvalifikační dohody uzavřené mezi zaměstnavatelem a zaměstnancem.</w:t>
            </w:r>
          </w:p>
          <w:p w14:paraId="7BC756A6" w14:textId="77777777" w:rsidR="00BD5B49" w:rsidRPr="00737D1F" w:rsidRDefault="00A701F3" w:rsidP="00737D1F">
            <w:pPr>
              <w:pStyle w:val="textKS"/>
              <w:rPr>
                <w:color w:val="808080"/>
              </w:rPr>
            </w:pPr>
            <w:r w:rsidRPr="00F13176">
              <w:rPr>
                <w:color w:val="808080"/>
              </w:rPr>
              <w:t>V případě bodu c) zaměstnavatel uvolní zaměstnance na dobu nezbytně nutnou pro absolvování školy nebo školení bez náhrady mzdy. Výdaje na studium nebo školení si hradí zaměstnanec sám.</w:t>
            </w:r>
          </w:p>
        </w:tc>
      </w:tr>
      <w:bookmarkEnd w:id="287"/>
      <w:bookmarkEnd w:id="288"/>
      <w:bookmarkEnd w:id="289"/>
      <w:bookmarkEnd w:id="290"/>
      <w:bookmarkEnd w:id="291"/>
      <w:bookmarkEnd w:id="292"/>
      <w:bookmarkEnd w:id="293"/>
    </w:tbl>
    <w:p w14:paraId="2B49BC9B" w14:textId="77777777" w:rsidR="006708A0" w:rsidRPr="00BD5B49" w:rsidRDefault="006708A0">
      <w:pPr>
        <w:pStyle w:val="variantaapoznmka"/>
        <w:rPr>
          <w:rFonts w:ascii="Calibri" w:hAnsi="Calibri" w:cs="Calibri"/>
          <w:szCs w:val="18"/>
        </w:rPr>
      </w:pPr>
    </w:p>
    <w:tbl>
      <w:tblPr>
        <w:tblW w:w="9212" w:type="dxa"/>
        <w:tblCellMar>
          <w:left w:w="10" w:type="dxa"/>
          <w:right w:w="10" w:type="dxa"/>
        </w:tblCellMar>
        <w:tblLook w:val="0000" w:firstRow="0" w:lastRow="0" w:firstColumn="0" w:lastColumn="0" w:noHBand="0" w:noVBand="0"/>
      </w:tblPr>
      <w:tblGrid>
        <w:gridCol w:w="9212"/>
      </w:tblGrid>
      <w:tr w:rsidR="006708A0" w:rsidRPr="00FE4198" w14:paraId="02CAE3FF" w14:textId="77777777" w:rsidTr="003B0759">
        <w:tc>
          <w:tcPr>
            <w:tcW w:w="9212" w:type="dxa"/>
            <w:shd w:val="clear" w:color="auto" w:fill="auto"/>
            <w:tcMar>
              <w:top w:w="0" w:type="dxa"/>
              <w:left w:w="108" w:type="dxa"/>
              <w:bottom w:w="0" w:type="dxa"/>
              <w:right w:w="108" w:type="dxa"/>
            </w:tcMar>
          </w:tcPr>
          <w:p w14:paraId="46D55FD9" w14:textId="77777777" w:rsidR="006708A0" w:rsidRPr="00101E1A" w:rsidRDefault="00101E1A" w:rsidP="00101E1A">
            <w:pPr>
              <w:pStyle w:val="KS2"/>
            </w:pPr>
            <w:bookmarkStart w:id="311" w:name="_Toc179798952"/>
            <w:r>
              <w:t>4.11.</w:t>
            </w:r>
            <w:r w:rsidR="00A701F3" w:rsidRPr="00101E1A">
              <w:t xml:space="preserve"> </w:t>
            </w:r>
            <w:r>
              <w:t>UKONČENÍ PRACOVNÍHO POMĚRU</w:t>
            </w:r>
            <w:bookmarkEnd w:id="311"/>
          </w:p>
        </w:tc>
      </w:tr>
    </w:tbl>
    <w:p w14:paraId="3C997126" w14:textId="77777777" w:rsidR="006708A0" w:rsidRPr="00FE4198" w:rsidRDefault="006708A0">
      <w:pPr>
        <w:pStyle w:val="variantaapoznmka"/>
        <w:rPr>
          <w:rFonts w:ascii="Calibri" w:hAnsi="Calibri" w:cs="Calibri"/>
        </w:rPr>
      </w:pPr>
    </w:p>
    <w:tbl>
      <w:tblPr>
        <w:tblW w:w="9212" w:type="dxa"/>
        <w:tblCellMar>
          <w:left w:w="10" w:type="dxa"/>
          <w:right w:w="10" w:type="dxa"/>
        </w:tblCellMar>
        <w:tblLook w:val="0000" w:firstRow="0" w:lastRow="0" w:firstColumn="0" w:lastColumn="0" w:noHBand="0" w:noVBand="0"/>
      </w:tblPr>
      <w:tblGrid>
        <w:gridCol w:w="9212"/>
      </w:tblGrid>
      <w:tr w:rsidR="006708A0" w:rsidRPr="00FE4198" w14:paraId="73624514" w14:textId="77777777" w:rsidTr="003B0759">
        <w:tc>
          <w:tcPr>
            <w:tcW w:w="9212" w:type="dxa"/>
            <w:shd w:val="clear" w:color="auto" w:fill="auto"/>
            <w:tcMar>
              <w:top w:w="0" w:type="dxa"/>
              <w:left w:w="108" w:type="dxa"/>
              <w:bottom w:w="0" w:type="dxa"/>
              <w:right w:w="108" w:type="dxa"/>
            </w:tcMar>
          </w:tcPr>
          <w:p w14:paraId="65968B88" w14:textId="77777777" w:rsidR="006708A0" w:rsidRPr="00FE4198" w:rsidRDefault="00A701F3" w:rsidP="00101E1A">
            <w:pPr>
              <w:pStyle w:val="KS30"/>
            </w:pPr>
            <w:bookmarkStart w:id="312" w:name="_Toc338269488"/>
            <w:bookmarkStart w:id="313" w:name="_Toc367446899"/>
            <w:bookmarkStart w:id="314" w:name="_Toc492171051"/>
            <w:r w:rsidRPr="00FE4198">
              <w:t>4.11.1. Výpovědní doby</w:t>
            </w:r>
            <w:bookmarkEnd w:id="312"/>
            <w:bookmarkEnd w:id="313"/>
          </w:p>
          <w:p w14:paraId="5B73D13F" w14:textId="77777777" w:rsidR="006708A0" w:rsidRPr="00101E1A" w:rsidRDefault="00A701F3" w:rsidP="00101E1A">
            <w:pPr>
              <w:pStyle w:val="textKS"/>
            </w:pPr>
            <w:r w:rsidRPr="00101E1A">
              <w:t xml:space="preserve">Výpovědní doba činí pro zaměstnavatele i zaměstnance 2 měsíce. Počíná běžet od prvního dne kalendářního měsíce následujícího po doručení výpovědi druhé straně a končí uplynutím posledního dne příslušného kalendářního měsíce. </w:t>
            </w:r>
          </w:p>
          <w:p w14:paraId="052F4CDC" w14:textId="77777777" w:rsidR="006708A0" w:rsidRPr="00101E1A" w:rsidRDefault="00A701F3" w:rsidP="00101E1A">
            <w:pPr>
              <w:pStyle w:val="textKS"/>
            </w:pPr>
            <w:r w:rsidRPr="00101E1A">
              <w:t xml:space="preserve">Výpovědní doba může být prodloužena pouze na základě </w:t>
            </w:r>
            <w:r w:rsidR="00FC6414">
              <w:t xml:space="preserve">písemné </w:t>
            </w:r>
            <w:r w:rsidRPr="00101E1A">
              <w:t>smlouvy uzavřené mezi zaměstnavatelem a zaměstnancem.</w:t>
            </w:r>
          </w:p>
          <w:p w14:paraId="02A447C7" w14:textId="77777777" w:rsidR="00BD5B49" w:rsidRPr="00FE4198" w:rsidRDefault="00BD5B49">
            <w:pPr>
              <w:pStyle w:val="textKS"/>
              <w:rPr>
                <w:rFonts w:cs="Calibri"/>
              </w:rPr>
            </w:pPr>
          </w:p>
        </w:tc>
      </w:tr>
    </w:tbl>
    <w:p w14:paraId="77EBAB4A" w14:textId="77777777" w:rsidR="006708A0" w:rsidRPr="00BD5B49" w:rsidRDefault="006708A0">
      <w:pPr>
        <w:pStyle w:val="variantaapoznmka"/>
        <w:rPr>
          <w:rFonts w:ascii="Calibri" w:hAnsi="Calibri" w:cs="Calibri"/>
          <w:szCs w:val="18"/>
        </w:rPr>
      </w:pPr>
    </w:p>
    <w:p w14:paraId="2717206F" w14:textId="77777777" w:rsidR="006708A0" w:rsidRPr="003B0759" w:rsidRDefault="00A701F3" w:rsidP="00101E1A">
      <w:pPr>
        <w:pStyle w:val="variantaapoznmka"/>
        <w:rPr>
          <w:color w:val="FF0000"/>
        </w:rPr>
      </w:pPr>
      <w:r w:rsidRPr="003B0759">
        <w:rPr>
          <w:color w:val="FF0000"/>
        </w:rPr>
        <w:t>Varianta 1) obsahuje pouze zákonný nárok a navíc sjednává smluvní odstupné pro zaměstnance propouštěné ze zdravotních důvodů § 52 písm. e) a omezení povinnosti vracet odstupné při uzavření krátkodobého pracovního poměru nebo dohody o pracovní činnosti.</w:t>
      </w:r>
      <w:r w:rsidR="00E7726F" w:rsidRPr="003B0759">
        <w:rPr>
          <w:color w:val="FF0000"/>
        </w:rPr>
        <w:t xml:space="preserve"> Pokud je zaměstnanci poskytnuto odstupné v případě skončení pracovního poměru </w:t>
      </w:r>
      <w:r w:rsidR="00AF0434">
        <w:rPr>
          <w:color w:val="FF0000"/>
        </w:rPr>
        <w:t xml:space="preserve">ze zdravotních důvodů podle § 52 písm. e) Zpr, </w:t>
      </w:r>
      <w:r w:rsidR="00E7726F" w:rsidRPr="003B0759">
        <w:rPr>
          <w:color w:val="FF0000"/>
        </w:rPr>
        <w:t xml:space="preserve">odvádí se z něj </w:t>
      </w:r>
      <w:r w:rsidR="00AF0434">
        <w:rPr>
          <w:color w:val="FF0000"/>
        </w:rPr>
        <w:t xml:space="preserve">vedle daně z příjmů také </w:t>
      </w:r>
      <w:r w:rsidR="00E7726F" w:rsidRPr="003B0759">
        <w:rPr>
          <w:color w:val="FF0000"/>
        </w:rPr>
        <w:t>pojistné na sociální a zdravotní pojištění.</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65BACCB6" w14:textId="77777777" w:rsidTr="003B0759">
        <w:tc>
          <w:tcPr>
            <w:tcW w:w="9212" w:type="dxa"/>
            <w:shd w:val="clear" w:color="auto" w:fill="auto"/>
            <w:tcMar>
              <w:top w:w="0" w:type="dxa"/>
              <w:left w:w="70" w:type="dxa"/>
              <w:bottom w:w="0" w:type="dxa"/>
              <w:right w:w="70" w:type="dxa"/>
            </w:tcMar>
          </w:tcPr>
          <w:p w14:paraId="3D440131" w14:textId="77777777" w:rsidR="006708A0" w:rsidRPr="00FE4198" w:rsidRDefault="00A701F3" w:rsidP="00101E1A">
            <w:pPr>
              <w:pStyle w:val="KS30"/>
            </w:pPr>
            <w:bookmarkStart w:id="315" w:name="_Toc492342351"/>
            <w:bookmarkStart w:id="316" w:name="_Toc492434429"/>
            <w:bookmarkStart w:id="317" w:name="_Toc492439036"/>
            <w:bookmarkStart w:id="318" w:name="_Toc492782703"/>
            <w:bookmarkStart w:id="319" w:name="_Toc492785078"/>
            <w:bookmarkStart w:id="320" w:name="_Toc525448241"/>
            <w:bookmarkStart w:id="321" w:name="_Toc338269489"/>
            <w:bookmarkStart w:id="322" w:name="_Toc367446900"/>
            <w:r w:rsidRPr="00FE4198">
              <w:t>4.11.2. Odstupné</w:t>
            </w:r>
            <w:bookmarkEnd w:id="315"/>
            <w:bookmarkEnd w:id="316"/>
            <w:bookmarkEnd w:id="317"/>
            <w:bookmarkEnd w:id="318"/>
            <w:bookmarkEnd w:id="319"/>
            <w:bookmarkEnd w:id="320"/>
            <w:bookmarkEnd w:id="321"/>
            <w:bookmarkEnd w:id="322"/>
          </w:p>
          <w:p w14:paraId="74EE777C" w14:textId="77777777" w:rsidR="006708A0" w:rsidRPr="00101E1A" w:rsidRDefault="00A701F3" w:rsidP="00101E1A">
            <w:pPr>
              <w:pStyle w:val="textKS"/>
            </w:pPr>
            <w:r w:rsidRPr="00101E1A">
              <w:t>Zaměstnanci, u něhož dochází k rozvázání pracovního poměru výpovědí danou zaměstnavatelem nebo dohodou z důvodů uvedených v § 52 ZPr pod písmenem:</w:t>
            </w:r>
          </w:p>
          <w:p w14:paraId="7B6AC335" w14:textId="77777777" w:rsidR="006708A0" w:rsidRPr="00101E1A" w:rsidRDefault="00A701F3" w:rsidP="00101E1A">
            <w:pPr>
              <w:pStyle w:val="textKS"/>
            </w:pPr>
            <w:r w:rsidRPr="00101E1A">
              <w:t xml:space="preserve">a) až c) náleží odstupné ve výši: </w:t>
            </w:r>
          </w:p>
          <w:p w14:paraId="49CFCF80" w14:textId="77777777" w:rsidR="006708A0" w:rsidRPr="00101E1A" w:rsidRDefault="00A701F3" w:rsidP="00800B6F">
            <w:pPr>
              <w:pStyle w:val="textKS"/>
              <w:numPr>
                <w:ilvl w:val="0"/>
                <w:numId w:val="44"/>
              </w:numPr>
              <w:ind w:left="709" w:hanging="283"/>
            </w:pPr>
            <w:r w:rsidRPr="00101E1A">
              <w:t>jednonásobku průměrného výdělku</w:t>
            </w:r>
            <w:r w:rsidR="00F01521" w:rsidRPr="00101E1A">
              <w:t>,</w:t>
            </w:r>
            <w:r w:rsidRPr="00101E1A">
              <w:t xml:space="preserve"> pokud pracovní poměr k zaměstnavateli trval méně než 1</w:t>
            </w:r>
            <w:r w:rsidR="008846E2">
              <w:t> </w:t>
            </w:r>
            <w:r w:rsidRPr="00101E1A">
              <w:t>rok,</w:t>
            </w:r>
          </w:p>
          <w:p w14:paraId="44583618" w14:textId="77777777" w:rsidR="006708A0" w:rsidRPr="00101E1A" w:rsidRDefault="00A701F3" w:rsidP="00800B6F">
            <w:pPr>
              <w:pStyle w:val="textKS"/>
              <w:numPr>
                <w:ilvl w:val="0"/>
                <w:numId w:val="44"/>
              </w:numPr>
              <w:ind w:left="709" w:hanging="283"/>
            </w:pPr>
            <w:r w:rsidRPr="00101E1A">
              <w:t>dvojnásobku průměrného výdělku</w:t>
            </w:r>
            <w:r w:rsidR="00F01521" w:rsidRPr="00101E1A">
              <w:t>,</w:t>
            </w:r>
            <w:r w:rsidRPr="00101E1A">
              <w:t xml:space="preserve"> pokud pracovní poměr k zaměstnavateli trval 1 rok a méně </w:t>
            </w:r>
            <w:r w:rsidR="008235A8" w:rsidRPr="00101E1A">
              <w:t>než 2 roky</w:t>
            </w:r>
            <w:r w:rsidRPr="00101E1A">
              <w:t>,</w:t>
            </w:r>
          </w:p>
          <w:p w14:paraId="07201355" w14:textId="77777777" w:rsidR="006708A0" w:rsidRPr="00101E1A" w:rsidRDefault="00A701F3" w:rsidP="00800B6F">
            <w:pPr>
              <w:pStyle w:val="textKS"/>
              <w:numPr>
                <w:ilvl w:val="0"/>
                <w:numId w:val="44"/>
              </w:numPr>
              <w:ind w:left="709" w:hanging="283"/>
            </w:pPr>
            <w:r w:rsidRPr="00101E1A">
              <w:t>trojnásobku průměrného výdělku</w:t>
            </w:r>
            <w:r w:rsidR="00F01521" w:rsidRPr="00101E1A">
              <w:t>,</w:t>
            </w:r>
            <w:r w:rsidRPr="00101E1A">
              <w:t xml:space="preserve"> pokud pracovní poměr k zaměstnavateli trval alespoň 2</w:t>
            </w:r>
            <w:r w:rsidR="008846E2">
              <w:t> </w:t>
            </w:r>
            <w:r w:rsidRPr="00101E1A">
              <w:t>roky.</w:t>
            </w:r>
          </w:p>
          <w:p w14:paraId="74926AD5" w14:textId="77777777" w:rsidR="006708A0" w:rsidRPr="00101E1A" w:rsidRDefault="00A701F3" w:rsidP="00101E1A">
            <w:pPr>
              <w:pStyle w:val="textKS"/>
            </w:pPr>
            <w:r w:rsidRPr="00101E1A">
              <w:t xml:space="preserve">d) odstupné ve výši dvanáctinásobku průměrného výdělku, </w:t>
            </w:r>
          </w:p>
          <w:p w14:paraId="30196E1B" w14:textId="77777777" w:rsidR="006708A0" w:rsidRPr="00F13176" w:rsidRDefault="00A701F3" w:rsidP="00101E1A">
            <w:pPr>
              <w:pStyle w:val="textKS"/>
              <w:rPr>
                <w:color w:val="808080"/>
              </w:rPr>
            </w:pPr>
            <w:r w:rsidRPr="00F13176">
              <w:rPr>
                <w:color w:val="808080"/>
              </w:rPr>
              <w:t>e) odstupné ve výši ___________ (*</w:t>
            </w:r>
            <w:r w:rsidRPr="00F13176">
              <w:rPr>
                <w:i/>
                <w:color w:val="808080"/>
                <w:u w:val="single"/>
              </w:rPr>
              <w:t>3 až 12 násobku</w:t>
            </w:r>
            <w:r w:rsidRPr="00F13176">
              <w:rPr>
                <w:color w:val="808080"/>
              </w:rPr>
              <w:t>)</w:t>
            </w:r>
          </w:p>
          <w:p w14:paraId="5AA1DE0B" w14:textId="77777777" w:rsidR="006708A0" w:rsidRPr="00F13176" w:rsidRDefault="00A701F3" w:rsidP="00101E1A">
            <w:pPr>
              <w:pStyle w:val="textKS"/>
              <w:rPr>
                <w:color w:val="808080"/>
              </w:rPr>
            </w:pPr>
            <w:r w:rsidRPr="00101E1A">
              <w:t>Pokud zaměstnanec po skončení pracovního poměru uzavře se zaměstnavatelem novou pracovní smlouvu nebo dohodu o pracovní činnosti, a to před uplynutím doby měsíců určených</w:t>
            </w:r>
            <w:r w:rsidRPr="00BD5B49">
              <w:t xml:space="preserve"> </w:t>
            </w:r>
            <w:r w:rsidRPr="00101E1A">
              <w:t xml:space="preserve">počtem násobků průměrných výdělků, je povinen zaměstnavateli vrátit poměrnou část odstupného. </w:t>
            </w:r>
            <w:r w:rsidRPr="00F13176">
              <w:rPr>
                <w:color w:val="808080"/>
              </w:rPr>
              <w:t>To neplatí, pokud bude tato smlouva nebo dohoda uza</w:t>
            </w:r>
            <w:r w:rsidR="00101E1A" w:rsidRPr="00F13176">
              <w:rPr>
                <w:color w:val="808080"/>
              </w:rPr>
              <w:t>vřena na dobu kratší než______(</w:t>
            </w:r>
            <w:r w:rsidRPr="00F13176">
              <w:rPr>
                <w:color w:val="808080"/>
              </w:rPr>
              <w:t>*</w:t>
            </w:r>
            <w:r w:rsidRPr="00F13176">
              <w:rPr>
                <w:i/>
                <w:color w:val="808080"/>
                <w:u w:val="single"/>
              </w:rPr>
              <w:t>měsíce-ů</w:t>
            </w:r>
            <w:r w:rsidRPr="00F13176">
              <w:rPr>
                <w:color w:val="808080"/>
              </w:rPr>
              <w:t xml:space="preserve">). </w:t>
            </w:r>
          </w:p>
          <w:p w14:paraId="0ED03CD7" w14:textId="77777777" w:rsidR="006708A0" w:rsidRPr="00FE4198" w:rsidRDefault="006708A0">
            <w:pPr>
              <w:pStyle w:val="textKS"/>
              <w:rPr>
                <w:rFonts w:cs="Calibri"/>
              </w:rPr>
            </w:pPr>
          </w:p>
        </w:tc>
      </w:tr>
    </w:tbl>
    <w:bookmarkEnd w:id="314"/>
    <w:p w14:paraId="4A4C3C55" w14:textId="77777777" w:rsidR="006708A0" w:rsidRPr="003B0759" w:rsidRDefault="00A701F3" w:rsidP="00101E1A">
      <w:pPr>
        <w:pStyle w:val="variantaapoznmka"/>
        <w:rPr>
          <w:color w:val="00B050"/>
        </w:rPr>
      </w:pPr>
      <w:r w:rsidRPr="003B0759">
        <w:rPr>
          <w:color w:val="00B050"/>
        </w:rPr>
        <w:t>Varianta 2) sjednává pouze navýšení za nevyužití výpovědní doby, což je pro zaměstnavatele levnější než vyplácet mzdu. Odpadají mu zde náklady na zdravotní a sociální pojištění. Současně sjednává smluvní omezení povinnosti vracet odstupné při uzavření krátkodobého pracovního poměru nebo dohody o pracovní činnosti.</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2B9825F2" w14:textId="77777777" w:rsidTr="003B0759">
        <w:tc>
          <w:tcPr>
            <w:tcW w:w="9212" w:type="dxa"/>
            <w:shd w:val="clear" w:color="auto" w:fill="auto"/>
            <w:tcMar>
              <w:top w:w="0" w:type="dxa"/>
              <w:left w:w="70" w:type="dxa"/>
              <w:bottom w:w="0" w:type="dxa"/>
              <w:right w:w="70" w:type="dxa"/>
            </w:tcMar>
          </w:tcPr>
          <w:p w14:paraId="69B35707" w14:textId="77777777" w:rsidR="006708A0" w:rsidRPr="00FE4198" w:rsidRDefault="00A701F3" w:rsidP="00657DCB">
            <w:pPr>
              <w:pStyle w:val="KS30"/>
            </w:pPr>
            <w:bookmarkStart w:id="323" w:name="_Toc338255076"/>
            <w:bookmarkStart w:id="324" w:name="_Toc338269490"/>
            <w:bookmarkStart w:id="325" w:name="_Toc367446901"/>
            <w:r w:rsidRPr="00FE4198">
              <w:lastRenderedPageBreak/>
              <w:t>4.11.2. Odstupné</w:t>
            </w:r>
            <w:bookmarkEnd w:id="323"/>
            <w:bookmarkEnd w:id="324"/>
            <w:bookmarkEnd w:id="325"/>
          </w:p>
          <w:p w14:paraId="201E92B1" w14:textId="77777777" w:rsidR="00657DCB" w:rsidRPr="00101E1A" w:rsidRDefault="00657DCB" w:rsidP="00657DCB">
            <w:pPr>
              <w:pStyle w:val="textKS"/>
            </w:pPr>
            <w:r w:rsidRPr="00101E1A">
              <w:t>Zaměstnanci, u něhož dochází k rozvázání pracovního poměru výpovědí danou zaměstnavatelem nebo dohodou z důvodů uvedených v § 52 ZPr pod písmenem:</w:t>
            </w:r>
          </w:p>
          <w:p w14:paraId="4FEE6066" w14:textId="77777777" w:rsidR="00657DCB" w:rsidRPr="00101E1A" w:rsidRDefault="00657DCB" w:rsidP="00657DCB">
            <w:pPr>
              <w:pStyle w:val="textKS"/>
            </w:pPr>
            <w:r w:rsidRPr="00101E1A">
              <w:t xml:space="preserve">a) až c) náleží odstupné ve výši: </w:t>
            </w:r>
          </w:p>
          <w:p w14:paraId="06F50991" w14:textId="77777777" w:rsidR="00657DCB" w:rsidRPr="00101E1A" w:rsidRDefault="00657DCB" w:rsidP="00800B6F">
            <w:pPr>
              <w:pStyle w:val="textKS"/>
              <w:numPr>
                <w:ilvl w:val="0"/>
                <w:numId w:val="44"/>
              </w:numPr>
              <w:ind w:left="709" w:hanging="283"/>
            </w:pPr>
            <w:r w:rsidRPr="00101E1A">
              <w:t>jednonásobku průměrného výdělku, pokud pracovní poměr k zaměstnavateli trval méně než 1</w:t>
            </w:r>
            <w:r w:rsidR="008846E2">
              <w:t> </w:t>
            </w:r>
            <w:r w:rsidRPr="00101E1A">
              <w:t>rok,</w:t>
            </w:r>
          </w:p>
          <w:p w14:paraId="017CB15B" w14:textId="77777777" w:rsidR="00657DCB" w:rsidRPr="00101E1A" w:rsidRDefault="00657DCB" w:rsidP="00800B6F">
            <w:pPr>
              <w:pStyle w:val="textKS"/>
              <w:numPr>
                <w:ilvl w:val="0"/>
                <w:numId w:val="44"/>
              </w:numPr>
              <w:ind w:left="709" w:hanging="283"/>
            </w:pPr>
            <w:r w:rsidRPr="00101E1A">
              <w:t>dvojnásobku průměrného výdělku, pokud pracovní poměr k zaměstnavateli trval 1 rok a méně než 2 roky,</w:t>
            </w:r>
          </w:p>
          <w:p w14:paraId="27ACB3F2" w14:textId="77777777" w:rsidR="00657DCB" w:rsidRPr="00101E1A" w:rsidRDefault="00657DCB" w:rsidP="00800B6F">
            <w:pPr>
              <w:pStyle w:val="textKS"/>
              <w:numPr>
                <w:ilvl w:val="0"/>
                <w:numId w:val="44"/>
              </w:numPr>
              <w:ind w:left="709" w:hanging="283"/>
            </w:pPr>
            <w:r w:rsidRPr="00101E1A">
              <w:t>trojnásobku průměrného výdělku, pokud pracovní poměr k zaměstnavateli trval alespoň 2</w:t>
            </w:r>
            <w:r w:rsidR="008846E2">
              <w:t> </w:t>
            </w:r>
            <w:r w:rsidRPr="00101E1A">
              <w:t>roky.</w:t>
            </w:r>
          </w:p>
          <w:p w14:paraId="2780141F" w14:textId="77777777" w:rsidR="00657DCB" w:rsidRPr="00101E1A" w:rsidRDefault="00657DCB" w:rsidP="00657DCB">
            <w:pPr>
              <w:pStyle w:val="textKS"/>
            </w:pPr>
            <w:r w:rsidRPr="00101E1A">
              <w:t xml:space="preserve">d) odstupné ve výši dvanáctinásobku průměrného výdělku, </w:t>
            </w:r>
          </w:p>
          <w:p w14:paraId="7790B9FE" w14:textId="77777777" w:rsidR="00657DCB" w:rsidRPr="00657DCB" w:rsidRDefault="00657DCB" w:rsidP="00657DCB">
            <w:pPr>
              <w:pStyle w:val="textKS"/>
              <w:rPr>
                <w:color w:val="808080"/>
              </w:rPr>
            </w:pPr>
            <w:r w:rsidRPr="00657DCB">
              <w:rPr>
                <w:color w:val="808080"/>
              </w:rPr>
              <w:t>e) odstupné ve výši ___________ (*</w:t>
            </w:r>
            <w:r w:rsidRPr="00657DCB">
              <w:rPr>
                <w:i/>
                <w:color w:val="808080"/>
                <w:u w:val="single"/>
              </w:rPr>
              <w:t>3 až 12 násobku</w:t>
            </w:r>
            <w:r w:rsidRPr="00657DCB">
              <w:rPr>
                <w:color w:val="808080"/>
              </w:rPr>
              <w:t>)</w:t>
            </w:r>
          </w:p>
          <w:p w14:paraId="063C4DD6" w14:textId="77777777" w:rsidR="006708A0" w:rsidRPr="00F13176" w:rsidRDefault="00A701F3" w:rsidP="00657DCB">
            <w:pPr>
              <w:pStyle w:val="textKS"/>
              <w:rPr>
                <w:color w:val="808080"/>
              </w:rPr>
            </w:pPr>
            <w:r w:rsidRPr="00F13176">
              <w:rPr>
                <w:color w:val="808080"/>
              </w:rPr>
              <w:t>Skončí-li zaměstnanec pracovní poměr dohodou z výše uvedených důvodů, náleží mu odstupné ve výši stanovené v předchozím odstavci navýšené o:</w:t>
            </w:r>
          </w:p>
          <w:p w14:paraId="5282ACAF" w14:textId="77777777" w:rsidR="006708A0" w:rsidRPr="00F13176" w:rsidRDefault="00A701F3" w:rsidP="00800B6F">
            <w:pPr>
              <w:pStyle w:val="textKS"/>
              <w:numPr>
                <w:ilvl w:val="0"/>
                <w:numId w:val="45"/>
              </w:numPr>
              <w:ind w:left="709" w:hanging="283"/>
              <w:rPr>
                <w:color w:val="808080"/>
              </w:rPr>
            </w:pPr>
            <w:r w:rsidRPr="00F13176">
              <w:rPr>
                <w:color w:val="808080"/>
              </w:rPr>
              <w:t xml:space="preserve">dvojnásobek průměrného měsíčního výdělku, skončí-li pracovní poměr v měsíci, kdy by mu byla předána výpověď z pracovního poměru, </w:t>
            </w:r>
          </w:p>
          <w:p w14:paraId="7A279A46" w14:textId="77777777" w:rsidR="006708A0" w:rsidRPr="00F13176" w:rsidRDefault="00A701F3" w:rsidP="00800B6F">
            <w:pPr>
              <w:pStyle w:val="textKS"/>
              <w:numPr>
                <w:ilvl w:val="0"/>
                <w:numId w:val="45"/>
              </w:numPr>
              <w:ind w:left="709" w:hanging="283"/>
              <w:rPr>
                <w:color w:val="808080"/>
              </w:rPr>
            </w:pPr>
            <w:r w:rsidRPr="00F13176">
              <w:rPr>
                <w:color w:val="808080"/>
              </w:rPr>
              <w:t>jednonásobek průměrného měsíčního výdělku, skončí-li pracovní poměr v prvním měsíci výpovědní doby.</w:t>
            </w:r>
          </w:p>
          <w:p w14:paraId="5C56746D" w14:textId="77777777" w:rsidR="00657DCB" w:rsidRPr="00657DCB" w:rsidRDefault="00657DCB" w:rsidP="00657DCB">
            <w:pPr>
              <w:pStyle w:val="textKS"/>
              <w:rPr>
                <w:color w:val="808080"/>
              </w:rPr>
            </w:pPr>
            <w:r w:rsidRPr="00101E1A">
              <w:t>Pokud zaměstnanec po skončení pracovního poměru uzavře se zaměstnavatelem novou pracovní smlouvu nebo dohodu o pracovní činnosti, a to před uplynutím doby měsíců určených</w:t>
            </w:r>
            <w:r w:rsidRPr="00BD5B49">
              <w:t xml:space="preserve"> </w:t>
            </w:r>
            <w:r w:rsidRPr="00101E1A">
              <w:t xml:space="preserve">počtem násobků průměrných výdělků, je povinen zaměstnavateli vrátit poměrnou část odstupného. </w:t>
            </w:r>
            <w:r w:rsidRPr="00657DCB">
              <w:rPr>
                <w:color w:val="808080"/>
              </w:rPr>
              <w:t>To neplatí, pokud bude tato smlouva nebo dohoda uzavřena na dobu kratší než______(*</w:t>
            </w:r>
            <w:r w:rsidRPr="00657DCB">
              <w:rPr>
                <w:i/>
                <w:color w:val="808080"/>
                <w:u w:val="single"/>
              </w:rPr>
              <w:t>měsíce-ů</w:t>
            </w:r>
            <w:r w:rsidRPr="00657DCB">
              <w:rPr>
                <w:color w:val="808080"/>
              </w:rPr>
              <w:t xml:space="preserve">). </w:t>
            </w:r>
          </w:p>
          <w:p w14:paraId="7BBD6351" w14:textId="77777777" w:rsidR="006708A0" w:rsidRPr="00FE4198" w:rsidRDefault="006708A0">
            <w:pPr>
              <w:pStyle w:val="textKS"/>
              <w:rPr>
                <w:rFonts w:cs="Calibri"/>
              </w:rPr>
            </w:pPr>
          </w:p>
        </w:tc>
      </w:tr>
    </w:tbl>
    <w:p w14:paraId="06F470C9" w14:textId="77777777" w:rsidR="006708A0" w:rsidRPr="003B0759" w:rsidRDefault="00A701F3" w:rsidP="00657DCB">
      <w:pPr>
        <w:pStyle w:val="variantaapoznmka"/>
        <w:rPr>
          <w:color w:val="00B0F0"/>
        </w:rPr>
      </w:pPr>
      <w:r w:rsidRPr="003B0759">
        <w:rPr>
          <w:color w:val="00B0F0"/>
        </w:rPr>
        <w:t>Varianta 3) sjednává vyšší než zákonný nárok s ohledem na výpovědní důvod, navíc smluvní odstupné při skončení z obecných zdravotních důvodů a omezení povinnosti vracet odstupné při uzavření krátkodobého pracovního poměru nebo dohody o pracovní činnosti.</w:t>
      </w:r>
    </w:p>
    <w:tbl>
      <w:tblPr>
        <w:tblW w:w="9201" w:type="dxa"/>
        <w:tblLayout w:type="fixed"/>
        <w:tblCellMar>
          <w:left w:w="10" w:type="dxa"/>
          <w:right w:w="10" w:type="dxa"/>
        </w:tblCellMar>
        <w:tblLook w:val="0000" w:firstRow="0" w:lastRow="0" w:firstColumn="0" w:lastColumn="0" w:noHBand="0" w:noVBand="0"/>
      </w:tblPr>
      <w:tblGrid>
        <w:gridCol w:w="9201"/>
      </w:tblGrid>
      <w:tr w:rsidR="006708A0" w:rsidRPr="00FE4198" w14:paraId="6C7EA969" w14:textId="77777777" w:rsidTr="003B0759">
        <w:trPr>
          <w:trHeight w:val="659"/>
        </w:trPr>
        <w:tc>
          <w:tcPr>
            <w:tcW w:w="9201" w:type="dxa"/>
            <w:shd w:val="clear" w:color="auto" w:fill="auto"/>
            <w:tcMar>
              <w:top w:w="0" w:type="dxa"/>
              <w:left w:w="70" w:type="dxa"/>
              <w:bottom w:w="0" w:type="dxa"/>
              <w:right w:w="70" w:type="dxa"/>
            </w:tcMar>
          </w:tcPr>
          <w:p w14:paraId="6A978783" w14:textId="77777777" w:rsidR="006708A0" w:rsidRPr="00F13176" w:rsidRDefault="00A701F3" w:rsidP="00657DCB">
            <w:pPr>
              <w:pStyle w:val="KS30"/>
              <w:rPr>
                <w:color w:val="808080"/>
              </w:rPr>
            </w:pPr>
            <w:bookmarkStart w:id="326" w:name="_Toc338255077"/>
            <w:bookmarkStart w:id="327" w:name="_Toc338269491"/>
            <w:bookmarkStart w:id="328" w:name="_Toc367446902"/>
            <w:r w:rsidRPr="00F13176">
              <w:rPr>
                <w:color w:val="808080"/>
              </w:rPr>
              <w:t>4.11.2. Odstupné</w:t>
            </w:r>
            <w:bookmarkEnd w:id="326"/>
            <w:bookmarkEnd w:id="327"/>
            <w:bookmarkEnd w:id="328"/>
          </w:p>
          <w:p w14:paraId="5236AB25" w14:textId="77777777" w:rsidR="006708A0" w:rsidRPr="00657DCB" w:rsidRDefault="00A701F3" w:rsidP="00657DCB">
            <w:pPr>
              <w:pStyle w:val="textKS"/>
            </w:pPr>
            <w:r w:rsidRPr="00657DCB">
              <w:t>Zaměstnanci, u něhož dochází k rozvázání pracovního poměru výpovědí danou zaměstnavatelem nebo dohodou z důvodů uvedených v § 52 ZPr pod písmenem:</w:t>
            </w:r>
          </w:p>
          <w:p w14:paraId="16507C44" w14:textId="77777777" w:rsidR="006708A0" w:rsidRPr="00657DCB" w:rsidRDefault="00657DCB" w:rsidP="00657DCB">
            <w:pPr>
              <w:pStyle w:val="textKS"/>
            </w:pPr>
            <w:r>
              <w:t xml:space="preserve">a) </w:t>
            </w:r>
            <w:r w:rsidR="00A701F3" w:rsidRPr="00657DCB">
              <w:t>až c) náleží odstupné ve výši:</w:t>
            </w:r>
          </w:p>
          <w:p w14:paraId="28BBFDAB" w14:textId="77777777" w:rsidR="006708A0" w:rsidRPr="00657DCB" w:rsidRDefault="00A701F3" w:rsidP="00800B6F">
            <w:pPr>
              <w:pStyle w:val="textKS"/>
              <w:numPr>
                <w:ilvl w:val="0"/>
                <w:numId w:val="46"/>
              </w:numPr>
              <w:ind w:left="709" w:hanging="283"/>
            </w:pPr>
            <w:r w:rsidRPr="00657DCB">
              <w:t>…………….(*</w:t>
            </w:r>
            <w:r w:rsidRPr="00F13176">
              <w:rPr>
                <w:i/>
                <w:color w:val="808080"/>
                <w:u w:val="single"/>
              </w:rPr>
              <w:t>více jak jednonásobek</w:t>
            </w:r>
            <w:r w:rsidRPr="00657DCB">
              <w:t>) průměrného výdělku</w:t>
            </w:r>
            <w:r w:rsidR="00F01521" w:rsidRPr="00657DCB">
              <w:t>,</w:t>
            </w:r>
            <w:r w:rsidRPr="00657DCB">
              <w:t xml:space="preserve"> pokud pracovní poměr k zaměstnavateli trval méně než 1 rok,</w:t>
            </w:r>
          </w:p>
          <w:p w14:paraId="4EFF4F1B" w14:textId="77777777" w:rsidR="006708A0" w:rsidRPr="00657DCB" w:rsidRDefault="00A701F3" w:rsidP="00800B6F">
            <w:pPr>
              <w:pStyle w:val="textKS"/>
              <w:numPr>
                <w:ilvl w:val="0"/>
                <w:numId w:val="46"/>
              </w:numPr>
              <w:ind w:left="709" w:hanging="283"/>
            </w:pPr>
            <w:r w:rsidRPr="00657DCB">
              <w:t>…………….(*</w:t>
            </w:r>
            <w:r w:rsidRPr="00F13176">
              <w:rPr>
                <w:i/>
                <w:color w:val="808080"/>
                <w:u w:val="single"/>
              </w:rPr>
              <w:t>více jak dvojnásobek</w:t>
            </w:r>
            <w:r w:rsidRPr="00657DCB">
              <w:t>) průměrného výdělku</w:t>
            </w:r>
            <w:r w:rsidR="00F01521" w:rsidRPr="00657DCB">
              <w:t>,</w:t>
            </w:r>
            <w:r w:rsidRPr="00657DCB">
              <w:t xml:space="preserve"> pokud pracovní poměr k zaměstnavateli trval 1 rok a méně než 2 roky,</w:t>
            </w:r>
          </w:p>
          <w:p w14:paraId="338A8B50" w14:textId="77777777" w:rsidR="006708A0" w:rsidRPr="00657DCB" w:rsidRDefault="00A701F3" w:rsidP="00800B6F">
            <w:pPr>
              <w:pStyle w:val="textKS"/>
              <w:numPr>
                <w:ilvl w:val="0"/>
                <w:numId w:val="46"/>
              </w:numPr>
              <w:ind w:left="709" w:hanging="283"/>
            </w:pPr>
            <w:r w:rsidRPr="00657DCB">
              <w:t>……………...(*</w:t>
            </w:r>
            <w:r w:rsidRPr="00F13176">
              <w:rPr>
                <w:i/>
                <w:color w:val="808080"/>
                <w:u w:val="single"/>
              </w:rPr>
              <w:t>více jak trojnásobek</w:t>
            </w:r>
            <w:r w:rsidRPr="00657DCB">
              <w:t>) průměrného výdělku</w:t>
            </w:r>
            <w:r w:rsidR="00F01521" w:rsidRPr="00657DCB">
              <w:t>,</w:t>
            </w:r>
            <w:r w:rsidRPr="00657DCB">
              <w:t xml:space="preserve"> pokud pracovní poměr k zaměstnavateli trval alespoň 2 roky.</w:t>
            </w:r>
          </w:p>
          <w:p w14:paraId="650F40FF" w14:textId="77777777" w:rsidR="006708A0" w:rsidRPr="00F13176" w:rsidRDefault="00C45F91" w:rsidP="00657DCB">
            <w:pPr>
              <w:pStyle w:val="textKS"/>
              <w:rPr>
                <w:color w:val="808080"/>
              </w:rPr>
            </w:pPr>
            <w:r w:rsidRPr="00F13176">
              <w:rPr>
                <w:color w:val="808080"/>
              </w:rPr>
              <w:t xml:space="preserve">d) </w:t>
            </w:r>
            <w:r w:rsidR="00A701F3" w:rsidRPr="00F13176">
              <w:rPr>
                <w:color w:val="808080"/>
              </w:rPr>
              <w:t>odstupné ve výši _______násobku (*</w:t>
            </w:r>
            <w:r w:rsidR="00A701F3" w:rsidRPr="00F13176">
              <w:rPr>
                <w:i/>
                <w:color w:val="808080"/>
                <w:u w:val="single"/>
              </w:rPr>
              <w:t>více jak dvanáctinásobek</w:t>
            </w:r>
            <w:r w:rsidR="00A701F3" w:rsidRPr="00F13176">
              <w:rPr>
                <w:color w:val="808080"/>
              </w:rPr>
              <w:t>) průměrného výdělku,</w:t>
            </w:r>
          </w:p>
          <w:p w14:paraId="153D54AD" w14:textId="77777777" w:rsidR="006708A0" w:rsidRPr="00F13176" w:rsidRDefault="00C45F91" w:rsidP="00657DCB">
            <w:pPr>
              <w:pStyle w:val="textKS"/>
              <w:ind w:left="426" w:hanging="29"/>
              <w:rPr>
                <w:color w:val="808080"/>
              </w:rPr>
            </w:pPr>
            <w:r w:rsidRPr="00F13176">
              <w:rPr>
                <w:color w:val="808080"/>
              </w:rPr>
              <w:t xml:space="preserve">e) </w:t>
            </w:r>
            <w:r w:rsidR="00A701F3" w:rsidRPr="00F13176">
              <w:rPr>
                <w:color w:val="808080"/>
              </w:rPr>
              <w:t>odstupné ve výši _______násobku (*</w:t>
            </w:r>
            <w:r w:rsidR="00A701F3" w:rsidRPr="00F13176">
              <w:rPr>
                <w:i/>
                <w:color w:val="808080"/>
                <w:u w:val="single"/>
              </w:rPr>
              <w:t>odpovídající písmenu a/ až c/</w:t>
            </w:r>
            <w:r w:rsidR="00A701F3" w:rsidRPr="00F13176">
              <w:rPr>
                <w:color w:val="808080"/>
              </w:rPr>
              <w:t>) průměrného výdělku a ve výši _______násobku (*</w:t>
            </w:r>
            <w:r w:rsidR="00A701F3" w:rsidRPr="00F13176">
              <w:rPr>
                <w:i/>
                <w:color w:val="808080"/>
                <w:u w:val="single"/>
              </w:rPr>
              <w:t>odpovídající písm. d/</w:t>
            </w:r>
            <w:r w:rsidR="00A701F3" w:rsidRPr="00F13176">
              <w:rPr>
                <w:color w:val="808080"/>
              </w:rPr>
              <w:t>) průměrného výdělku</w:t>
            </w:r>
            <w:r w:rsidR="00F01521" w:rsidRPr="00F13176">
              <w:rPr>
                <w:color w:val="808080"/>
              </w:rPr>
              <w:t>,</w:t>
            </w:r>
            <w:r w:rsidR="00A701F3" w:rsidRPr="00F13176">
              <w:rPr>
                <w:color w:val="808080"/>
              </w:rPr>
              <w:t xml:space="preserve"> pokud je propuštěný zaměstnanec současně zaměstnancem se zdravotním postižením.</w:t>
            </w:r>
          </w:p>
          <w:p w14:paraId="6CE622BF" w14:textId="77777777" w:rsidR="002813EF" w:rsidRDefault="00657DCB" w:rsidP="000529FA">
            <w:pPr>
              <w:pStyle w:val="textKS"/>
              <w:rPr>
                <w:color w:val="808080"/>
              </w:rPr>
            </w:pPr>
            <w:r w:rsidRPr="00101E1A">
              <w:t>Pokud zaměstnanec po skončení pracovního poměru uzavře se zaměstnavatelem novou pracovní smlouvu nebo dohodu o pracovní činnosti, a to před uplynutím doby měsíců určených</w:t>
            </w:r>
            <w:r w:rsidRPr="00BD5B49">
              <w:t xml:space="preserve"> </w:t>
            </w:r>
            <w:r w:rsidRPr="00101E1A">
              <w:t xml:space="preserve">počtem násobků průměrných výdělků, je povinen zaměstnavateli vrátit poměrnou část odstupného. </w:t>
            </w:r>
            <w:r w:rsidRPr="00657DCB">
              <w:rPr>
                <w:color w:val="808080"/>
              </w:rPr>
              <w:t>To neplatí, pokud bude tato smlouva nebo dohoda uzavřena na dobu kratší než______(*</w:t>
            </w:r>
            <w:r w:rsidRPr="00657DCB">
              <w:rPr>
                <w:i/>
                <w:color w:val="808080"/>
                <w:u w:val="single"/>
              </w:rPr>
              <w:t>měsíce-ů</w:t>
            </w:r>
            <w:r w:rsidRPr="00657DCB">
              <w:rPr>
                <w:color w:val="808080"/>
              </w:rPr>
              <w:t xml:space="preserve">). </w:t>
            </w:r>
          </w:p>
          <w:p w14:paraId="53CFF88A" w14:textId="77777777" w:rsidR="000529FA" w:rsidRPr="000529FA" w:rsidRDefault="000529FA" w:rsidP="000529FA">
            <w:pPr>
              <w:pStyle w:val="textKS"/>
              <w:rPr>
                <w:color w:val="808080"/>
              </w:rPr>
            </w:pPr>
          </w:p>
        </w:tc>
      </w:tr>
    </w:tbl>
    <w:p w14:paraId="58F0A17E" w14:textId="77777777" w:rsidR="006708A0" w:rsidRPr="00C45F91" w:rsidRDefault="006708A0" w:rsidP="00C45F91">
      <w:pPr>
        <w:pStyle w:val="variantaapoznmka"/>
      </w:pP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75560AD0" w14:textId="77777777" w:rsidTr="003B0759">
        <w:tc>
          <w:tcPr>
            <w:tcW w:w="9212" w:type="dxa"/>
            <w:shd w:val="clear" w:color="auto" w:fill="auto"/>
            <w:tcMar>
              <w:top w:w="0" w:type="dxa"/>
              <w:left w:w="70" w:type="dxa"/>
              <w:bottom w:w="0" w:type="dxa"/>
              <w:right w:w="70" w:type="dxa"/>
            </w:tcMar>
          </w:tcPr>
          <w:p w14:paraId="22703731" w14:textId="77777777" w:rsidR="006708A0" w:rsidRPr="00F13176" w:rsidRDefault="00A701F3" w:rsidP="00444D9D">
            <w:pPr>
              <w:pStyle w:val="KS30"/>
              <w:rPr>
                <w:color w:val="808080"/>
              </w:rPr>
            </w:pPr>
            <w:bookmarkStart w:id="329" w:name="_Toc338269492"/>
            <w:bookmarkStart w:id="330" w:name="_Toc367446903"/>
            <w:bookmarkStart w:id="331" w:name="_Toc525448242"/>
            <w:bookmarkStart w:id="332" w:name="_Toc492785079"/>
            <w:bookmarkStart w:id="333" w:name="_Toc492782704"/>
            <w:bookmarkStart w:id="334" w:name="_Toc492439037"/>
            <w:bookmarkStart w:id="335" w:name="_Toc492434430"/>
            <w:bookmarkStart w:id="336" w:name="_Toc492342352"/>
            <w:r w:rsidRPr="00F13176">
              <w:rPr>
                <w:color w:val="808080"/>
              </w:rPr>
              <w:t>4.11.3. Finanční závazek zaměstnance</w:t>
            </w:r>
            <w:bookmarkEnd w:id="329"/>
            <w:bookmarkEnd w:id="330"/>
          </w:p>
          <w:p w14:paraId="4602132A" w14:textId="77777777" w:rsidR="006708A0" w:rsidRPr="00F13176" w:rsidRDefault="00A701F3" w:rsidP="00444D9D">
            <w:pPr>
              <w:pStyle w:val="textKS"/>
              <w:rPr>
                <w:color w:val="808080"/>
              </w:rPr>
            </w:pPr>
            <w:r w:rsidRPr="00F13176">
              <w:rPr>
                <w:color w:val="808080"/>
              </w:rPr>
              <w:t>V případě rozvázání pracovního poměru výpovědí podle § 52 písm. a) až c) ZPr nebo dohodou z týchž důvodů, může zaměstnavatel na žádost zaměstnance uzavřít dohodu o způsobu splácení finančního závazku zaměstnance, případně o odkladu splátek na dobu nejdéle ____ měsíců.</w:t>
            </w:r>
          </w:p>
          <w:p w14:paraId="58A60D38" w14:textId="77777777" w:rsidR="002813EF" w:rsidRPr="00FE4198" w:rsidRDefault="002813EF">
            <w:pPr>
              <w:pStyle w:val="textKS"/>
              <w:rPr>
                <w:rFonts w:cs="Calibri"/>
              </w:rPr>
            </w:pPr>
          </w:p>
        </w:tc>
      </w:tr>
    </w:tbl>
    <w:p w14:paraId="00E9B5DE" w14:textId="77777777" w:rsidR="006708A0" w:rsidRPr="00FE4198" w:rsidRDefault="006708A0">
      <w:pPr>
        <w:pStyle w:val="Nzev"/>
        <w:spacing w:before="0" w:after="0"/>
        <w:rPr>
          <w:rFonts w:cs="Calibri"/>
          <w:color w:val="auto"/>
          <w:sz w:val="18"/>
          <w:szCs w:val="18"/>
        </w:rPr>
      </w:pPr>
      <w:bookmarkStart w:id="337" w:name="_Toc211248077"/>
      <w:bookmarkEnd w:id="331"/>
      <w:bookmarkEnd w:id="332"/>
      <w:bookmarkEnd w:id="333"/>
      <w:bookmarkEnd w:id="334"/>
      <w:bookmarkEnd w:id="335"/>
      <w:bookmarkEnd w:id="336"/>
    </w:p>
    <w:tbl>
      <w:tblPr>
        <w:tblW w:w="9212" w:type="dxa"/>
        <w:tblCellMar>
          <w:left w:w="10" w:type="dxa"/>
          <w:right w:w="10" w:type="dxa"/>
        </w:tblCellMar>
        <w:tblLook w:val="0000" w:firstRow="0" w:lastRow="0" w:firstColumn="0" w:lastColumn="0" w:noHBand="0" w:noVBand="0"/>
      </w:tblPr>
      <w:tblGrid>
        <w:gridCol w:w="9212"/>
      </w:tblGrid>
      <w:tr w:rsidR="006708A0" w:rsidRPr="00FE4198" w14:paraId="19CEDCA6" w14:textId="77777777" w:rsidTr="003B0759">
        <w:tc>
          <w:tcPr>
            <w:tcW w:w="9212" w:type="dxa"/>
            <w:shd w:val="clear" w:color="auto" w:fill="auto"/>
            <w:tcMar>
              <w:top w:w="0" w:type="dxa"/>
              <w:left w:w="108" w:type="dxa"/>
              <w:bottom w:w="0" w:type="dxa"/>
              <w:right w:w="108" w:type="dxa"/>
            </w:tcMar>
          </w:tcPr>
          <w:p w14:paraId="20F2B322" w14:textId="77777777" w:rsidR="006708A0" w:rsidRPr="00FE4198" w:rsidRDefault="00A701F3" w:rsidP="00444D9D">
            <w:pPr>
              <w:pStyle w:val="KS1"/>
            </w:pPr>
            <w:bookmarkStart w:id="338" w:name="_Toc179798953"/>
            <w:bookmarkStart w:id="339" w:name="_Toc492785052"/>
            <w:bookmarkStart w:id="340" w:name="_Toc492782678"/>
            <w:bookmarkStart w:id="341" w:name="_Toc492439011"/>
            <w:bookmarkStart w:id="342" w:name="_Toc492434404"/>
            <w:bookmarkStart w:id="343" w:name="_Toc492342326"/>
            <w:bookmarkStart w:id="344" w:name="_Toc492171022"/>
            <w:bookmarkEnd w:id="203"/>
            <w:bookmarkEnd w:id="206"/>
            <w:bookmarkEnd w:id="337"/>
            <w:r w:rsidRPr="00FE4198">
              <w:t xml:space="preserve">5. PRACOVNÍ </w:t>
            </w:r>
            <w:r w:rsidR="00444D9D">
              <w:t>DOBA A DOBA ODPOČINKU</w:t>
            </w:r>
            <w:bookmarkEnd w:id="338"/>
          </w:p>
        </w:tc>
      </w:tr>
    </w:tbl>
    <w:p w14:paraId="2FF37B40" w14:textId="77777777" w:rsidR="006708A0" w:rsidRPr="00BD5B49" w:rsidRDefault="006708A0">
      <w:pPr>
        <w:pStyle w:val="variantaapoznmka"/>
        <w:rPr>
          <w:rFonts w:ascii="Calibri" w:hAnsi="Calibri" w:cs="Calibri"/>
          <w:szCs w:val="18"/>
        </w:rPr>
      </w:pPr>
    </w:p>
    <w:p w14:paraId="2ACC0527" w14:textId="77777777" w:rsidR="006708A0" w:rsidRPr="003B0759" w:rsidRDefault="00A701F3" w:rsidP="00444D9D">
      <w:pPr>
        <w:pStyle w:val="variantaapoznmka"/>
        <w:rPr>
          <w:color w:val="FF0000"/>
        </w:rPr>
      </w:pPr>
      <w:r w:rsidRPr="003B0759">
        <w:rPr>
          <w:color w:val="FF0000"/>
        </w:rPr>
        <w:t xml:space="preserve">Varianta 1) odkazuje pouze na zákonnou úpravu </w:t>
      </w:r>
    </w:p>
    <w:tbl>
      <w:tblPr>
        <w:tblW w:w="9212" w:type="dxa"/>
        <w:tblCellMar>
          <w:left w:w="10" w:type="dxa"/>
          <w:right w:w="10" w:type="dxa"/>
        </w:tblCellMar>
        <w:tblLook w:val="0000" w:firstRow="0" w:lastRow="0" w:firstColumn="0" w:lastColumn="0" w:noHBand="0" w:noVBand="0"/>
      </w:tblPr>
      <w:tblGrid>
        <w:gridCol w:w="9212"/>
      </w:tblGrid>
      <w:tr w:rsidR="006708A0" w:rsidRPr="00FE4198" w14:paraId="4A863331" w14:textId="77777777" w:rsidTr="003B0759">
        <w:tc>
          <w:tcPr>
            <w:tcW w:w="9212" w:type="dxa"/>
            <w:shd w:val="clear" w:color="auto" w:fill="auto"/>
            <w:tcMar>
              <w:top w:w="0" w:type="dxa"/>
              <w:left w:w="108" w:type="dxa"/>
              <w:bottom w:w="0" w:type="dxa"/>
              <w:right w:w="108" w:type="dxa"/>
            </w:tcMar>
          </w:tcPr>
          <w:p w14:paraId="6FEE8284" w14:textId="77777777" w:rsidR="006708A0" w:rsidRPr="00444D9D" w:rsidRDefault="00A701F3" w:rsidP="00444D9D">
            <w:pPr>
              <w:pStyle w:val="textKS"/>
            </w:pPr>
            <w:r w:rsidRPr="00444D9D">
              <w:t>Pracovní doba a doba odpočinku se řídí § 78 až § 100 ZPr.</w:t>
            </w:r>
          </w:p>
          <w:p w14:paraId="2C12063E" w14:textId="77777777" w:rsidR="006708A0" w:rsidRPr="00FE4198" w:rsidRDefault="006708A0" w:rsidP="00444D9D">
            <w:pPr>
              <w:pStyle w:val="textKS"/>
            </w:pPr>
          </w:p>
        </w:tc>
      </w:tr>
    </w:tbl>
    <w:p w14:paraId="6FE2FE1E" w14:textId="77777777" w:rsidR="007268F9" w:rsidRPr="003B0759" w:rsidRDefault="007268F9" w:rsidP="00444D9D">
      <w:pPr>
        <w:pStyle w:val="variantaapoznmka"/>
        <w:rPr>
          <w:color w:val="00B050"/>
        </w:rPr>
      </w:pPr>
      <w:r w:rsidRPr="003B0759">
        <w:rPr>
          <w:color w:val="00B050"/>
        </w:rPr>
        <w:lastRenderedPageBreak/>
        <w:t>Varianta 2) se odkazuje na přílohu KS</w:t>
      </w:r>
    </w:p>
    <w:tbl>
      <w:tblPr>
        <w:tblW w:w="9212" w:type="dxa"/>
        <w:tblCellMar>
          <w:left w:w="10" w:type="dxa"/>
          <w:right w:w="10" w:type="dxa"/>
        </w:tblCellMar>
        <w:tblLook w:val="0000" w:firstRow="0" w:lastRow="0" w:firstColumn="0" w:lastColumn="0" w:noHBand="0" w:noVBand="0"/>
      </w:tblPr>
      <w:tblGrid>
        <w:gridCol w:w="9212"/>
      </w:tblGrid>
      <w:tr w:rsidR="006708A0" w:rsidRPr="00FE4198" w14:paraId="046C61D8" w14:textId="77777777" w:rsidTr="003B0759">
        <w:tc>
          <w:tcPr>
            <w:tcW w:w="9212" w:type="dxa"/>
            <w:shd w:val="clear" w:color="auto" w:fill="auto"/>
            <w:tcMar>
              <w:top w:w="0" w:type="dxa"/>
              <w:left w:w="108" w:type="dxa"/>
              <w:bottom w:w="0" w:type="dxa"/>
              <w:right w:w="108" w:type="dxa"/>
            </w:tcMar>
          </w:tcPr>
          <w:p w14:paraId="723BC805" w14:textId="77777777" w:rsidR="006708A0" w:rsidRDefault="00FF5E1D" w:rsidP="00444D9D">
            <w:pPr>
              <w:pStyle w:val="textKS"/>
            </w:pPr>
            <w:r>
              <w:t>P</w:t>
            </w:r>
            <w:r w:rsidR="00A701F3" w:rsidRPr="00444D9D">
              <w:t xml:space="preserve">racovní doba a doba odpočinku se řídí přílohou č._______této kolektivní smlouvy. </w:t>
            </w:r>
          </w:p>
          <w:p w14:paraId="7A756338" w14:textId="77777777" w:rsidR="00444D9D" w:rsidRPr="00444D9D" w:rsidRDefault="00444D9D" w:rsidP="00444D9D">
            <w:pPr>
              <w:pStyle w:val="textKS"/>
            </w:pPr>
          </w:p>
        </w:tc>
      </w:tr>
    </w:tbl>
    <w:p w14:paraId="4CF250BE" w14:textId="77777777" w:rsidR="006708A0" w:rsidRPr="00BD5B49" w:rsidRDefault="006708A0">
      <w:pPr>
        <w:pStyle w:val="variantaapoznmka"/>
        <w:rPr>
          <w:rFonts w:ascii="Calibri" w:hAnsi="Calibri" w:cs="Calibri"/>
          <w:szCs w:val="18"/>
        </w:rPr>
      </w:pPr>
    </w:p>
    <w:p w14:paraId="0710687C" w14:textId="77777777" w:rsidR="006708A0" w:rsidRPr="003B0759" w:rsidRDefault="00A701F3" w:rsidP="00444D9D">
      <w:pPr>
        <w:pStyle w:val="variantaapoznmka"/>
        <w:rPr>
          <w:color w:val="FF0000"/>
        </w:rPr>
      </w:pPr>
      <w:r w:rsidRPr="003B0759">
        <w:rPr>
          <w:color w:val="FF0000"/>
        </w:rPr>
        <w:t>Varianta 1) týdenní pracovní doba je stanovena v zákonném rozsahu odkazem na ustanovení ZPr</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6FBB08CC" w14:textId="77777777" w:rsidTr="003B0759">
        <w:tc>
          <w:tcPr>
            <w:tcW w:w="9212" w:type="dxa"/>
            <w:shd w:val="clear" w:color="auto" w:fill="auto"/>
            <w:tcMar>
              <w:top w:w="0" w:type="dxa"/>
              <w:left w:w="70" w:type="dxa"/>
              <w:bottom w:w="0" w:type="dxa"/>
              <w:right w:w="70" w:type="dxa"/>
            </w:tcMar>
          </w:tcPr>
          <w:p w14:paraId="1B852043" w14:textId="77777777" w:rsidR="006708A0" w:rsidRPr="00FE4198" w:rsidRDefault="00B821FC" w:rsidP="00444D9D">
            <w:pPr>
              <w:pStyle w:val="KS2"/>
            </w:pPr>
            <w:bookmarkStart w:id="345" w:name="_Toc179798954"/>
            <w:r>
              <w:t>5.</w:t>
            </w:r>
            <w:r w:rsidR="00A701F3" w:rsidRPr="00FE4198">
              <w:t>1. DÉLKA TÝDENNÍ PRACOVNÍ DOBY</w:t>
            </w:r>
            <w:bookmarkEnd w:id="345"/>
          </w:p>
          <w:p w14:paraId="5D335B31" w14:textId="77777777" w:rsidR="006708A0" w:rsidRPr="00444D9D" w:rsidRDefault="00A701F3" w:rsidP="00444D9D">
            <w:pPr>
              <w:pStyle w:val="textKS"/>
            </w:pPr>
            <w:r w:rsidRPr="00444D9D">
              <w:t>Délka týdenní pracovní doby se řídí ustanovením § 79 odst. 1) a 2) a § 79a ZPr.</w:t>
            </w:r>
          </w:p>
          <w:p w14:paraId="163E5120" w14:textId="77777777" w:rsidR="007268F9" w:rsidRPr="00FE4198" w:rsidRDefault="007268F9">
            <w:pPr>
              <w:pStyle w:val="textKS"/>
              <w:rPr>
                <w:rFonts w:cs="Calibri"/>
              </w:rPr>
            </w:pPr>
          </w:p>
        </w:tc>
      </w:tr>
    </w:tbl>
    <w:p w14:paraId="66190602" w14:textId="77777777" w:rsidR="00444D9D" w:rsidRDefault="00444D9D" w:rsidP="00444D9D">
      <w:pPr>
        <w:pStyle w:val="variantaapoznmka"/>
      </w:pPr>
    </w:p>
    <w:p w14:paraId="69087455" w14:textId="77777777" w:rsidR="006708A0" w:rsidRPr="00444D9D" w:rsidRDefault="00A701F3" w:rsidP="00444D9D">
      <w:pPr>
        <w:pStyle w:val="variantaapoznmka"/>
      </w:pPr>
      <w:r w:rsidRPr="003B0759">
        <w:rPr>
          <w:color w:val="00B050"/>
        </w:rPr>
        <w:t>Varianta 2)</w:t>
      </w:r>
      <w:r w:rsidR="00737D1F" w:rsidRPr="003B0759">
        <w:rPr>
          <w:color w:val="00B050"/>
        </w:rPr>
        <w:t xml:space="preserve"> </w:t>
      </w:r>
      <w:r w:rsidRPr="003B0759">
        <w:rPr>
          <w:color w:val="00B050"/>
        </w:rPr>
        <w:t xml:space="preserve">týdenní pracovní doba je jednotně zkrácena bez snížení mzdy </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272C6488" w14:textId="77777777" w:rsidTr="003B0759">
        <w:tc>
          <w:tcPr>
            <w:tcW w:w="9212" w:type="dxa"/>
            <w:shd w:val="clear" w:color="auto" w:fill="auto"/>
            <w:tcMar>
              <w:top w:w="0" w:type="dxa"/>
              <w:left w:w="70" w:type="dxa"/>
              <w:bottom w:w="0" w:type="dxa"/>
              <w:right w:w="70" w:type="dxa"/>
            </w:tcMar>
          </w:tcPr>
          <w:p w14:paraId="0463D984" w14:textId="77777777" w:rsidR="006708A0" w:rsidRPr="00F13176" w:rsidRDefault="00B821FC" w:rsidP="00444D9D">
            <w:pPr>
              <w:pStyle w:val="KS2"/>
              <w:rPr>
                <w:color w:val="808080"/>
              </w:rPr>
            </w:pPr>
            <w:bookmarkStart w:id="346" w:name="_Toc492342327"/>
            <w:bookmarkStart w:id="347" w:name="_Toc492434405"/>
            <w:bookmarkStart w:id="348" w:name="_Toc492439012"/>
            <w:bookmarkStart w:id="349" w:name="_Toc492782679"/>
            <w:bookmarkStart w:id="350" w:name="_Toc492785053"/>
            <w:bookmarkStart w:id="351" w:name="_Toc525448216"/>
            <w:bookmarkStart w:id="352" w:name="_Toc338255081"/>
            <w:bookmarkStart w:id="353" w:name="_Toc338269495"/>
            <w:bookmarkStart w:id="354" w:name="_Toc367446906"/>
            <w:bookmarkStart w:id="355" w:name="_Toc367447433"/>
            <w:bookmarkStart w:id="356" w:name="_Toc368659563"/>
            <w:bookmarkStart w:id="357" w:name="_Toc53503745"/>
            <w:bookmarkStart w:id="358" w:name="_Toc154755908"/>
            <w:bookmarkStart w:id="359" w:name="_Toc179798955"/>
            <w:r w:rsidRPr="00F13176">
              <w:rPr>
                <w:color w:val="808080"/>
              </w:rPr>
              <w:t>5.</w:t>
            </w:r>
            <w:r w:rsidR="00A701F3" w:rsidRPr="00F13176">
              <w:rPr>
                <w:color w:val="808080"/>
              </w:rPr>
              <w:t xml:space="preserve">1. </w:t>
            </w:r>
            <w:bookmarkEnd w:id="346"/>
            <w:bookmarkEnd w:id="347"/>
            <w:bookmarkEnd w:id="348"/>
            <w:bookmarkEnd w:id="349"/>
            <w:bookmarkEnd w:id="350"/>
            <w:bookmarkEnd w:id="351"/>
            <w:r w:rsidR="00A701F3" w:rsidRPr="00F13176">
              <w:rPr>
                <w:color w:val="808080"/>
              </w:rPr>
              <w:t>DÉLKA TÝDENNÍ PRACOVNÍ DOBY</w:t>
            </w:r>
            <w:bookmarkEnd w:id="352"/>
            <w:bookmarkEnd w:id="353"/>
            <w:bookmarkEnd w:id="354"/>
            <w:bookmarkEnd w:id="355"/>
            <w:bookmarkEnd w:id="356"/>
            <w:bookmarkEnd w:id="357"/>
            <w:bookmarkEnd w:id="358"/>
            <w:bookmarkEnd w:id="359"/>
          </w:p>
          <w:p w14:paraId="059C615E" w14:textId="77777777" w:rsidR="006708A0" w:rsidRPr="00F13176" w:rsidRDefault="00A701F3" w:rsidP="00444D9D">
            <w:pPr>
              <w:pStyle w:val="textKS"/>
              <w:rPr>
                <w:color w:val="808080"/>
              </w:rPr>
            </w:pPr>
            <w:r w:rsidRPr="00F13176">
              <w:rPr>
                <w:color w:val="808080"/>
              </w:rPr>
              <w:t>Na základě § 79 odst. 3) ZPr se stanoví pracovní doba bez snížení mzdy na_____(*např.37,5,*) hod týdně.</w:t>
            </w:r>
          </w:p>
          <w:p w14:paraId="5B500067" w14:textId="77777777" w:rsidR="006708A0" w:rsidRPr="00FE4198" w:rsidRDefault="006708A0">
            <w:pPr>
              <w:pStyle w:val="textKS"/>
              <w:rPr>
                <w:rFonts w:cs="Calibri"/>
              </w:rPr>
            </w:pPr>
          </w:p>
        </w:tc>
      </w:tr>
    </w:tbl>
    <w:bookmarkEnd w:id="339"/>
    <w:bookmarkEnd w:id="340"/>
    <w:bookmarkEnd w:id="341"/>
    <w:bookmarkEnd w:id="342"/>
    <w:bookmarkEnd w:id="343"/>
    <w:bookmarkEnd w:id="344"/>
    <w:p w14:paraId="6D198B92" w14:textId="77777777" w:rsidR="006708A0" w:rsidRPr="003B0759" w:rsidRDefault="00A701F3" w:rsidP="00444D9D">
      <w:pPr>
        <w:pStyle w:val="variantaapoznmka"/>
        <w:rPr>
          <w:color w:val="00B0F0"/>
        </w:rPr>
      </w:pPr>
      <w:r w:rsidRPr="003B0759">
        <w:rPr>
          <w:color w:val="00B0F0"/>
        </w:rPr>
        <w:t>Varianta</w:t>
      </w:r>
      <w:r w:rsidR="00737D1F" w:rsidRPr="003B0759">
        <w:rPr>
          <w:color w:val="00B0F0"/>
        </w:rPr>
        <w:t xml:space="preserve"> </w:t>
      </w:r>
      <w:r w:rsidRPr="003B0759">
        <w:rPr>
          <w:color w:val="00B0F0"/>
        </w:rPr>
        <w:t>3) pracovní doba je diferencovaně zkrácena bez snížení mzdy</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2C993811" w14:textId="77777777" w:rsidTr="003B0759">
        <w:tc>
          <w:tcPr>
            <w:tcW w:w="9212" w:type="dxa"/>
            <w:shd w:val="clear" w:color="auto" w:fill="auto"/>
            <w:tcMar>
              <w:top w:w="0" w:type="dxa"/>
              <w:left w:w="70" w:type="dxa"/>
              <w:bottom w:w="0" w:type="dxa"/>
              <w:right w:w="70" w:type="dxa"/>
            </w:tcMar>
          </w:tcPr>
          <w:p w14:paraId="080C5BE6" w14:textId="77777777" w:rsidR="006708A0" w:rsidRPr="00F13176" w:rsidRDefault="00B821FC" w:rsidP="00444D9D">
            <w:pPr>
              <w:pStyle w:val="KS2"/>
              <w:rPr>
                <w:color w:val="808080"/>
              </w:rPr>
            </w:pPr>
            <w:bookmarkStart w:id="360" w:name="_Toc338255082"/>
            <w:bookmarkStart w:id="361" w:name="_Toc338269496"/>
            <w:bookmarkStart w:id="362" w:name="_Toc367446907"/>
            <w:bookmarkStart w:id="363" w:name="_Toc367447434"/>
            <w:bookmarkStart w:id="364" w:name="_Toc368659564"/>
            <w:bookmarkStart w:id="365" w:name="_Toc53503746"/>
            <w:bookmarkStart w:id="366" w:name="_Toc154755909"/>
            <w:bookmarkStart w:id="367" w:name="_Toc179798956"/>
            <w:r w:rsidRPr="00F13176">
              <w:rPr>
                <w:color w:val="808080"/>
              </w:rPr>
              <w:t>5.</w:t>
            </w:r>
            <w:r w:rsidR="00A701F3" w:rsidRPr="00F13176">
              <w:rPr>
                <w:color w:val="808080"/>
              </w:rPr>
              <w:t>1. DÉLKA TÝDENNÍ PRACOVNÍ DOBY</w:t>
            </w:r>
            <w:bookmarkEnd w:id="360"/>
            <w:bookmarkEnd w:id="361"/>
            <w:bookmarkEnd w:id="362"/>
            <w:bookmarkEnd w:id="363"/>
            <w:bookmarkEnd w:id="364"/>
            <w:bookmarkEnd w:id="365"/>
            <w:bookmarkEnd w:id="366"/>
            <w:bookmarkEnd w:id="367"/>
          </w:p>
          <w:p w14:paraId="5D2E43C5" w14:textId="77777777" w:rsidR="006708A0" w:rsidRPr="00F13176" w:rsidRDefault="00A701F3" w:rsidP="00444D9D">
            <w:pPr>
              <w:pStyle w:val="textKS"/>
              <w:rPr>
                <w:color w:val="808080"/>
              </w:rPr>
            </w:pPr>
            <w:r w:rsidRPr="00F13176">
              <w:rPr>
                <w:color w:val="808080"/>
              </w:rPr>
              <w:t>Na základě § 79 odst. 3) ZPr se sjednává týdenní pracovní doba bez snížení mzdy následně:</w:t>
            </w:r>
          </w:p>
          <w:p w14:paraId="52EAC5C4" w14:textId="77777777" w:rsidR="006708A0" w:rsidRPr="00F13176" w:rsidRDefault="00A701F3" w:rsidP="00800B6F">
            <w:pPr>
              <w:pStyle w:val="textKS"/>
              <w:numPr>
                <w:ilvl w:val="0"/>
                <w:numId w:val="47"/>
              </w:numPr>
              <w:rPr>
                <w:color w:val="808080"/>
              </w:rPr>
            </w:pPr>
            <w:r w:rsidRPr="00F13176">
              <w:rPr>
                <w:color w:val="808080"/>
              </w:rPr>
              <w:t>u jednosměnného pracovního režimu na</w:t>
            </w:r>
            <w:r w:rsidRPr="00F13176">
              <w:rPr>
                <w:color w:val="808080"/>
              </w:rPr>
              <w:tab/>
            </w:r>
            <w:r w:rsidRPr="00F13176">
              <w:rPr>
                <w:color w:val="808080"/>
              </w:rPr>
              <w:tab/>
            </w:r>
            <w:r w:rsidRPr="00F13176">
              <w:rPr>
                <w:color w:val="808080"/>
              </w:rPr>
              <w:tab/>
            </w:r>
            <w:r w:rsidRPr="00F13176">
              <w:rPr>
                <w:color w:val="808080"/>
              </w:rPr>
              <w:tab/>
              <w:t>___hodin týdně</w:t>
            </w:r>
          </w:p>
          <w:p w14:paraId="13B1CAF2" w14:textId="77777777" w:rsidR="006708A0" w:rsidRPr="00F13176" w:rsidRDefault="00A701F3" w:rsidP="00800B6F">
            <w:pPr>
              <w:pStyle w:val="textKS"/>
              <w:numPr>
                <w:ilvl w:val="0"/>
                <w:numId w:val="47"/>
              </w:numPr>
              <w:rPr>
                <w:color w:val="808080"/>
              </w:rPr>
            </w:pPr>
            <w:r w:rsidRPr="00F13176">
              <w:rPr>
                <w:color w:val="808080"/>
              </w:rPr>
              <w:t>u dvousměnného pracovního režimu na_</w:t>
            </w:r>
            <w:r w:rsidRPr="00F13176">
              <w:rPr>
                <w:color w:val="808080"/>
              </w:rPr>
              <w:tab/>
            </w:r>
            <w:r w:rsidRPr="00F13176">
              <w:rPr>
                <w:color w:val="808080"/>
              </w:rPr>
              <w:tab/>
            </w:r>
            <w:r w:rsidRPr="00F13176">
              <w:rPr>
                <w:color w:val="808080"/>
              </w:rPr>
              <w:tab/>
            </w:r>
            <w:r w:rsidRPr="00F13176">
              <w:rPr>
                <w:color w:val="808080"/>
              </w:rPr>
              <w:tab/>
              <w:t>___hodin týdně</w:t>
            </w:r>
          </w:p>
          <w:p w14:paraId="26C3581E" w14:textId="4C2E0DBE" w:rsidR="006708A0" w:rsidRPr="00F13176" w:rsidRDefault="00A701F3" w:rsidP="00800B6F">
            <w:pPr>
              <w:pStyle w:val="textKS"/>
              <w:numPr>
                <w:ilvl w:val="0"/>
                <w:numId w:val="47"/>
              </w:numPr>
              <w:rPr>
                <w:color w:val="808080"/>
              </w:rPr>
            </w:pPr>
            <w:r w:rsidRPr="00F13176">
              <w:rPr>
                <w:color w:val="808080"/>
              </w:rPr>
              <w:t xml:space="preserve">u </w:t>
            </w:r>
            <w:r w:rsidR="001713CD">
              <w:rPr>
                <w:color w:val="808080"/>
              </w:rPr>
              <w:t>vícesměnného</w:t>
            </w:r>
            <w:r w:rsidRPr="00F13176">
              <w:rPr>
                <w:color w:val="808080"/>
              </w:rPr>
              <w:t xml:space="preserve"> pracovního režimu na</w:t>
            </w:r>
            <w:r w:rsidRPr="00F13176">
              <w:rPr>
                <w:color w:val="808080"/>
              </w:rPr>
              <w:tab/>
            </w:r>
            <w:r w:rsidRPr="00F13176">
              <w:rPr>
                <w:color w:val="808080"/>
              </w:rPr>
              <w:tab/>
            </w:r>
            <w:r w:rsidRPr="00F13176">
              <w:rPr>
                <w:color w:val="808080"/>
              </w:rPr>
              <w:tab/>
            </w:r>
            <w:r w:rsidRPr="00F13176">
              <w:rPr>
                <w:color w:val="808080"/>
              </w:rPr>
              <w:tab/>
              <w:t>___hodin týdně</w:t>
            </w:r>
          </w:p>
          <w:p w14:paraId="2F184533" w14:textId="77777777" w:rsidR="006708A0" w:rsidRPr="00F13176" w:rsidRDefault="00A701F3" w:rsidP="00800B6F">
            <w:pPr>
              <w:pStyle w:val="textKS"/>
              <w:numPr>
                <w:ilvl w:val="0"/>
                <w:numId w:val="47"/>
              </w:numPr>
              <w:rPr>
                <w:color w:val="808080"/>
              </w:rPr>
            </w:pPr>
            <w:r w:rsidRPr="00F13176">
              <w:rPr>
                <w:color w:val="808080"/>
              </w:rPr>
              <w:t>u nepřetržitého pracovního režimu</w:t>
            </w:r>
            <w:r w:rsidRPr="00F13176">
              <w:rPr>
                <w:color w:val="808080"/>
              </w:rPr>
              <w:tab/>
            </w:r>
            <w:r w:rsidRPr="00F13176">
              <w:rPr>
                <w:color w:val="808080"/>
              </w:rPr>
              <w:tab/>
            </w:r>
            <w:r w:rsidRPr="00F13176">
              <w:rPr>
                <w:color w:val="808080"/>
              </w:rPr>
              <w:tab/>
            </w:r>
            <w:r w:rsidRPr="00F13176">
              <w:rPr>
                <w:color w:val="808080"/>
              </w:rPr>
              <w:tab/>
            </w:r>
            <w:r w:rsidRPr="00F13176">
              <w:rPr>
                <w:color w:val="808080"/>
              </w:rPr>
              <w:tab/>
              <w:t>___hodin týdně</w:t>
            </w:r>
          </w:p>
          <w:p w14:paraId="5123883F" w14:textId="77777777" w:rsidR="006708A0" w:rsidRPr="00F13176" w:rsidRDefault="00A701F3" w:rsidP="00800B6F">
            <w:pPr>
              <w:pStyle w:val="textKS"/>
              <w:numPr>
                <w:ilvl w:val="0"/>
                <w:numId w:val="47"/>
              </w:numPr>
              <w:rPr>
                <w:color w:val="808080"/>
              </w:rPr>
            </w:pPr>
            <w:r w:rsidRPr="00F13176">
              <w:rPr>
                <w:color w:val="808080"/>
              </w:rPr>
              <w:t>u rizikový</w:t>
            </w:r>
            <w:r w:rsidR="00B821FC" w:rsidRPr="00F13176">
              <w:rPr>
                <w:color w:val="808080"/>
              </w:rPr>
              <w:t>ch</w:t>
            </w:r>
            <w:r w:rsidRPr="00F13176">
              <w:rPr>
                <w:color w:val="808080"/>
              </w:rPr>
              <w:t xml:space="preserve"> provozů</w:t>
            </w:r>
            <w:r w:rsidRPr="00F13176">
              <w:rPr>
                <w:color w:val="808080"/>
              </w:rPr>
              <w:tab/>
            </w:r>
            <w:r w:rsidRPr="00F13176">
              <w:rPr>
                <w:color w:val="808080"/>
              </w:rPr>
              <w:tab/>
            </w:r>
            <w:r w:rsidRPr="00F13176">
              <w:rPr>
                <w:color w:val="808080"/>
              </w:rPr>
              <w:tab/>
            </w:r>
            <w:r w:rsidRPr="00F13176">
              <w:rPr>
                <w:color w:val="808080"/>
              </w:rPr>
              <w:tab/>
            </w:r>
            <w:r w:rsidRPr="00F13176">
              <w:rPr>
                <w:color w:val="808080"/>
              </w:rPr>
              <w:tab/>
            </w:r>
            <w:r w:rsidRPr="00F13176">
              <w:rPr>
                <w:color w:val="808080"/>
              </w:rPr>
              <w:tab/>
              <w:t>___hodin týdně</w:t>
            </w:r>
          </w:p>
          <w:p w14:paraId="5B2EC71B" w14:textId="77777777" w:rsidR="006708A0" w:rsidRPr="00FE4198" w:rsidRDefault="006708A0">
            <w:pPr>
              <w:pStyle w:val="textKS"/>
              <w:tabs>
                <w:tab w:val="left" w:pos="1177"/>
              </w:tabs>
              <w:ind w:left="757" w:firstLine="0"/>
              <w:rPr>
                <w:rFonts w:cs="Calibri"/>
                <w:color w:val="808080"/>
              </w:rPr>
            </w:pPr>
          </w:p>
        </w:tc>
      </w:tr>
    </w:tbl>
    <w:p w14:paraId="5D47C66C" w14:textId="77777777" w:rsidR="006708A0" w:rsidRPr="00444D9D" w:rsidRDefault="006708A0" w:rsidP="00444D9D">
      <w:pPr>
        <w:pStyle w:val="variantaapoznmka"/>
      </w:pPr>
    </w:p>
    <w:p w14:paraId="2593F7C0" w14:textId="77777777" w:rsidR="006708A0" w:rsidRPr="003B0759" w:rsidRDefault="00A701F3" w:rsidP="00444D9D">
      <w:pPr>
        <w:pStyle w:val="variantaapoznmka"/>
        <w:rPr>
          <w:color w:val="FF0000"/>
        </w:rPr>
      </w:pPr>
      <w:bookmarkStart w:id="368" w:name="_Toc492785055"/>
      <w:bookmarkStart w:id="369" w:name="_Toc492782681"/>
      <w:bookmarkStart w:id="370" w:name="_Toc492439014"/>
      <w:bookmarkStart w:id="371" w:name="_Toc492434407"/>
      <w:bookmarkStart w:id="372" w:name="_Toc492342329"/>
      <w:r w:rsidRPr="003B0759">
        <w:rPr>
          <w:color w:val="FF0000"/>
        </w:rPr>
        <w:t>Varianta 1) odkazuje na přílohu kolektivní smlouvy obsahující rozvržení pracovní doby</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46113C88" w14:textId="77777777" w:rsidTr="003B0759">
        <w:tc>
          <w:tcPr>
            <w:tcW w:w="9212" w:type="dxa"/>
            <w:shd w:val="clear" w:color="auto" w:fill="auto"/>
            <w:tcMar>
              <w:top w:w="0" w:type="dxa"/>
              <w:left w:w="70" w:type="dxa"/>
              <w:bottom w:w="0" w:type="dxa"/>
              <w:right w:w="70" w:type="dxa"/>
            </w:tcMar>
          </w:tcPr>
          <w:p w14:paraId="38944469" w14:textId="77777777" w:rsidR="006708A0" w:rsidRPr="00FE4198" w:rsidRDefault="00B821FC" w:rsidP="00444D9D">
            <w:pPr>
              <w:pStyle w:val="KS2"/>
            </w:pPr>
            <w:bookmarkStart w:id="373" w:name="_Toc525448218"/>
            <w:bookmarkStart w:id="374" w:name="_Toc367447435"/>
            <w:bookmarkStart w:id="375" w:name="_Toc179798957"/>
            <w:r>
              <w:t>5.</w:t>
            </w:r>
            <w:r w:rsidR="00A701F3" w:rsidRPr="00FE4198">
              <w:t>2. ROZVRŽENÍ TÝDENNÍ PRACOVNÍ DOBY</w:t>
            </w:r>
            <w:bookmarkEnd w:id="373"/>
            <w:bookmarkEnd w:id="374"/>
            <w:bookmarkEnd w:id="375"/>
          </w:p>
          <w:p w14:paraId="2B114ACF" w14:textId="77777777" w:rsidR="006708A0" w:rsidRPr="00444D9D" w:rsidRDefault="00A701F3" w:rsidP="00444D9D">
            <w:pPr>
              <w:pStyle w:val="textKS"/>
            </w:pPr>
            <w:r w:rsidRPr="00444D9D">
              <w:t>Rozvržení pracovní doby pro jednotlivá pracoviště včetně přestávek v práci je stanoveno v příloze č. ______této kolektivní smlouvy.</w:t>
            </w:r>
          </w:p>
          <w:p w14:paraId="516FB8CC" w14:textId="77777777" w:rsidR="007268F9" w:rsidRPr="00FE4198" w:rsidRDefault="007268F9">
            <w:pPr>
              <w:pStyle w:val="textKS"/>
              <w:rPr>
                <w:rFonts w:cs="Calibri"/>
              </w:rPr>
            </w:pPr>
          </w:p>
        </w:tc>
      </w:tr>
    </w:tbl>
    <w:p w14:paraId="1E4BFFC1" w14:textId="77777777" w:rsidR="006708A0" w:rsidRPr="003B0759" w:rsidRDefault="00A701F3" w:rsidP="00444D9D">
      <w:pPr>
        <w:pStyle w:val="variantaapoznmka"/>
        <w:rPr>
          <w:color w:val="00B050"/>
        </w:rPr>
      </w:pPr>
      <w:r w:rsidRPr="003B0759">
        <w:rPr>
          <w:color w:val="00B050"/>
        </w:rPr>
        <w:t>Varianta 2) obsahuje pouze rovnoměrné rozvržení pracovní doby</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4BDC713B" w14:textId="77777777" w:rsidTr="003B0759">
        <w:tc>
          <w:tcPr>
            <w:tcW w:w="9212" w:type="dxa"/>
            <w:shd w:val="clear" w:color="auto" w:fill="auto"/>
            <w:tcMar>
              <w:top w:w="0" w:type="dxa"/>
              <w:left w:w="70" w:type="dxa"/>
              <w:bottom w:w="0" w:type="dxa"/>
              <w:right w:w="70" w:type="dxa"/>
            </w:tcMar>
          </w:tcPr>
          <w:p w14:paraId="649F5A7D" w14:textId="77777777" w:rsidR="006708A0" w:rsidRPr="00FE4198" w:rsidRDefault="00B821FC" w:rsidP="00444D9D">
            <w:pPr>
              <w:pStyle w:val="KS2"/>
            </w:pPr>
            <w:bookmarkStart w:id="376" w:name="_Toc338255084"/>
            <w:bookmarkStart w:id="377" w:name="_Toc338269498"/>
            <w:bookmarkStart w:id="378" w:name="_Toc367446909"/>
            <w:bookmarkStart w:id="379" w:name="_Toc368659566"/>
            <w:bookmarkStart w:id="380" w:name="_Toc53503748"/>
            <w:bookmarkStart w:id="381" w:name="_Toc154755911"/>
            <w:bookmarkStart w:id="382" w:name="_Toc179798958"/>
            <w:r>
              <w:t>5.</w:t>
            </w:r>
            <w:r w:rsidR="00A701F3" w:rsidRPr="00FE4198">
              <w:t>2. ROZVRŽENÍ TÝDENNÍ PRACOVNÍ DOBY</w:t>
            </w:r>
            <w:bookmarkEnd w:id="376"/>
            <w:bookmarkEnd w:id="377"/>
            <w:bookmarkEnd w:id="378"/>
            <w:bookmarkEnd w:id="379"/>
            <w:bookmarkEnd w:id="380"/>
            <w:bookmarkEnd w:id="381"/>
            <w:bookmarkEnd w:id="382"/>
          </w:p>
          <w:p w14:paraId="505F6346" w14:textId="77777777" w:rsidR="006708A0" w:rsidRPr="00444D9D" w:rsidRDefault="00A701F3" w:rsidP="00444D9D">
            <w:pPr>
              <w:pStyle w:val="textKS"/>
            </w:pPr>
            <w:r w:rsidRPr="00444D9D">
              <w:t>Pracovní doba je rozvržena rovnoměrně pro všechna pracoviště zaměstnavatele.</w:t>
            </w:r>
          </w:p>
          <w:p w14:paraId="7670438D" w14:textId="77777777" w:rsidR="006708A0" w:rsidRPr="00FE4198" w:rsidRDefault="006708A0">
            <w:pPr>
              <w:pStyle w:val="textKS"/>
              <w:rPr>
                <w:rFonts w:cs="Calibri"/>
              </w:rPr>
            </w:pPr>
          </w:p>
        </w:tc>
      </w:tr>
    </w:tbl>
    <w:p w14:paraId="62F0CBC2" w14:textId="77777777" w:rsidR="006708A0" w:rsidRPr="00444D9D" w:rsidRDefault="00A701F3" w:rsidP="00444D9D">
      <w:pPr>
        <w:pStyle w:val="variantaapoznmka"/>
      </w:pPr>
      <w:r w:rsidRPr="003B0759">
        <w:rPr>
          <w:color w:val="00B0F0"/>
        </w:rPr>
        <w:t>Varianta 3) kombinace rovnoměrně a nerovnoměrně rozvržené doby s uvedením pracovišť</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1CB2926F" w14:textId="77777777" w:rsidTr="003B0759">
        <w:tc>
          <w:tcPr>
            <w:tcW w:w="9212" w:type="dxa"/>
            <w:shd w:val="clear" w:color="auto" w:fill="auto"/>
            <w:tcMar>
              <w:top w:w="0" w:type="dxa"/>
              <w:left w:w="70" w:type="dxa"/>
              <w:bottom w:w="0" w:type="dxa"/>
              <w:right w:w="70" w:type="dxa"/>
            </w:tcMar>
          </w:tcPr>
          <w:p w14:paraId="4AC5BDD3" w14:textId="77777777" w:rsidR="006708A0" w:rsidRPr="00FE4198" w:rsidRDefault="00B821FC" w:rsidP="00444D9D">
            <w:pPr>
              <w:pStyle w:val="KS2"/>
            </w:pPr>
            <w:bookmarkStart w:id="383" w:name="_Toc338255085"/>
            <w:bookmarkStart w:id="384" w:name="_Toc338269499"/>
            <w:bookmarkStart w:id="385" w:name="_Toc367446910"/>
            <w:bookmarkStart w:id="386" w:name="_Toc367447437"/>
            <w:bookmarkStart w:id="387" w:name="_Toc368659567"/>
            <w:bookmarkStart w:id="388" w:name="_Toc53503749"/>
            <w:bookmarkStart w:id="389" w:name="_Toc154755912"/>
            <w:bookmarkStart w:id="390" w:name="_Toc179798959"/>
            <w:r>
              <w:t>5.</w:t>
            </w:r>
            <w:r w:rsidR="00A701F3" w:rsidRPr="00FE4198">
              <w:t>2. ROZVRŽENÍ TÝDENNÍ PRACOVNÍ DOBY</w:t>
            </w:r>
            <w:bookmarkEnd w:id="383"/>
            <w:bookmarkEnd w:id="384"/>
            <w:bookmarkEnd w:id="385"/>
            <w:bookmarkEnd w:id="386"/>
            <w:bookmarkEnd w:id="387"/>
            <w:bookmarkEnd w:id="388"/>
            <w:bookmarkEnd w:id="389"/>
            <w:bookmarkEnd w:id="390"/>
          </w:p>
          <w:p w14:paraId="1F101428" w14:textId="77777777" w:rsidR="006708A0" w:rsidRPr="00444D9D" w:rsidRDefault="00A701F3" w:rsidP="00444D9D">
            <w:pPr>
              <w:pStyle w:val="textKS"/>
            </w:pPr>
            <w:r w:rsidRPr="00444D9D">
              <w:t>Pracovní doba je rozvržena pro jednotlivá pracoviště následně:</w:t>
            </w:r>
          </w:p>
          <w:p w14:paraId="46E20777" w14:textId="77777777" w:rsidR="006708A0" w:rsidRPr="00444D9D" w:rsidRDefault="00A701F3" w:rsidP="00444D9D">
            <w:pPr>
              <w:pStyle w:val="textKS"/>
            </w:pPr>
            <w:r w:rsidRPr="00444D9D">
              <w:t>Nerovnoměrně na pracovištích:</w:t>
            </w:r>
          </w:p>
          <w:p w14:paraId="68453E43" w14:textId="77777777" w:rsidR="006708A0" w:rsidRPr="00444D9D" w:rsidRDefault="00A701F3" w:rsidP="00800B6F">
            <w:pPr>
              <w:pStyle w:val="textKS"/>
              <w:numPr>
                <w:ilvl w:val="0"/>
                <w:numId w:val="48"/>
              </w:numPr>
            </w:pPr>
            <w:r w:rsidRPr="00444D9D">
              <w:t>___________________________________________</w:t>
            </w:r>
            <w:r w:rsidR="00444D9D">
              <w:t>___________________________</w:t>
            </w:r>
            <w:r w:rsidRPr="00444D9D">
              <w:t>,</w:t>
            </w:r>
          </w:p>
          <w:p w14:paraId="43728EF8" w14:textId="77777777" w:rsidR="006708A0" w:rsidRPr="00444D9D" w:rsidRDefault="00A701F3" w:rsidP="00800B6F">
            <w:pPr>
              <w:pStyle w:val="textKS"/>
              <w:numPr>
                <w:ilvl w:val="0"/>
                <w:numId w:val="48"/>
              </w:numPr>
            </w:pPr>
            <w:r w:rsidRPr="00444D9D">
              <w:t>___________________________________________</w:t>
            </w:r>
            <w:r w:rsidR="00444D9D">
              <w:t>___________________________</w:t>
            </w:r>
            <w:r w:rsidRPr="00444D9D">
              <w:t>,</w:t>
            </w:r>
          </w:p>
          <w:p w14:paraId="1CE398E3" w14:textId="77777777" w:rsidR="006708A0" w:rsidRPr="00444D9D" w:rsidRDefault="00A701F3" w:rsidP="00800B6F">
            <w:pPr>
              <w:pStyle w:val="textKS"/>
              <w:numPr>
                <w:ilvl w:val="0"/>
                <w:numId w:val="48"/>
              </w:numPr>
            </w:pPr>
            <w:r w:rsidRPr="00444D9D">
              <w:t>___________________________________________</w:t>
            </w:r>
            <w:r w:rsidR="00444D9D">
              <w:t>___________________________</w:t>
            </w:r>
            <w:r w:rsidRPr="00444D9D">
              <w:t>,</w:t>
            </w:r>
          </w:p>
          <w:p w14:paraId="3DC7680D" w14:textId="77777777" w:rsidR="00D05968" w:rsidRPr="00800D0A" w:rsidRDefault="00D05968" w:rsidP="00D05968">
            <w:pPr>
              <w:pStyle w:val="textKS"/>
              <w:rPr>
                <w:color w:val="808080"/>
              </w:rPr>
            </w:pPr>
            <w:r w:rsidRPr="00800D0A">
              <w:rPr>
                <w:color w:val="808080"/>
              </w:rPr>
              <w:t>Vyrovnávací období pro nerovnoměrně rozvrženou pracovní dobu je _____ týdnů</w:t>
            </w:r>
            <w:r>
              <w:rPr>
                <w:color w:val="808080"/>
              </w:rPr>
              <w:t>.</w:t>
            </w:r>
          </w:p>
          <w:p w14:paraId="626CF94E" w14:textId="22777A05" w:rsidR="006708A0" w:rsidRPr="00444D9D" w:rsidRDefault="00A701F3" w:rsidP="00444D9D">
            <w:pPr>
              <w:pStyle w:val="textKS"/>
            </w:pPr>
            <w:r w:rsidRPr="00444D9D">
              <w:t>Rovnoměrně u ostatních pracovišť.</w:t>
            </w:r>
          </w:p>
          <w:p w14:paraId="09A5120F" w14:textId="77777777" w:rsidR="006708A0" w:rsidRPr="00FE4198" w:rsidRDefault="006708A0">
            <w:pPr>
              <w:pStyle w:val="textKS"/>
              <w:ind w:left="1117" w:firstLine="0"/>
              <w:rPr>
                <w:rFonts w:cs="Calibri"/>
              </w:rPr>
            </w:pPr>
          </w:p>
        </w:tc>
      </w:tr>
      <w:tr w:rsidR="006708A0" w:rsidRPr="00FE4198" w14:paraId="37028B9B" w14:textId="77777777" w:rsidTr="003B0759">
        <w:tc>
          <w:tcPr>
            <w:tcW w:w="9212" w:type="dxa"/>
            <w:shd w:val="clear" w:color="auto" w:fill="auto"/>
            <w:tcMar>
              <w:top w:w="0" w:type="dxa"/>
              <w:left w:w="70" w:type="dxa"/>
              <w:bottom w:w="0" w:type="dxa"/>
              <w:right w:w="70" w:type="dxa"/>
            </w:tcMar>
          </w:tcPr>
          <w:p w14:paraId="3E2637B8" w14:textId="77777777" w:rsidR="006708A0" w:rsidRPr="00FE4198" w:rsidRDefault="00B821FC" w:rsidP="00444D9D">
            <w:pPr>
              <w:pStyle w:val="KS2"/>
            </w:pPr>
            <w:bookmarkStart w:id="391" w:name="_Toc179798960"/>
            <w:bookmarkStart w:id="392" w:name="_Toc492171025"/>
            <w:bookmarkEnd w:id="368"/>
            <w:bookmarkEnd w:id="369"/>
            <w:bookmarkEnd w:id="370"/>
            <w:bookmarkEnd w:id="371"/>
            <w:bookmarkEnd w:id="372"/>
            <w:r>
              <w:t>5.</w:t>
            </w:r>
            <w:r w:rsidR="00A701F3" w:rsidRPr="00FE4198">
              <w:t>3. PRUŽNÁ PRACOVNÍ DOBA</w:t>
            </w:r>
            <w:bookmarkEnd w:id="391"/>
          </w:p>
          <w:p w14:paraId="5B346CC7" w14:textId="77777777" w:rsidR="006708A0" w:rsidRPr="00444D9D" w:rsidRDefault="00A701F3" w:rsidP="00444D9D">
            <w:pPr>
              <w:pStyle w:val="textKS"/>
            </w:pPr>
            <w:r w:rsidRPr="00444D9D">
              <w:t>Pružná pracovní doba se uplatňuje na následujících pracovištích:</w:t>
            </w:r>
          </w:p>
          <w:p w14:paraId="053DED75" w14:textId="77777777" w:rsidR="006708A0" w:rsidRPr="00444D9D" w:rsidRDefault="00A701F3" w:rsidP="00800B6F">
            <w:pPr>
              <w:pStyle w:val="textKS"/>
              <w:numPr>
                <w:ilvl w:val="0"/>
                <w:numId w:val="49"/>
              </w:numPr>
            </w:pPr>
            <w:r w:rsidRPr="00444D9D">
              <w:t>___________________________________________________</w:t>
            </w:r>
            <w:r w:rsidR="004B2361">
              <w:t>____________________</w:t>
            </w:r>
          </w:p>
          <w:p w14:paraId="33CB48D8" w14:textId="77777777" w:rsidR="006708A0" w:rsidRPr="00444D9D" w:rsidRDefault="00A701F3" w:rsidP="00800B6F">
            <w:pPr>
              <w:pStyle w:val="textKS"/>
              <w:numPr>
                <w:ilvl w:val="0"/>
                <w:numId w:val="49"/>
              </w:numPr>
            </w:pPr>
            <w:r w:rsidRPr="00444D9D">
              <w:t>___________________________________________________</w:t>
            </w:r>
            <w:r w:rsidR="004B2361">
              <w:t>____________________</w:t>
            </w:r>
          </w:p>
          <w:p w14:paraId="18B647CF" w14:textId="77777777" w:rsidR="006708A0" w:rsidRPr="00444D9D" w:rsidRDefault="00A701F3" w:rsidP="00800B6F">
            <w:pPr>
              <w:pStyle w:val="textKS"/>
              <w:numPr>
                <w:ilvl w:val="0"/>
                <w:numId w:val="49"/>
              </w:numPr>
            </w:pPr>
            <w:r w:rsidRPr="00444D9D">
              <w:t>___________________________________________________</w:t>
            </w:r>
            <w:r w:rsidR="004B2361">
              <w:t>____________________</w:t>
            </w:r>
          </w:p>
          <w:p w14:paraId="33D880C9" w14:textId="77777777" w:rsidR="00D05968" w:rsidRPr="00444D9D" w:rsidRDefault="00D05968" w:rsidP="00D05968">
            <w:pPr>
              <w:pStyle w:val="textKS"/>
            </w:pPr>
            <w:r w:rsidRPr="00444D9D">
              <w:t>Zaměstnanci jsou povinni týdenní pracovní dobu naplnit ve stanoveném vyrovnávacím období</w:t>
            </w:r>
            <w:r>
              <w:t xml:space="preserve">, </w:t>
            </w:r>
            <w:r w:rsidRPr="001D47E6">
              <w:rPr>
                <w:color w:val="808080"/>
              </w:rPr>
              <w:t xml:space="preserve">které činí ____ </w:t>
            </w:r>
            <w:r>
              <w:rPr>
                <w:color w:val="808080"/>
              </w:rPr>
              <w:t>*</w:t>
            </w:r>
            <w:r w:rsidRPr="001D47E6">
              <w:rPr>
                <w:color w:val="808080"/>
              </w:rPr>
              <w:t>den / kalendářní týden / kalendářní měsíc</w:t>
            </w:r>
            <w:r>
              <w:rPr>
                <w:color w:val="808080"/>
              </w:rPr>
              <w:t>/ 52 týdnů po sobě jdoucích*</w:t>
            </w:r>
            <w:r w:rsidRPr="00444D9D">
              <w:t>.</w:t>
            </w:r>
          </w:p>
          <w:p w14:paraId="13D18094" w14:textId="77777777" w:rsidR="00D05968" w:rsidRDefault="00D05968" w:rsidP="00D05968">
            <w:pPr>
              <w:pStyle w:val="textKS"/>
            </w:pPr>
            <w:r w:rsidRPr="00444D9D">
              <w:t>Základní pracovní doba, kdy je zaměstnanec povinen být na pracovišti začíná v ___hodin a končí      v</w:t>
            </w:r>
            <w:r>
              <w:t xml:space="preserve"> </w:t>
            </w:r>
            <w:r w:rsidRPr="00444D9D">
              <w:t>____</w:t>
            </w:r>
            <w:r>
              <w:t xml:space="preserve"> </w:t>
            </w:r>
            <w:r w:rsidRPr="00444D9D">
              <w:t xml:space="preserve">hodin. </w:t>
            </w:r>
          </w:p>
          <w:p w14:paraId="673E7445" w14:textId="77777777" w:rsidR="00D05968" w:rsidRPr="001D47E6" w:rsidRDefault="00D05968" w:rsidP="00D05968">
            <w:pPr>
              <w:pStyle w:val="textKS"/>
            </w:pPr>
            <w:r w:rsidRPr="001D47E6">
              <w:t>Úseky volitelné pracovní doby, v rámci kterých si zaměstnanec volí začátek a konec směny:</w:t>
            </w:r>
          </w:p>
          <w:p w14:paraId="61FF7858" w14:textId="77777777" w:rsidR="00D05968" w:rsidRPr="001D47E6" w:rsidRDefault="00D05968" w:rsidP="00D05968">
            <w:pPr>
              <w:pStyle w:val="textKS"/>
              <w:numPr>
                <w:ilvl w:val="0"/>
                <w:numId w:val="49"/>
              </w:numPr>
            </w:pPr>
            <w:r w:rsidRPr="001D47E6">
              <w:t>začíná v ____ hodin  a končí v ____ hodin,</w:t>
            </w:r>
          </w:p>
          <w:p w14:paraId="20B8BCC9" w14:textId="77777777" w:rsidR="00D05968" w:rsidRPr="001D47E6" w:rsidRDefault="00D05968" w:rsidP="00D05968">
            <w:pPr>
              <w:pStyle w:val="textKS"/>
              <w:numPr>
                <w:ilvl w:val="0"/>
                <w:numId w:val="49"/>
              </w:numPr>
            </w:pPr>
            <w:r w:rsidRPr="001D47E6">
              <w:lastRenderedPageBreak/>
              <w:t>začíná v ____ hodin a končí v ____ hodin.</w:t>
            </w:r>
          </w:p>
          <w:p w14:paraId="6A2F2550" w14:textId="77777777" w:rsidR="00D05968" w:rsidRPr="00444D9D" w:rsidRDefault="00D05968" w:rsidP="00D05968">
            <w:pPr>
              <w:pStyle w:val="textKS"/>
              <w:ind w:firstLine="0"/>
            </w:pPr>
            <w:r w:rsidRPr="00444D9D">
              <w:t>Celková směna zaměstnance nesmí překročit 12 hodin.</w:t>
            </w:r>
          </w:p>
          <w:p w14:paraId="2DB7540B" w14:textId="77777777" w:rsidR="00D05968" w:rsidRPr="00444D9D" w:rsidRDefault="00D05968" w:rsidP="00D05968">
            <w:pPr>
              <w:pStyle w:val="textKS"/>
            </w:pPr>
            <w:r w:rsidRPr="00444D9D">
              <w:t xml:space="preserve">Přímý nadřízený zaměstnance, pracujícího na pracovišti s pružnou pracovní dobou, může v rozsahu ustanovení § 85 odst. </w:t>
            </w:r>
            <w:r>
              <w:t>5</w:t>
            </w:r>
            <w:r w:rsidRPr="00444D9D">
              <w:t>) ZPr rozhodnout, kdy se pružná pracovní doba u zaměstnance z provozních a pracovních důvodů neuplatní.</w:t>
            </w:r>
          </w:p>
          <w:p w14:paraId="513E7FE6" w14:textId="77777777" w:rsidR="00BD5B49" w:rsidRDefault="00BD5B49">
            <w:pPr>
              <w:pStyle w:val="textKS"/>
              <w:ind w:firstLine="360"/>
              <w:rPr>
                <w:rFonts w:cs="Calibri"/>
              </w:rPr>
            </w:pPr>
          </w:p>
          <w:tbl>
            <w:tblPr>
              <w:tblW w:w="9212" w:type="dxa"/>
              <w:tblLayout w:type="fixed"/>
              <w:tblCellMar>
                <w:left w:w="10" w:type="dxa"/>
                <w:right w:w="10" w:type="dxa"/>
              </w:tblCellMar>
              <w:tblLook w:val="0000" w:firstRow="0" w:lastRow="0" w:firstColumn="0" w:lastColumn="0" w:noHBand="0" w:noVBand="0"/>
            </w:tblPr>
            <w:tblGrid>
              <w:gridCol w:w="9212"/>
            </w:tblGrid>
            <w:tr w:rsidR="00393BC2" w:rsidRPr="00393BC2" w14:paraId="5A76EF32" w14:textId="77777777" w:rsidTr="00365300">
              <w:tc>
                <w:tcPr>
                  <w:tcW w:w="9212" w:type="dxa"/>
                  <w:shd w:val="clear" w:color="auto" w:fill="auto"/>
                  <w:tcMar>
                    <w:top w:w="0" w:type="dxa"/>
                    <w:left w:w="70" w:type="dxa"/>
                    <w:bottom w:w="0" w:type="dxa"/>
                    <w:right w:w="70" w:type="dxa"/>
                  </w:tcMar>
                </w:tcPr>
                <w:p w14:paraId="2ABCA68C" w14:textId="77777777" w:rsidR="00393BC2" w:rsidRPr="00393BC2" w:rsidRDefault="00393BC2" w:rsidP="00393BC2">
                  <w:pPr>
                    <w:pStyle w:val="KS2"/>
                  </w:pPr>
                  <w:bookmarkStart w:id="393" w:name="_Toc179798961"/>
                  <w:r w:rsidRPr="00393BC2">
                    <w:t>5.4. ROZVRŽENÍ PRACOVNÍ DOBY ZAMĚSTNANCEM</w:t>
                  </w:r>
                  <w:bookmarkEnd w:id="393"/>
                </w:p>
                <w:p w14:paraId="224E0A59" w14:textId="77777777" w:rsidR="00393BC2" w:rsidRPr="00393BC2" w:rsidRDefault="00393BC2" w:rsidP="00393BC2">
                  <w:pPr>
                    <w:pStyle w:val="textKS"/>
                  </w:pPr>
                  <w:r w:rsidRPr="00393BC2">
                    <w:t>Zaměstnavatel může se zaměstnancem uzavřít písemnou dohodu, podle níž si zaměstnanec za sjednaných podmínek bude na pracovišti zaměstnavatele sám rozvrhovat pracovní dobu do směn. Bližší podmínky stanoví § 87a ZPr.</w:t>
                  </w:r>
                </w:p>
                <w:p w14:paraId="26EFC8BB" w14:textId="77777777" w:rsidR="00393BC2" w:rsidRPr="00393BC2" w:rsidRDefault="00393BC2" w:rsidP="00393BC2">
                  <w:pPr>
                    <w:pStyle w:val="textKS"/>
                  </w:pPr>
                  <w:r w:rsidRPr="00393BC2">
                    <w:t>Zaměstnanec může požádat zaměstnavatele o uzavření takové dohody, pokud to povaha jeho práce a provozní důvody na straně zaměstnavatele umožňují. Je na uvážení zaměstnavatele, zda žádosti vyhoví. Obdobně může uzavření této dohody navrhnout zaměstnavatel zaměstnanci. Zaměstnanec není povinen tuto dohodu uzavřít.</w:t>
                  </w:r>
                </w:p>
                <w:p w14:paraId="57F483F3" w14:textId="77777777" w:rsidR="00393BC2" w:rsidRPr="00393BC2" w:rsidRDefault="00393BC2" w:rsidP="00393BC2">
                  <w:pPr>
                    <w:pStyle w:val="textKS"/>
                    <w:ind w:firstLine="360"/>
                    <w:rPr>
                      <w:rFonts w:cs="Calibri"/>
                    </w:rPr>
                  </w:pPr>
                </w:p>
              </w:tc>
            </w:tr>
          </w:tbl>
          <w:p w14:paraId="4FE59E9B" w14:textId="77777777" w:rsidR="00393BC2" w:rsidRPr="00FE4198" w:rsidRDefault="00393BC2">
            <w:pPr>
              <w:pStyle w:val="textKS"/>
              <w:ind w:firstLine="360"/>
              <w:rPr>
                <w:rFonts w:cs="Calibri"/>
              </w:rPr>
            </w:pPr>
          </w:p>
        </w:tc>
      </w:tr>
    </w:tbl>
    <w:p w14:paraId="09CEAB2C" w14:textId="4C6CB7C6" w:rsidR="006708A0" w:rsidRPr="00393BC2" w:rsidRDefault="00A701F3" w:rsidP="000F0AEE">
      <w:pPr>
        <w:autoSpaceDN/>
        <w:spacing w:before="0" w:after="0" w:line="240" w:lineRule="auto"/>
        <w:textAlignment w:val="auto"/>
        <w:rPr>
          <w:rFonts w:ascii="Times New Roman" w:hAnsi="Times New Roman"/>
          <w:i/>
          <w:iCs/>
          <w:color w:val="FF0000"/>
        </w:rPr>
      </w:pPr>
      <w:r w:rsidRPr="00393BC2">
        <w:rPr>
          <w:rFonts w:ascii="Times New Roman" w:hAnsi="Times New Roman"/>
          <w:i/>
          <w:iCs/>
          <w:color w:val="FF0000"/>
        </w:rPr>
        <w:lastRenderedPageBreak/>
        <w:t>Varianta1) pouze odkazuje na přílohu KS</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717F7483" w14:textId="77777777" w:rsidTr="003B0759">
        <w:tc>
          <w:tcPr>
            <w:tcW w:w="9212" w:type="dxa"/>
            <w:shd w:val="clear" w:color="auto" w:fill="auto"/>
            <w:tcMar>
              <w:top w:w="0" w:type="dxa"/>
              <w:left w:w="70" w:type="dxa"/>
              <w:bottom w:w="0" w:type="dxa"/>
              <w:right w:w="70" w:type="dxa"/>
            </w:tcMar>
          </w:tcPr>
          <w:p w14:paraId="58895A6D" w14:textId="35626882" w:rsidR="006708A0" w:rsidRPr="00FE4198" w:rsidRDefault="00B821FC" w:rsidP="00983E94">
            <w:pPr>
              <w:pStyle w:val="KS2"/>
            </w:pPr>
            <w:bookmarkStart w:id="394" w:name="_Toc179798962"/>
            <w:r>
              <w:t>5.</w:t>
            </w:r>
            <w:r w:rsidR="00393BC2">
              <w:t>5</w:t>
            </w:r>
            <w:r w:rsidR="00A701F3" w:rsidRPr="00FE4198">
              <w:t>. KONTO PRACOVNÍ DOBY</w:t>
            </w:r>
            <w:bookmarkEnd w:id="394"/>
          </w:p>
          <w:p w14:paraId="285EDE37" w14:textId="77777777" w:rsidR="006708A0" w:rsidRPr="00983E94" w:rsidRDefault="00A701F3" w:rsidP="00983E94">
            <w:pPr>
              <w:pStyle w:val="textKS"/>
            </w:pPr>
            <w:r w:rsidRPr="00983E94">
              <w:t>Využití kont pracovní doby řeší příloha této kolektivní smlouvy č.___.</w:t>
            </w:r>
          </w:p>
          <w:p w14:paraId="5A7FBCEB" w14:textId="77777777" w:rsidR="00BD5B49" w:rsidRPr="00FE4198" w:rsidRDefault="00BD5B49">
            <w:pPr>
              <w:pStyle w:val="textKS"/>
              <w:rPr>
                <w:rFonts w:cs="Calibri"/>
              </w:rPr>
            </w:pPr>
          </w:p>
        </w:tc>
      </w:tr>
    </w:tbl>
    <w:p w14:paraId="41A5AA12" w14:textId="77777777" w:rsidR="006708A0" w:rsidRPr="003B0759" w:rsidRDefault="00A701F3" w:rsidP="00983E94">
      <w:pPr>
        <w:pStyle w:val="variantaapoznmka"/>
        <w:rPr>
          <w:color w:val="00B050"/>
        </w:rPr>
      </w:pPr>
      <w:r w:rsidRPr="003B0759">
        <w:rPr>
          <w:color w:val="00B050"/>
        </w:rPr>
        <w:t xml:space="preserve">Varianta 2) vymezuje, kde bude využit režim konta pracovní doby </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29A45ADF" w14:textId="77777777" w:rsidTr="003B0759">
        <w:tc>
          <w:tcPr>
            <w:tcW w:w="9212" w:type="dxa"/>
            <w:shd w:val="clear" w:color="auto" w:fill="auto"/>
            <w:tcMar>
              <w:top w:w="0" w:type="dxa"/>
              <w:left w:w="70" w:type="dxa"/>
              <w:bottom w:w="0" w:type="dxa"/>
              <w:right w:w="70" w:type="dxa"/>
            </w:tcMar>
          </w:tcPr>
          <w:p w14:paraId="0B7A3E59" w14:textId="6C387E2E" w:rsidR="006708A0" w:rsidRPr="00FE4198" w:rsidRDefault="00A701F3" w:rsidP="00983E94">
            <w:pPr>
              <w:pStyle w:val="KS2"/>
            </w:pPr>
            <w:bookmarkStart w:id="395" w:name="_Toc338255088"/>
            <w:bookmarkStart w:id="396" w:name="_Toc338269502"/>
            <w:bookmarkStart w:id="397" w:name="_Toc367446913"/>
            <w:bookmarkStart w:id="398" w:name="_Toc367447440"/>
            <w:bookmarkStart w:id="399" w:name="_Toc368659570"/>
            <w:bookmarkStart w:id="400" w:name="_Toc53503752"/>
            <w:bookmarkStart w:id="401" w:name="_Toc154755915"/>
            <w:bookmarkStart w:id="402" w:name="_Toc179798963"/>
            <w:r w:rsidRPr="00FE4198">
              <w:t>5.</w:t>
            </w:r>
            <w:r w:rsidR="00393BC2">
              <w:t>5</w:t>
            </w:r>
            <w:r w:rsidRPr="00FE4198">
              <w:t xml:space="preserve">. </w:t>
            </w:r>
            <w:r w:rsidR="00983E94">
              <w:t>KONTO PRACOVNÍ DOBY SE UPLATNÍ</w:t>
            </w:r>
            <w:r w:rsidRPr="00FE4198">
              <w:t>:</w:t>
            </w:r>
            <w:bookmarkEnd w:id="395"/>
            <w:bookmarkEnd w:id="396"/>
            <w:bookmarkEnd w:id="397"/>
            <w:bookmarkEnd w:id="398"/>
            <w:bookmarkEnd w:id="399"/>
            <w:bookmarkEnd w:id="400"/>
            <w:bookmarkEnd w:id="401"/>
            <w:bookmarkEnd w:id="402"/>
          </w:p>
          <w:p w14:paraId="6BB68C95" w14:textId="77777777" w:rsidR="006708A0" w:rsidRPr="00BD5B49" w:rsidRDefault="00A701F3" w:rsidP="00983E94">
            <w:pPr>
              <w:pStyle w:val="textKS"/>
            </w:pPr>
            <w:r w:rsidRPr="00BD5B49">
              <w:t>Na následujících pracovištích s nerovnoměrně rozvrženou pracovní dobou:</w:t>
            </w:r>
          </w:p>
          <w:p w14:paraId="553C2F6E" w14:textId="77777777" w:rsidR="006708A0" w:rsidRPr="00BD5B49" w:rsidRDefault="00A701F3" w:rsidP="00800B6F">
            <w:pPr>
              <w:pStyle w:val="textKS"/>
              <w:numPr>
                <w:ilvl w:val="0"/>
                <w:numId w:val="50"/>
              </w:numPr>
            </w:pPr>
            <w:r w:rsidRPr="00BD5B49">
              <w:t>_______________________________________________________________________</w:t>
            </w:r>
          </w:p>
          <w:p w14:paraId="00F4802F" w14:textId="77777777" w:rsidR="006708A0" w:rsidRPr="00BD5B49" w:rsidRDefault="00A701F3" w:rsidP="00800B6F">
            <w:pPr>
              <w:pStyle w:val="textKS"/>
              <w:numPr>
                <w:ilvl w:val="0"/>
                <w:numId w:val="50"/>
              </w:numPr>
            </w:pPr>
            <w:r w:rsidRPr="00BD5B49">
              <w:t>_______________________________________________________________________</w:t>
            </w:r>
          </w:p>
          <w:p w14:paraId="3EE629CC" w14:textId="77777777" w:rsidR="006708A0" w:rsidRPr="00BD5B49" w:rsidRDefault="00A701F3" w:rsidP="00800B6F">
            <w:pPr>
              <w:pStyle w:val="textKS"/>
              <w:numPr>
                <w:ilvl w:val="0"/>
                <w:numId w:val="50"/>
              </w:numPr>
            </w:pPr>
            <w:r w:rsidRPr="00BD5B49">
              <w:t>_______________________________________________________________________</w:t>
            </w:r>
          </w:p>
          <w:p w14:paraId="1EDE3CB9" w14:textId="77777777" w:rsidR="006708A0" w:rsidRPr="00BD5B49" w:rsidRDefault="00A701F3" w:rsidP="00983E94">
            <w:pPr>
              <w:pStyle w:val="textKS"/>
            </w:pPr>
            <w:r w:rsidRPr="00BD5B49">
              <w:t>Vyrovnávací období u konta pracovní doby činí ____týdnů po sobě jdoucích. S písemným rozvrhem směn nebo jeho změnami zaměstnavatel seznámí zaměstnance týden před začátkem vyrovnávacího období nebo plánovanou změnou rozvrhu.</w:t>
            </w:r>
          </w:p>
          <w:p w14:paraId="4ECC3A55" w14:textId="77777777" w:rsidR="006708A0" w:rsidRPr="00BD5B49" w:rsidRDefault="00A701F3" w:rsidP="00983E94">
            <w:pPr>
              <w:pStyle w:val="textKS"/>
            </w:pPr>
            <w:r w:rsidRPr="00BD5B49">
              <w:t>Zaměstnavatel je povinen vést u zaměstnanců pracujících v režimu pracovního konta účet pracovní doby a účet mzdy.</w:t>
            </w:r>
          </w:p>
          <w:p w14:paraId="0BE6A068" w14:textId="77777777" w:rsidR="006708A0" w:rsidRPr="00FE4198" w:rsidRDefault="006708A0">
            <w:pPr>
              <w:pStyle w:val="textKS"/>
              <w:rPr>
                <w:rFonts w:cs="Calibri"/>
              </w:rPr>
            </w:pPr>
          </w:p>
        </w:tc>
      </w:tr>
    </w:tbl>
    <w:p w14:paraId="213EF37B" w14:textId="77777777" w:rsidR="006708A0" w:rsidRPr="003B0759" w:rsidRDefault="00A701F3" w:rsidP="00983E94">
      <w:pPr>
        <w:pStyle w:val="variantaapoznmka"/>
        <w:rPr>
          <w:color w:val="00B0F0"/>
        </w:rPr>
      </w:pPr>
      <w:r w:rsidRPr="003B0759">
        <w:rPr>
          <w:color w:val="00B0F0"/>
        </w:rPr>
        <w:t>Varianta 3)</w:t>
      </w:r>
      <w:r w:rsidR="000529FA" w:rsidRPr="003B0759">
        <w:rPr>
          <w:color w:val="00B0F0"/>
        </w:rPr>
        <w:t xml:space="preserve"> </w:t>
      </w:r>
      <w:r w:rsidRPr="003B0759">
        <w:rPr>
          <w:color w:val="00B0F0"/>
        </w:rPr>
        <w:t xml:space="preserve">navíc oproti variantě 2 umožňuje převod 120 hodin práce přesčas do dalšího vyrovnávacího období. </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0420787B" w14:textId="77777777" w:rsidTr="003B0759">
        <w:tc>
          <w:tcPr>
            <w:tcW w:w="9212" w:type="dxa"/>
            <w:shd w:val="clear" w:color="auto" w:fill="auto"/>
            <w:tcMar>
              <w:top w:w="0" w:type="dxa"/>
              <w:left w:w="70" w:type="dxa"/>
              <w:bottom w:w="0" w:type="dxa"/>
              <w:right w:w="70" w:type="dxa"/>
            </w:tcMar>
          </w:tcPr>
          <w:p w14:paraId="070F80B1" w14:textId="2B24F6C6" w:rsidR="006708A0" w:rsidRPr="00FE4198" w:rsidRDefault="00A701F3" w:rsidP="00983E94">
            <w:pPr>
              <w:pStyle w:val="KS2"/>
            </w:pPr>
            <w:bookmarkStart w:id="403" w:name="_Toc338255089"/>
            <w:bookmarkStart w:id="404" w:name="_Toc338269503"/>
            <w:bookmarkStart w:id="405" w:name="_Toc367446914"/>
            <w:bookmarkStart w:id="406" w:name="_Toc367447441"/>
            <w:bookmarkStart w:id="407" w:name="_Toc368659571"/>
            <w:bookmarkStart w:id="408" w:name="_Toc53503753"/>
            <w:bookmarkStart w:id="409" w:name="_Toc154755916"/>
            <w:bookmarkStart w:id="410" w:name="_Toc179798964"/>
            <w:r w:rsidRPr="00FE4198">
              <w:t>5.</w:t>
            </w:r>
            <w:r w:rsidR="00393BC2">
              <w:t>5</w:t>
            </w:r>
            <w:r w:rsidRPr="00FE4198">
              <w:t xml:space="preserve">. </w:t>
            </w:r>
            <w:r w:rsidR="00983E94">
              <w:t>KONTO PRACOVNÍ DOBY SE UPLATNÍ</w:t>
            </w:r>
            <w:r w:rsidRPr="00FE4198">
              <w:t>:</w:t>
            </w:r>
            <w:bookmarkEnd w:id="403"/>
            <w:bookmarkEnd w:id="404"/>
            <w:bookmarkEnd w:id="405"/>
            <w:bookmarkEnd w:id="406"/>
            <w:bookmarkEnd w:id="407"/>
            <w:bookmarkEnd w:id="408"/>
            <w:bookmarkEnd w:id="409"/>
            <w:bookmarkEnd w:id="410"/>
          </w:p>
          <w:p w14:paraId="78C8B2F4" w14:textId="77777777" w:rsidR="006708A0" w:rsidRPr="00BD5B49" w:rsidRDefault="00A701F3" w:rsidP="00983E94">
            <w:pPr>
              <w:pStyle w:val="textKS"/>
            </w:pPr>
            <w:r w:rsidRPr="00BD5B49">
              <w:t>Na následujících pracovištích s nerovnoměrně rozvrženou pracovní dobou:</w:t>
            </w:r>
          </w:p>
          <w:p w14:paraId="468644BC" w14:textId="77777777" w:rsidR="006708A0" w:rsidRPr="00BD5B49" w:rsidRDefault="00A701F3" w:rsidP="00800B6F">
            <w:pPr>
              <w:pStyle w:val="textKS"/>
              <w:numPr>
                <w:ilvl w:val="0"/>
                <w:numId w:val="51"/>
              </w:numPr>
            </w:pPr>
            <w:r w:rsidRPr="00BD5B49">
              <w:t>_______________________________________________________________________</w:t>
            </w:r>
          </w:p>
          <w:p w14:paraId="2807B125" w14:textId="77777777" w:rsidR="006708A0" w:rsidRPr="00BD5B49" w:rsidRDefault="00A701F3" w:rsidP="00800B6F">
            <w:pPr>
              <w:pStyle w:val="textKS"/>
              <w:numPr>
                <w:ilvl w:val="0"/>
                <w:numId w:val="51"/>
              </w:numPr>
            </w:pPr>
            <w:r w:rsidRPr="00BD5B49">
              <w:t>_______________________________________________________________________</w:t>
            </w:r>
          </w:p>
          <w:p w14:paraId="4A23B1E8" w14:textId="77777777" w:rsidR="006708A0" w:rsidRPr="00BD5B49" w:rsidRDefault="00A701F3" w:rsidP="00800B6F">
            <w:pPr>
              <w:pStyle w:val="textKS"/>
              <w:numPr>
                <w:ilvl w:val="0"/>
                <w:numId w:val="51"/>
              </w:numPr>
            </w:pPr>
            <w:r w:rsidRPr="00BD5B49">
              <w:t>_______________________________________________________________________</w:t>
            </w:r>
          </w:p>
          <w:p w14:paraId="566CE679" w14:textId="77777777" w:rsidR="00737D1F" w:rsidRDefault="00737D1F" w:rsidP="00983E94">
            <w:pPr>
              <w:pStyle w:val="textKS"/>
            </w:pPr>
          </w:p>
          <w:p w14:paraId="2AD29DF4" w14:textId="77777777" w:rsidR="006708A0" w:rsidRPr="00BD5B49" w:rsidRDefault="00A701F3" w:rsidP="00983E94">
            <w:pPr>
              <w:pStyle w:val="textKS"/>
            </w:pPr>
            <w:r w:rsidRPr="00BD5B49">
              <w:t xml:space="preserve">Vyrovnávací období u konta pracovní doby činí ____týdnů po sobě jdoucích. </w:t>
            </w:r>
          </w:p>
          <w:p w14:paraId="6D0265FD" w14:textId="77777777" w:rsidR="006708A0" w:rsidRPr="00BD5B49" w:rsidRDefault="00A701F3" w:rsidP="00983E94">
            <w:pPr>
              <w:pStyle w:val="textKS"/>
            </w:pPr>
            <w:r w:rsidRPr="00BD5B49">
              <w:t>Zaměstnavatel je oprávněn zaměstnanci neproplatit práci přesčas odpracovanou v rámci vyrovnávacího období v rozsahu 120 hodin, pokud ji převede do řádné pracovní doby bezprostředně následujícího období.</w:t>
            </w:r>
          </w:p>
          <w:p w14:paraId="100F9EA3" w14:textId="77777777" w:rsidR="006708A0" w:rsidRPr="00BD5B49" w:rsidRDefault="00A701F3" w:rsidP="00983E94">
            <w:pPr>
              <w:pStyle w:val="textKS"/>
            </w:pPr>
            <w:r w:rsidRPr="00BD5B49">
              <w:t>S písemným rozvrhem směn nebo jeho změnami zaměstnavatel seznámí zaměstnance týden před začátkem vyrovnávacího období nebo plánovanou změnou rozvrhu.</w:t>
            </w:r>
          </w:p>
          <w:p w14:paraId="42459347" w14:textId="77777777" w:rsidR="006708A0" w:rsidRPr="00BD5B49" w:rsidRDefault="00A701F3" w:rsidP="00983E94">
            <w:pPr>
              <w:pStyle w:val="textKS"/>
            </w:pPr>
            <w:r w:rsidRPr="00BD5B49">
              <w:t>Zaměstnavatel je povinen vést u zaměstnanců pracujících v režimu pracovního konta účet pracovní doby a účet mzdy.</w:t>
            </w:r>
          </w:p>
          <w:p w14:paraId="022FF040" w14:textId="77777777" w:rsidR="006708A0" w:rsidRPr="00FE4198" w:rsidRDefault="006708A0">
            <w:pPr>
              <w:pStyle w:val="textKS"/>
              <w:rPr>
                <w:rFonts w:cs="Calibri"/>
              </w:rPr>
            </w:pPr>
          </w:p>
        </w:tc>
      </w:tr>
    </w:tbl>
    <w:p w14:paraId="16EB99ED" w14:textId="77777777" w:rsidR="006708A0" w:rsidRPr="003B0759" w:rsidRDefault="00A701F3" w:rsidP="00983E94">
      <w:pPr>
        <w:pStyle w:val="variantaapoznmka"/>
        <w:rPr>
          <w:color w:val="FF0000"/>
        </w:rPr>
      </w:pPr>
      <w:bookmarkStart w:id="411" w:name="_Toc211248084"/>
      <w:bookmarkStart w:id="412" w:name="_Toc84857734"/>
      <w:r w:rsidRPr="003B0759">
        <w:rPr>
          <w:color w:val="FF0000"/>
        </w:rPr>
        <w:t>Varianta 1) Platí tam, kde není zavedeno konto pracovní doby</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0F8CFAD1" w14:textId="77777777" w:rsidTr="003B0759">
        <w:tc>
          <w:tcPr>
            <w:tcW w:w="9212" w:type="dxa"/>
            <w:shd w:val="clear" w:color="auto" w:fill="auto"/>
            <w:tcMar>
              <w:top w:w="0" w:type="dxa"/>
              <w:left w:w="70" w:type="dxa"/>
              <w:bottom w:w="0" w:type="dxa"/>
              <w:right w:w="70" w:type="dxa"/>
            </w:tcMar>
          </w:tcPr>
          <w:p w14:paraId="677CE11A" w14:textId="7B34C2CC" w:rsidR="006708A0" w:rsidRPr="00FE4198" w:rsidRDefault="00A701F3" w:rsidP="00983E94">
            <w:pPr>
              <w:pStyle w:val="KS2"/>
            </w:pPr>
            <w:bookmarkStart w:id="413" w:name="_Toc179798965"/>
            <w:r w:rsidRPr="00FE4198">
              <w:t>5.</w:t>
            </w:r>
            <w:r w:rsidR="00393BC2">
              <w:t>6</w:t>
            </w:r>
            <w:r w:rsidRPr="00FE4198">
              <w:t>. ROZVRH SMĚN</w:t>
            </w:r>
            <w:bookmarkEnd w:id="413"/>
          </w:p>
          <w:p w14:paraId="3CD491A4" w14:textId="77777777" w:rsidR="006708A0" w:rsidRPr="00983E94" w:rsidRDefault="00A701F3" w:rsidP="00983E94">
            <w:pPr>
              <w:pStyle w:val="textKS"/>
            </w:pPr>
            <w:r w:rsidRPr="00983E94">
              <w:t>Zaměstnavatel seznám</w:t>
            </w:r>
            <w:r w:rsidR="004131D4" w:rsidRPr="00983E94">
              <w:t>í</w:t>
            </w:r>
            <w:r w:rsidRPr="00983E94">
              <w:t xml:space="preserve"> zaměstnanc</w:t>
            </w:r>
            <w:r w:rsidR="004131D4" w:rsidRPr="00983E94">
              <w:t>e</w:t>
            </w:r>
            <w:r w:rsidRPr="00983E94">
              <w:t xml:space="preserve"> s písemným rozvrhem směn na *___________</w:t>
            </w:r>
            <w:r w:rsidR="00737D1F">
              <w:t xml:space="preserve"> </w:t>
            </w:r>
            <w:r w:rsidRPr="00983E94">
              <w:t>(*</w:t>
            </w:r>
            <w:r w:rsidRPr="00E04DDB">
              <w:rPr>
                <w:i/>
                <w:color w:val="808080"/>
                <w:u w:val="single"/>
              </w:rPr>
              <w:t>měsíc, čtvrtletí, pololetí, kalendářní rok</w:t>
            </w:r>
            <w:r w:rsidRPr="00983E94">
              <w:t>) a změnami tohoto rozvrhu nejméně 2 týdny předem.</w:t>
            </w:r>
          </w:p>
          <w:p w14:paraId="41E40955" w14:textId="77777777" w:rsidR="006708A0" w:rsidRPr="00983E94" w:rsidRDefault="00A701F3" w:rsidP="00983E94">
            <w:pPr>
              <w:pStyle w:val="textKS"/>
            </w:pPr>
            <w:r w:rsidRPr="00983E94">
              <w:t>Nástup zaměstnance do práce na směnu, která nebyla plánována v rozvrhu směn ne</w:t>
            </w:r>
            <w:r w:rsidR="00AA6630" w:rsidRPr="00983E94">
              <w:t>bo byla změněna ve lhůtě kratší</w:t>
            </w:r>
            <w:r w:rsidRPr="00983E94">
              <w:t xml:space="preserve"> než dva týdny</w:t>
            </w:r>
            <w:r w:rsidR="00AA6630" w:rsidRPr="00983E94">
              <w:t>,</w:t>
            </w:r>
            <w:r w:rsidRPr="00983E94">
              <w:t xml:space="preserve"> může zaměstnavatel </w:t>
            </w:r>
            <w:r w:rsidR="00AA6630" w:rsidRPr="00983E94">
              <w:t xml:space="preserve">s ním </w:t>
            </w:r>
            <w:r w:rsidRPr="00983E94">
              <w:t>pouze dohodnout.</w:t>
            </w:r>
          </w:p>
          <w:p w14:paraId="6446EA07" w14:textId="77777777" w:rsidR="007F7837" w:rsidRPr="00FE4198" w:rsidRDefault="007F7837">
            <w:pPr>
              <w:pStyle w:val="textKS"/>
              <w:rPr>
                <w:rFonts w:cs="Calibri"/>
              </w:rPr>
            </w:pPr>
          </w:p>
        </w:tc>
      </w:tr>
    </w:tbl>
    <w:p w14:paraId="2E7EE976" w14:textId="28FD819A" w:rsidR="006708A0" w:rsidRPr="00393BC2" w:rsidRDefault="00A701F3" w:rsidP="00983E94">
      <w:pPr>
        <w:pStyle w:val="variantaapoznmka"/>
        <w:rPr>
          <w:color w:val="00B050"/>
        </w:rPr>
      </w:pPr>
      <w:r w:rsidRPr="00393BC2">
        <w:rPr>
          <w:color w:val="00B050"/>
        </w:rPr>
        <w:t>Varianta ) Platí tam</w:t>
      </w:r>
      <w:r w:rsidR="00F53914" w:rsidRPr="00393BC2">
        <w:rPr>
          <w:color w:val="00B050"/>
        </w:rPr>
        <w:t>,</w:t>
      </w:r>
      <w:r w:rsidRPr="00393BC2">
        <w:rPr>
          <w:color w:val="00B050"/>
        </w:rPr>
        <w:t xml:space="preserve"> kde je navíc zavedeno konto pracovní doby</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2045A688" w14:textId="77777777" w:rsidTr="003B0759">
        <w:tc>
          <w:tcPr>
            <w:tcW w:w="9212" w:type="dxa"/>
            <w:shd w:val="clear" w:color="auto" w:fill="auto"/>
            <w:tcMar>
              <w:top w:w="0" w:type="dxa"/>
              <w:left w:w="70" w:type="dxa"/>
              <w:bottom w:w="0" w:type="dxa"/>
              <w:right w:w="70" w:type="dxa"/>
            </w:tcMar>
          </w:tcPr>
          <w:p w14:paraId="55CF1CEC" w14:textId="5FA3C65B" w:rsidR="006708A0" w:rsidRPr="00FE4198" w:rsidRDefault="00AA6630" w:rsidP="00983E94">
            <w:pPr>
              <w:pStyle w:val="KS2"/>
            </w:pPr>
            <w:bookmarkStart w:id="414" w:name="_Toc338255091"/>
            <w:bookmarkStart w:id="415" w:name="_Toc338269505"/>
            <w:bookmarkStart w:id="416" w:name="_Toc367446916"/>
            <w:bookmarkStart w:id="417" w:name="_Toc367447443"/>
            <w:bookmarkStart w:id="418" w:name="_Toc368659573"/>
            <w:bookmarkStart w:id="419" w:name="_Toc53503755"/>
            <w:bookmarkStart w:id="420" w:name="_Toc154755918"/>
            <w:bookmarkStart w:id="421" w:name="_Toc179798966"/>
            <w:r>
              <w:lastRenderedPageBreak/>
              <w:t>5.</w:t>
            </w:r>
            <w:r w:rsidR="00393BC2">
              <w:t>6</w:t>
            </w:r>
            <w:r w:rsidR="00A701F3" w:rsidRPr="00FE4198">
              <w:t>. ROZVRH SMĚN</w:t>
            </w:r>
            <w:bookmarkEnd w:id="414"/>
            <w:bookmarkEnd w:id="415"/>
            <w:bookmarkEnd w:id="416"/>
            <w:bookmarkEnd w:id="417"/>
            <w:bookmarkEnd w:id="418"/>
            <w:bookmarkEnd w:id="419"/>
            <w:bookmarkEnd w:id="420"/>
            <w:bookmarkEnd w:id="421"/>
          </w:p>
          <w:p w14:paraId="05956766" w14:textId="77777777" w:rsidR="006708A0" w:rsidRPr="00983E94" w:rsidRDefault="00A701F3" w:rsidP="00983E94">
            <w:pPr>
              <w:pStyle w:val="textKS"/>
            </w:pPr>
            <w:r w:rsidRPr="00983E94">
              <w:t>Zaměstnavatel seznámí zaměstnance s písemným rozvrhem směn na *___________</w:t>
            </w:r>
            <w:r w:rsidR="00737D1F">
              <w:t xml:space="preserve"> </w:t>
            </w:r>
            <w:r w:rsidRPr="00983E94">
              <w:t>(*</w:t>
            </w:r>
            <w:r w:rsidRPr="00E04DDB">
              <w:rPr>
                <w:i/>
                <w:color w:val="808080"/>
                <w:u w:val="single"/>
              </w:rPr>
              <w:t>měsíc, čtvrtletí, pololetí, kalendářní rok</w:t>
            </w:r>
            <w:r w:rsidRPr="00737D1F">
              <w:rPr>
                <w:i/>
                <w:u w:val="single"/>
              </w:rPr>
              <w:t>)</w:t>
            </w:r>
            <w:r w:rsidRPr="00983E94">
              <w:t xml:space="preserve"> a změnami tohoto rozvrhu směn nejméně 2 týdny předem.</w:t>
            </w:r>
          </w:p>
          <w:p w14:paraId="4FAC697A" w14:textId="77777777" w:rsidR="006708A0" w:rsidRPr="00983E94" w:rsidRDefault="00A701F3" w:rsidP="00983E94">
            <w:pPr>
              <w:pStyle w:val="textKS"/>
            </w:pPr>
            <w:r w:rsidRPr="00983E94">
              <w:t>Nástup zaměstnance do práce na směnu, která nebyla plánována v rozvrhu směn nebo byla změněna ve lhůtě kratší než dva týdny</w:t>
            </w:r>
            <w:r w:rsidR="00AA6630" w:rsidRPr="00983E94">
              <w:t>,</w:t>
            </w:r>
            <w:r w:rsidRPr="00983E94">
              <w:t xml:space="preserve"> může zaměstnavatel </w:t>
            </w:r>
            <w:r w:rsidR="00AA6630" w:rsidRPr="00983E94">
              <w:t xml:space="preserve">s ním </w:t>
            </w:r>
            <w:r w:rsidRPr="00983E94">
              <w:t>pouze dohodnout.</w:t>
            </w:r>
          </w:p>
          <w:p w14:paraId="24575AB8" w14:textId="77777777" w:rsidR="006708A0" w:rsidRPr="00983E94" w:rsidRDefault="00AA6630" w:rsidP="00983E94">
            <w:pPr>
              <w:pStyle w:val="textKS"/>
            </w:pPr>
            <w:r w:rsidRPr="00983E94">
              <w:t>Z</w:t>
            </w:r>
            <w:r w:rsidR="00A701F3" w:rsidRPr="00983E94">
              <w:t>aměstnance</w:t>
            </w:r>
            <w:r w:rsidRPr="00983E94">
              <w:t>,</w:t>
            </w:r>
            <w:r w:rsidR="00A701F3" w:rsidRPr="00983E94">
              <w:t xml:space="preserve"> pracující v režimu konta pracovní doby</w:t>
            </w:r>
            <w:r w:rsidRPr="00983E94">
              <w:t>,</w:t>
            </w:r>
            <w:r w:rsidR="00A701F3" w:rsidRPr="00983E94">
              <w:t xml:space="preserve"> je zaměstnavatel povinen seznámit s rozvrhem směn a jeho změnami týden předem.</w:t>
            </w:r>
          </w:p>
          <w:p w14:paraId="463FFFD0" w14:textId="77777777" w:rsidR="006708A0" w:rsidRPr="00FE4198" w:rsidRDefault="006708A0">
            <w:pPr>
              <w:pStyle w:val="textKS"/>
              <w:rPr>
                <w:rFonts w:cs="Calibri"/>
              </w:rPr>
            </w:pPr>
          </w:p>
        </w:tc>
      </w:tr>
    </w:tbl>
    <w:p w14:paraId="708CD791" w14:textId="77777777" w:rsidR="006708A0" w:rsidRPr="00BD5B49" w:rsidRDefault="006708A0">
      <w:pPr>
        <w:pStyle w:val="variantaapoznmka"/>
        <w:rPr>
          <w:rFonts w:ascii="Calibri" w:hAnsi="Calibri" w:cs="Calibri"/>
          <w:szCs w:val="18"/>
        </w:rPr>
      </w:pP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2A50DB7F" w14:textId="77777777" w:rsidTr="00B817B6">
        <w:tc>
          <w:tcPr>
            <w:tcW w:w="9212" w:type="dxa"/>
            <w:shd w:val="clear" w:color="auto" w:fill="auto"/>
            <w:tcMar>
              <w:top w:w="0" w:type="dxa"/>
              <w:left w:w="70" w:type="dxa"/>
              <w:bottom w:w="0" w:type="dxa"/>
              <w:right w:w="70" w:type="dxa"/>
            </w:tcMar>
          </w:tcPr>
          <w:p w14:paraId="6636D055" w14:textId="241BE994" w:rsidR="006708A0" w:rsidRPr="00FE4198" w:rsidRDefault="00AA6630" w:rsidP="00983E94">
            <w:pPr>
              <w:pStyle w:val="KS2"/>
            </w:pPr>
            <w:bookmarkStart w:id="422" w:name="_Toc179798967"/>
            <w:r>
              <w:t>5.</w:t>
            </w:r>
            <w:r w:rsidR="00393BC2">
              <w:t>7</w:t>
            </w:r>
            <w:r w:rsidR="00A701F3" w:rsidRPr="00FE4198">
              <w:t>. KRATŠÍ PRACOVNÍ DOBA A JINÁ ÚPRAVA PRACOVNÍ DOBY</w:t>
            </w:r>
            <w:bookmarkEnd w:id="422"/>
          </w:p>
          <w:p w14:paraId="5FE3340E" w14:textId="77777777" w:rsidR="006708A0" w:rsidRPr="00737D1F" w:rsidRDefault="00A701F3" w:rsidP="00737D1F">
            <w:pPr>
              <w:pStyle w:val="textKS"/>
            </w:pPr>
            <w:r w:rsidRPr="00F13176">
              <w:rPr>
                <w:color w:val="808080"/>
              </w:rPr>
              <w:t>Požádá-li zaměstnanec o zkrácení pracovní doby nebo jinou úpravu pracovní doby, zaměstnavatel ji povolí, pokud tomu nebudou bránit vážné provozní důvody.</w:t>
            </w:r>
            <w:r w:rsidRPr="00983E94">
              <w:t xml:space="preserve"> Při zkrácení pracovní doby přísluší zaměstnanci mzda odpovídající kratší pracovní době.</w:t>
            </w:r>
          </w:p>
        </w:tc>
      </w:tr>
    </w:tbl>
    <w:p w14:paraId="032A1DFC" w14:textId="77777777" w:rsidR="006708A0" w:rsidRPr="00423442" w:rsidRDefault="006708A0" w:rsidP="00423442">
      <w:pPr>
        <w:pStyle w:val="variantaapoznmka"/>
      </w:pPr>
    </w:p>
    <w:p w14:paraId="01CCEF2B" w14:textId="77777777" w:rsidR="006708A0" w:rsidRPr="00B817B6" w:rsidRDefault="00A701F3" w:rsidP="00423442">
      <w:pPr>
        <w:pStyle w:val="variantaapoznmka"/>
        <w:rPr>
          <w:color w:val="FF0000"/>
        </w:rPr>
      </w:pPr>
      <w:r w:rsidRPr="00B817B6">
        <w:rPr>
          <w:color w:val="FF0000"/>
        </w:rPr>
        <w:t>Varianta 1) zahrnuje všechn</w:t>
      </w:r>
      <w:r w:rsidR="00737D1F" w:rsidRPr="00B817B6">
        <w:rPr>
          <w:color w:val="FF0000"/>
        </w:rPr>
        <w:t>a</w:t>
      </w:r>
      <w:r w:rsidRPr="00B817B6">
        <w:rPr>
          <w:color w:val="FF0000"/>
        </w:rPr>
        <w:t xml:space="preserve"> pracoviště</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0BA27F6A" w14:textId="77777777" w:rsidTr="00B817B6">
        <w:tc>
          <w:tcPr>
            <w:tcW w:w="9212" w:type="dxa"/>
            <w:shd w:val="clear" w:color="auto" w:fill="auto"/>
            <w:tcMar>
              <w:top w:w="0" w:type="dxa"/>
              <w:left w:w="70" w:type="dxa"/>
              <w:bottom w:w="0" w:type="dxa"/>
              <w:right w:w="70" w:type="dxa"/>
            </w:tcMar>
          </w:tcPr>
          <w:p w14:paraId="2DFFF4F4" w14:textId="72DCCA40" w:rsidR="006708A0" w:rsidRPr="00F13176" w:rsidRDefault="00AA6630" w:rsidP="00423442">
            <w:pPr>
              <w:pStyle w:val="KS2"/>
              <w:rPr>
                <w:color w:val="808080"/>
              </w:rPr>
            </w:pPr>
            <w:bookmarkStart w:id="423" w:name="_Toc179798968"/>
            <w:r w:rsidRPr="00F13176">
              <w:rPr>
                <w:color w:val="808080"/>
              </w:rPr>
              <w:t>5.</w:t>
            </w:r>
            <w:r w:rsidR="00393BC2">
              <w:rPr>
                <w:color w:val="808080"/>
              </w:rPr>
              <w:t>8</w:t>
            </w:r>
            <w:r w:rsidR="00A701F3" w:rsidRPr="00F13176">
              <w:rPr>
                <w:color w:val="808080"/>
              </w:rPr>
              <w:t>. OSOBNÍ OČISTA</w:t>
            </w:r>
            <w:bookmarkEnd w:id="423"/>
          </w:p>
          <w:p w14:paraId="4F65052F" w14:textId="77777777" w:rsidR="006708A0" w:rsidRPr="00F13176" w:rsidRDefault="00A701F3" w:rsidP="00423442">
            <w:pPr>
              <w:pStyle w:val="textKS"/>
              <w:rPr>
                <w:color w:val="808080"/>
              </w:rPr>
            </w:pPr>
            <w:r w:rsidRPr="00F13176">
              <w:rPr>
                <w:color w:val="808080"/>
              </w:rPr>
              <w:t>Osobní očista v</w:t>
            </w:r>
            <w:r w:rsidR="00737D1F">
              <w:rPr>
                <w:color w:val="808080"/>
              </w:rPr>
              <w:t> </w:t>
            </w:r>
            <w:r w:rsidRPr="00F13176">
              <w:rPr>
                <w:color w:val="808080"/>
              </w:rPr>
              <w:t>rozsahu</w:t>
            </w:r>
            <w:r w:rsidR="00737D1F">
              <w:rPr>
                <w:color w:val="808080"/>
              </w:rPr>
              <w:t xml:space="preserve"> </w:t>
            </w:r>
            <w:r w:rsidRPr="00F13176">
              <w:rPr>
                <w:color w:val="808080"/>
              </w:rPr>
              <w:t>__</w:t>
            </w:r>
            <w:r w:rsidR="00737D1F">
              <w:rPr>
                <w:color w:val="808080"/>
              </w:rPr>
              <w:t xml:space="preserve"> </w:t>
            </w:r>
            <w:r w:rsidRPr="00F13176">
              <w:rPr>
                <w:color w:val="808080"/>
              </w:rPr>
              <w:t>minut za směnu je součástí stanovené pracovní doby.</w:t>
            </w:r>
          </w:p>
          <w:p w14:paraId="7184B862" w14:textId="77777777" w:rsidR="006708A0" w:rsidRPr="00FE4198" w:rsidRDefault="006708A0">
            <w:pPr>
              <w:pStyle w:val="textKS"/>
              <w:rPr>
                <w:rFonts w:cs="Calibri"/>
                <w:color w:val="808080"/>
              </w:rPr>
            </w:pPr>
          </w:p>
        </w:tc>
      </w:tr>
    </w:tbl>
    <w:p w14:paraId="73FECA10" w14:textId="77777777" w:rsidR="006708A0" w:rsidRPr="00B817B6" w:rsidRDefault="00A701F3" w:rsidP="00423442">
      <w:pPr>
        <w:pStyle w:val="variantaapoznmka"/>
        <w:rPr>
          <w:color w:val="00B050"/>
        </w:rPr>
      </w:pPr>
      <w:r w:rsidRPr="00B817B6">
        <w:rPr>
          <w:color w:val="00B050"/>
        </w:rPr>
        <w:t>Varianta 2) zahrnuje vybraná pracoviště</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3DADA65C" w14:textId="77777777" w:rsidTr="00B817B6">
        <w:tc>
          <w:tcPr>
            <w:tcW w:w="9212" w:type="dxa"/>
            <w:shd w:val="clear" w:color="auto" w:fill="auto"/>
            <w:tcMar>
              <w:top w:w="0" w:type="dxa"/>
              <w:left w:w="70" w:type="dxa"/>
              <w:bottom w:w="0" w:type="dxa"/>
              <w:right w:w="70" w:type="dxa"/>
            </w:tcMar>
          </w:tcPr>
          <w:p w14:paraId="109ACFBC" w14:textId="3017ACE5" w:rsidR="006708A0" w:rsidRPr="00F13176" w:rsidRDefault="00AA6630" w:rsidP="00423442">
            <w:pPr>
              <w:pStyle w:val="KS2"/>
              <w:rPr>
                <w:color w:val="808080"/>
              </w:rPr>
            </w:pPr>
            <w:bookmarkStart w:id="424" w:name="_Toc338255094"/>
            <w:bookmarkStart w:id="425" w:name="_Toc338269508"/>
            <w:bookmarkStart w:id="426" w:name="_Toc367446919"/>
            <w:bookmarkStart w:id="427" w:name="_Toc367447446"/>
            <w:bookmarkStart w:id="428" w:name="_Toc368659576"/>
            <w:bookmarkStart w:id="429" w:name="_Toc53503758"/>
            <w:bookmarkStart w:id="430" w:name="_Toc154755921"/>
            <w:bookmarkStart w:id="431" w:name="_Toc179798969"/>
            <w:r w:rsidRPr="00F13176">
              <w:rPr>
                <w:color w:val="808080"/>
              </w:rPr>
              <w:t>5.</w:t>
            </w:r>
            <w:r w:rsidR="00393BC2">
              <w:rPr>
                <w:color w:val="808080"/>
              </w:rPr>
              <w:t>8</w:t>
            </w:r>
            <w:r w:rsidR="00A701F3" w:rsidRPr="00F13176">
              <w:rPr>
                <w:color w:val="808080"/>
              </w:rPr>
              <w:t>. OSOBNÍ OČISTA</w:t>
            </w:r>
            <w:bookmarkEnd w:id="424"/>
            <w:bookmarkEnd w:id="425"/>
            <w:bookmarkEnd w:id="426"/>
            <w:bookmarkEnd w:id="427"/>
            <w:bookmarkEnd w:id="428"/>
            <w:bookmarkEnd w:id="429"/>
            <w:bookmarkEnd w:id="430"/>
            <w:bookmarkEnd w:id="431"/>
          </w:p>
          <w:p w14:paraId="1E2025F5" w14:textId="77777777" w:rsidR="006708A0" w:rsidRPr="00F13176" w:rsidRDefault="00A701F3" w:rsidP="00423442">
            <w:pPr>
              <w:pStyle w:val="textKS"/>
              <w:rPr>
                <w:color w:val="808080"/>
              </w:rPr>
            </w:pPr>
            <w:r w:rsidRPr="00F13176">
              <w:rPr>
                <w:color w:val="808080"/>
              </w:rPr>
              <w:t>Osobní očista v</w:t>
            </w:r>
            <w:r w:rsidR="00737D1F">
              <w:rPr>
                <w:color w:val="808080"/>
              </w:rPr>
              <w:t> </w:t>
            </w:r>
            <w:r w:rsidRPr="00F13176">
              <w:rPr>
                <w:color w:val="808080"/>
              </w:rPr>
              <w:t>rozsahu</w:t>
            </w:r>
            <w:r w:rsidR="00737D1F">
              <w:rPr>
                <w:color w:val="808080"/>
              </w:rPr>
              <w:t xml:space="preserve"> </w:t>
            </w:r>
            <w:r w:rsidRPr="00F13176">
              <w:rPr>
                <w:color w:val="808080"/>
              </w:rPr>
              <w:t>__</w:t>
            </w:r>
            <w:r w:rsidR="00737D1F">
              <w:rPr>
                <w:color w:val="808080"/>
              </w:rPr>
              <w:t xml:space="preserve"> </w:t>
            </w:r>
            <w:r w:rsidRPr="00F13176">
              <w:rPr>
                <w:color w:val="808080"/>
              </w:rPr>
              <w:t>minut za směnu je součástí stanovené pracovní doby na pracovištích:</w:t>
            </w:r>
          </w:p>
          <w:p w14:paraId="525CE67E" w14:textId="77777777" w:rsidR="006708A0" w:rsidRPr="00F13176" w:rsidRDefault="00A701F3" w:rsidP="00800B6F">
            <w:pPr>
              <w:pStyle w:val="textKS"/>
              <w:numPr>
                <w:ilvl w:val="0"/>
                <w:numId w:val="52"/>
              </w:numPr>
              <w:rPr>
                <w:color w:val="808080"/>
              </w:rPr>
            </w:pPr>
            <w:r w:rsidRPr="00F13176">
              <w:rPr>
                <w:color w:val="808080"/>
              </w:rPr>
              <w:t>__________________________________________________</w:t>
            </w:r>
            <w:r w:rsidR="00423442" w:rsidRPr="00F13176">
              <w:rPr>
                <w:color w:val="808080"/>
              </w:rPr>
              <w:t>_____________________</w:t>
            </w:r>
          </w:p>
          <w:p w14:paraId="51035C58" w14:textId="77777777" w:rsidR="006708A0" w:rsidRPr="00F13176" w:rsidRDefault="00A701F3" w:rsidP="00800B6F">
            <w:pPr>
              <w:pStyle w:val="textKS"/>
              <w:numPr>
                <w:ilvl w:val="0"/>
                <w:numId w:val="52"/>
              </w:numPr>
              <w:rPr>
                <w:color w:val="808080"/>
              </w:rPr>
            </w:pPr>
            <w:r w:rsidRPr="00F13176">
              <w:rPr>
                <w:color w:val="808080"/>
              </w:rPr>
              <w:t>_______________________________________________________________________</w:t>
            </w:r>
          </w:p>
          <w:p w14:paraId="08FA7D61" w14:textId="77777777" w:rsidR="006708A0" w:rsidRPr="00F13176" w:rsidRDefault="00A701F3" w:rsidP="00800B6F">
            <w:pPr>
              <w:pStyle w:val="textKS"/>
              <w:numPr>
                <w:ilvl w:val="0"/>
                <w:numId w:val="52"/>
              </w:numPr>
              <w:rPr>
                <w:color w:val="808080"/>
              </w:rPr>
            </w:pPr>
            <w:r w:rsidRPr="00F13176">
              <w:rPr>
                <w:color w:val="808080"/>
              </w:rPr>
              <w:t>_______________________________________________________________________</w:t>
            </w:r>
          </w:p>
          <w:p w14:paraId="0CA8AAD0" w14:textId="77777777" w:rsidR="006708A0" w:rsidRPr="00FE4198" w:rsidRDefault="006708A0" w:rsidP="00A701F3">
            <w:pPr>
              <w:pStyle w:val="textKS"/>
              <w:rPr>
                <w:rFonts w:cs="Calibri"/>
                <w:color w:val="808080"/>
              </w:rPr>
            </w:pPr>
          </w:p>
        </w:tc>
      </w:tr>
      <w:tr w:rsidR="006708A0" w:rsidRPr="00FE4198" w14:paraId="5BE9260A" w14:textId="77777777" w:rsidTr="00B817B6">
        <w:tc>
          <w:tcPr>
            <w:tcW w:w="9212" w:type="dxa"/>
            <w:shd w:val="clear" w:color="auto" w:fill="auto"/>
            <w:tcMar>
              <w:top w:w="0" w:type="dxa"/>
              <w:left w:w="70" w:type="dxa"/>
              <w:bottom w:w="0" w:type="dxa"/>
              <w:right w:w="70" w:type="dxa"/>
            </w:tcMar>
          </w:tcPr>
          <w:p w14:paraId="43BB8910" w14:textId="0BE8524C" w:rsidR="006708A0" w:rsidRPr="00FE4198" w:rsidRDefault="00A701F3" w:rsidP="00423442">
            <w:pPr>
              <w:pStyle w:val="KS2"/>
            </w:pPr>
            <w:bookmarkStart w:id="432" w:name="_Toc179798970"/>
            <w:bookmarkEnd w:id="411"/>
            <w:r w:rsidRPr="00FE4198">
              <w:t>5.</w:t>
            </w:r>
            <w:r w:rsidR="00393BC2">
              <w:t>9</w:t>
            </w:r>
            <w:r w:rsidRPr="00FE4198">
              <w:t>. PŘESTÁVKA V PRÁCI</w:t>
            </w:r>
            <w:bookmarkEnd w:id="432"/>
          </w:p>
          <w:p w14:paraId="0C85F1A0" w14:textId="77777777" w:rsidR="006708A0" w:rsidRPr="00423442" w:rsidRDefault="00A701F3" w:rsidP="00423442">
            <w:pPr>
              <w:pStyle w:val="textKS"/>
            </w:pPr>
            <w:r w:rsidRPr="00423442">
              <w:t xml:space="preserve">Přestávku v práci poskytuje zaměstnavatel zaměstnancům </w:t>
            </w:r>
            <w:r w:rsidR="00CE2687">
              <w:t xml:space="preserve">nejdéle </w:t>
            </w:r>
            <w:r w:rsidRPr="00423442">
              <w:t>po</w:t>
            </w:r>
            <w:r w:rsidR="00737D1F">
              <w:t xml:space="preserve"> </w:t>
            </w:r>
            <w:r w:rsidRPr="00423442">
              <w:t>__</w:t>
            </w:r>
            <w:r w:rsidR="00737D1F">
              <w:t xml:space="preserve"> </w:t>
            </w:r>
            <w:r w:rsidRPr="00423442">
              <w:t xml:space="preserve">hodinách nepřetržité práce v rozsahu </w:t>
            </w:r>
            <w:r w:rsidR="00CE2687">
              <w:t xml:space="preserve">nejméně </w:t>
            </w:r>
            <w:r w:rsidRPr="00423442">
              <w:t xml:space="preserve">____ minut. Doba přestávky se nezapočítává do pracovní doby. </w:t>
            </w:r>
          </w:p>
          <w:p w14:paraId="09932D31" w14:textId="77777777" w:rsidR="006708A0" w:rsidRPr="00423442" w:rsidRDefault="00A701F3" w:rsidP="00423442">
            <w:pPr>
              <w:pStyle w:val="textKS"/>
            </w:pPr>
            <w:r w:rsidRPr="00423442">
              <w:t>Přestávka se neposkytuje u následujících prací, které nemohou být přerušeny:</w:t>
            </w:r>
          </w:p>
          <w:p w14:paraId="6E396EC4" w14:textId="77777777" w:rsidR="006708A0" w:rsidRPr="00423442" w:rsidRDefault="00A701F3" w:rsidP="00800B6F">
            <w:pPr>
              <w:pStyle w:val="textKS"/>
              <w:numPr>
                <w:ilvl w:val="0"/>
                <w:numId w:val="53"/>
              </w:numPr>
            </w:pPr>
            <w:r w:rsidRPr="00423442">
              <w:t>_______________________________________________________________________</w:t>
            </w:r>
          </w:p>
          <w:p w14:paraId="2C5B375C" w14:textId="77777777" w:rsidR="006708A0" w:rsidRPr="00423442" w:rsidRDefault="00A701F3" w:rsidP="00800B6F">
            <w:pPr>
              <w:pStyle w:val="textKS"/>
              <w:numPr>
                <w:ilvl w:val="0"/>
                <w:numId w:val="53"/>
              </w:numPr>
            </w:pPr>
            <w:r w:rsidRPr="00423442">
              <w:t>_______________________________________________________________________</w:t>
            </w:r>
          </w:p>
          <w:p w14:paraId="42679C76" w14:textId="77777777" w:rsidR="006708A0" w:rsidRPr="00423442" w:rsidRDefault="00A701F3" w:rsidP="00800B6F">
            <w:pPr>
              <w:pStyle w:val="textKS"/>
              <w:numPr>
                <w:ilvl w:val="0"/>
                <w:numId w:val="53"/>
              </w:numPr>
            </w:pPr>
            <w:r w:rsidRPr="00423442">
              <w:t>_______________________________________________________________________</w:t>
            </w:r>
          </w:p>
          <w:p w14:paraId="1BEA451E" w14:textId="77777777" w:rsidR="006708A0" w:rsidRPr="00423442" w:rsidRDefault="00A701F3" w:rsidP="00423442">
            <w:pPr>
              <w:pStyle w:val="textKS"/>
            </w:pPr>
            <w:r w:rsidRPr="00423442">
              <w:t>Zaměstnanci vykonávající výše uvedené práce mají nárok na přiměřenou dobu na jídlo a oddech, která se jim započítává do pracovní doby.</w:t>
            </w:r>
          </w:p>
          <w:p w14:paraId="056A591B" w14:textId="77777777" w:rsidR="006708A0" w:rsidRPr="00FE4198" w:rsidRDefault="006708A0">
            <w:pPr>
              <w:pStyle w:val="textKS"/>
              <w:ind w:firstLine="0"/>
              <w:rPr>
                <w:rFonts w:cs="Calibri"/>
              </w:rPr>
            </w:pPr>
          </w:p>
        </w:tc>
      </w:tr>
    </w:tbl>
    <w:p w14:paraId="194E9FC0" w14:textId="77777777" w:rsidR="006708A0" w:rsidRPr="00BD5B49" w:rsidRDefault="006708A0">
      <w:pPr>
        <w:pStyle w:val="variantaapoznmka"/>
        <w:rPr>
          <w:rFonts w:ascii="Calibri" w:hAnsi="Calibri" w:cs="Calibri"/>
          <w:szCs w:val="18"/>
        </w:rPr>
      </w:pPr>
    </w:p>
    <w:p w14:paraId="78534969" w14:textId="77777777" w:rsidR="006708A0" w:rsidRPr="00B817B6" w:rsidRDefault="00A701F3" w:rsidP="0078290C">
      <w:pPr>
        <w:pStyle w:val="variantaapoznmka"/>
        <w:rPr>
          <w:color w:val="FF0000"/>
        </w:rPr>
      </w:pPr>
      <w:r w:rsidRPr="00B817B6">
        <w:rPr>
          <w:color w:val="FF0000"/>
        </w:rPr>
        <w:t xml:space="preserve">Varianta 1) </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016611A2" w14:textId="77777777" w:rsidTr="00B817B6">
        <w:tc>
          <w:tcPr>
            <w:tcW w:w="9212" w:type="dxa"/>
            <w:shd w:val="clear" w:color="auto" w:fill="auto"/>
            <w:tcMar>
              <w:top w:w="0" w:type="dxa"/>
              <w:left w:w="70" w:type="dxa"/>
              <w:bottom w:w="0" w:type="dxa"/>
              <w:right w:w="70" w:type="dxa"/>
            </w:tcMar>
          </w:tcPr>
          <w:p w14:paraId="2E3437FB" w14:textId="362F397B" w:rsidR="006708A0" w:rsidRPr="00FE4198" w:rsidRDefault="00A701F3" w:rsidP="0078290C">
            <w:pPr>
              <w:pStyle w:val="KS2"/>
            </w:pPr>
            <w:bookmarkStart w:id="433" w:name="_Toc179798971"/>
            <w:r w:rsidRPr="00FE4198">
              <w:t>5.</w:t>
            </w:r>
            <w:r w:rsidR="00393BC2">
              <w:t>10</w:t>
            </w:r>
            <w:r w:rsidRPr="00FE4198">
              <w:t>. BEZPEČNOSTNÍ PŘESTÁVKA</w:t>
            </w:r>
            <w:bookmarkEnd w:id="433"/>
          </w:p>
          <w:p w14:paraId="24547552" w14:textId="77777777" w:rsidR="006708A0" w:rsidRPr="0078290C" w:rsidRDefault="00A701F3" w:rsidP="0078290C">
            <w:pPr>
              <w:pStyle w:val="textKS"/>
            </w:pPr>
            <w:r w:rsidRPr="0078290C">
              <w:t>Bezpečnostní přestávka se poskytuje u následujících prací (*</w:t>
            </w:r>
            <w:r w:rsidRPr="00F13176">
              <w:rPr>
                <w:i/>
                <w:color w:val="808080"/>
                <w:u w:val="single"/>
              </w:rPr>
              <w:t>na pracovištích</w:t>
            </w:r>
            <w:r w:rsidRPr="0078290C">
              <w:t>):</w:t>
            </w:r>
          </w:p>
          <w:p w14:paraId="57259C29" w14:textId="77777777" w:rsidR="006708A0" w:rsidRPr="0078290C" w:rsidRDefault="00A701F3" w:rsidP="00800B6F">
            <w:pPr>
              <w:pStyle w:val="textKS"/>
              <w:numPr>
                <w:ilvl w:val="0"/>
                <w:numId w:val="54"/>
              </w:numPr>
            </w:pPr>
            <w:r w:rsidRPr="0078290C">
              <w:t>__________________________________________________</w:t>
            </w:r>
            <w:r w:rsidR="0078290C">
              <w:t>_____________________</w:t>
            </w:r>
          </w:p>
          <w:p w14:paraId="58E4B4C6" w14:textId="77777777" w:rsidR="006708A0" w:rsidRPr="0078290C" w:rsidRDefault="00A701F3" w:rsidP="00800B6F">
            <w:pPr>
              <w:pStyle w:val="textKS"/>
              <w:numPr>
                <w:ilvl w:val="0"/>
                <w:numId w:val="54"/>
              </w:numPr>
            </w:pPr>
            <w:r w:rsidRPr="0078290C">
              <w:t>_______________________________________________________________________</w:t>
            </w:r>
          </w:p>
          <w:p w14:paraId="58F7EEA3" w14:textId="77777777" w:rsidR="006708A0" w:rsidRPr="0078290C" w:rsidRDefault="00A701F3" w:rsidP="00800B6F">
            <w:pPr>
              <w:pStyle w:val="textKS"/>
              <w:numPr>
                <w:ilvl w:val="0"/>
                <w:numId w:val="54"/>
              </w:numPr>
            </w:pPr>
            <w:r w:rsidRPr="0078290C">
              <w:t>_______________________________________________________________________</w:t>
            </w:r>
          </w:p>
          <w:p w14:paraId="3A8AD3D5" w14:textId="77777777" w:rsidR="006708A0" w:rsidRPr="0078290C" w:rsidRDefault="00A701F3" w:rsidP="0078290C">
            <w:pPr>
              <w:pStyle w:val="textKS"/>
            </w:pPr>
            <w:r w:rsidRPr="0078290C">
              <w:t>po</w:t>
            </w:r>
            <w:r w:rsidR="00737D1F">
              <w:t xml:space="preserve"> </w:t>
            </w:r>
            <w:r w:rsidRPr="0078290C">
              <w:t>__</w:t>
            </w:r>
            <w:r w:rsidR="0078290C">
              <w:t>__</w:t>
            </w:r>
            <w:r w:rsidRPr="0078290C">
              <w:t>hodinách nepřetržité práce v rozsahu______ minut. Doba přestávky se započítává do pracovní doby a to i v případě, že bezpečnostní přestávka připadne na dobu přestávky v práci.</w:t>
            </w:r>
          </w:p>
          <w:p w14:paraId="7AED6C70" w14:textId="77777777" w:rsidR="006708A0" w:rsidRPr="00FE4198" w:rsidRDefault="006708A0">
            <w:pPr>
              <w:pStyle w:val="textKS"/>
              <w:rPr>
                <w:rFonts w:cs="Calibri"/>
              </w:rPr>
            </w:pPr>
          </w:p>
        </w:tc>
      </w:tr>
    </w:tbl>
    <w:p w14:paraId="43BF1A97" w14:textId="77777777" w:rsidR="006708A0" w:rsidRPr="00B817B6" w:rsidRDefault="00A701F3" w:rsidP="0078290C">
      <w:pPr>
        <w:pStyle w:val="variantaapoznmka"/>
        <w:rPr>
          <w:color w:val="00B050"/>
        </w:rPr>
      </w:pPr>
      <w:r w:rsidRPr="00B817B6">
        <w:rPr>
          <w:color w:val="00B050"/>
        </w:rPr>
        <w:t>Varianta 2)</w:t>
      </w:r>
    </w:p>
    <w:tbl>
      <w:tblPr>
        <w:tblW w:w="9212" w:type="dxa"/>
        <w:tblCellMar>
          <w:left w:w="10" w:type="dxa"/>
          <w:right w:w="10" w:type="dxa"/>
        </w:tblCellMar>
        <w:tblLook w:val="0000" w:firstRow="0" w:lastRow="0" w:firstColumn="0" w:lastColumn="0" w:noHBand="0" w:noVBand="0"/>
      </w:tblPr>
      <w:tblGrid>
        <w:gridCol w:w="9212"/>
      </w:tblGrid>
      <w:tr w:rsidR="006708A0" w:rsidRPr="00FE4198" w14:paraId="4DFC7AD1" w14:textId="77777777" w:rsidTr="00B817B6">
        <w:tc>
          <w:tcPr>
            <w:tcW w:w="9212" w:type="dxa"/>
            <w:shd w:val="clear" w:color="auto" w:fill="auto"/>
            <w:tcMar>
              <w:top w:w="0" w:type="dxa"/>
              <w:left w:w="108" w:type="dxa"/>
              <w:bottom w:w="0" w:type="dxa"/>
              <w:right w:w="108" w:type="dxa"/>
            </w:tcMar>
          </w:tcPr>
          <w:p w14:paraId="156BE92D" w14:textId="4AD029AD" w:rsidR="006708A0" w:rsidRPr="00FE4198" w:rsidRDefault="00A701F3" w:rsidP="0078290C">
            <w:pPr>
              <w:pStyle w:val="KS2"/>
            </w:pPr>
            <w:bookmarkStart w:id="434" w:name="_Toc338255097"/>
            <w:bookmarkStart w:id="435" w:name="_Toc338269511"/>
            <w:bookmarkStart w:id="436" w:name="_Toc367446922"/>
            <w:bookmarkStart w:id="437" w:name="_Toc367447449"/>
            <w:bookmarkStart w:id="438" w:name="_Toc368659579"/>
            <w:bookmarkStart w:id="439" w:name="_Toc53503761"/>
            <w:bookmarkStart w:id="440" w:name="_Toc154755924"/>
            <w:bookmarkStart w:id="441" w:name="_Toc179798972"/>
            <w:r w:rsidRPr="00FE4198">
              <w:t>5.</w:t>
            </w:r>
            <w:r w:rsidR="00393BC2">
              <w:t>10</w:t>
            </w:r>
            <w:r w:rsidR="00C92C1B">
              <w:t xml:space="preserve">. </w:t>
            </w:r>
            <w:r w:rsidR="00C92C1B" w:rsidRPr="00FE4198">
              <w:t>BEZPEČNOSTNÍ PŘESTÁVKA</w:t>
            </w:r>
            <w:bookmarkEnd w:id="434"/>
            <w:bookmarkEnd w:id="435"/>
            <w:bookmarkEnd w:id="436"/>
            <w:bookmarkEnd w:id="437"/>
            <w:bookmarkEnd w:id="438"/>
            <w:bookmarkEnd w:id="439"/>
            <w:bookmarkEnd w:id="440"/>
            <w:bookmarkEnd w:id="441"/>
          </w:p>
          <w:p w14:paraId="67DD2BE0" w14:textId="77777777" w:rsidR="006708A0" w:rsidRPr="0078290C" w:rsidRDefault="00A701F3" w:rsidP="0078290C">
            <w:pPr>
              <w:pStyle w:val="textKS"/>
            </w:pPr>
            <w:r w:rsidRPr="0078290C">
              <w:t>Při pracovní činnosti ve vnuceném tempu, monotónní práci a při trvalém vkládání dat do počítače zaměstnavatel zabezpečí, v zájmu omezení jejich nepříznivého vlivu na zdraví zaměstnanců, její přerušení bezpečnostními přestávkami v trvání alespoň 5 až 10 minut po každých dvou hodinách nepřetržité práce, nebo zajistí střídání činností, popřípadě zaměstnanců.</w:t>
            </w:r>
          </w:p>
          <w:p w14:paraId="2AE929FC" w14:textId="77777777" w:rsidR="006708A0" w:rsidRPr="00FE4198" w:rsidRDefault="006708A0">
            <w:pPr>
              <w:pStyle w:val="textKS"/>
              <w:rPr>
                <w:rFonts w:cs="Calibri"/>
              </w:rPr>
            </w:pPr>
          </w:p>
        </w:tc>
      </w:tr>
    </w:tbl>
    <w:p w14:paraId="77C10712" w14:textId="77777777" w:rsidR="006708A0" w:rsidRPr="0078290C" w:rsidRDefault="006708A0" w:rsidP="0078290C">
      <w:pPr>
        <w:pStyle w:val="variantaapoznmka"/>
      </w:pPr>
    </w:p>
    <w:p w14:paraId="43394383" w14:textId="77777777" w:rsidR="006708A0" w:rsidRPr="00B817B6" w:rsidRDefault="00A701F3" w:rsidP="0078290C">
      <w:pPr>
        <w:pStyle w:val="variantaapoznmka"/>
        <w:rPr>
          <w:color w:val="FF0000"/>
        </w:rPr>
      </w:pPr>
      <w:r w:rsidRPr="00B817B6">
        <w:rPr>
          <w:color w:val="FF0000"/>
        </w:rPr>
        <w:t>Varianta</w:t>
      </w:r>
      <w:r w:rsidR="00AA6630" w:rsidRPr="00B817B6">
        <w:rPr>
          <w:color w:val="FF0000"/>
        </w:rPr>
        <w:t xml:space="preserve"> </w:t>
      </w:r>
      <w:r w:rsidRPr="00B817B6">
        <w:rPr>
          <w:color w:val="FF0000"/>
        </w:rPr>
        <w:t>1) v rozsahu ZPr</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6F07F03A" w14:textId="77777777" w:rsidTr="00B817B6">
        <w:tc>
          <w:tcPr>
            <w:tcW w:w="9212" w:type="dxa"/>
            <w:shd w:val="clear" w:color="auto" w:fill="auto"/>
            <w:tcMar>
              <w:top w:w="0" w:type="dxa"/>
              <w:left w:w="70" w:type="dxa"/>
              <w:bottom w:w="0" w:type="dxa"/>
              <w:right w:w="70" w:type="dxa"/>
            </w:tcMar>
          </w:tcPr>
          <w:p w14:paraId="06DFC9BE" w14:textId="503572FE" w:rsidR="006708A0" w:rsidRPr="00FE4198" w:rsidRDefault="00A701F3" w:rsidP="0078290C">
            <w:pPr>
              <w:pStyle w:val="KS2"/>
            </w:pPr>
            <w:bookmarkStart w:id="442" w:name="_Toc179798973"/>
            <w:r w:rsidRPr="00FE4198">
              <w:lastRenderedPageBreak/>
              <w:t>5.1</w:t>
            </w:r>
            <w:r w:rsidR="00393BC2">
              <w:t>1</w:t>
            </w:r>
            <w:r w:rsidRPr="00FE4198">
              <w:t xml:space="preserve">. NEPŘETRŽITÝ </w:t>
            </w:r>
            <w:bookmarkEnd w:id="442"/>
            <w:r w:rsidR="00D05968">
              <w:t>DENNÍ ODPOČINEK</w:t>
            </w:r>
          </w:p>
          <w:p w14:paraId="524B26A2" w14:textId="7852C6A3" w:rsidR="006708A0" w:rsidRPr="0078290C" w:rsidRDefault="00A701F3" w:rsidP="0078290C">
            <w:pPr>
              <w:pStyle w:val="textKS"/>
            </w:pPr>
            <w:r w:rsidRPr="0078290C">
              <w:t xml:space="preserve">Doba nepřetržitého </w:t>
            </w:r>
            <w:r w:rsidR="00D05968">
              <w:t xml:space="preserve">denního </w:t>
            </w:r>
            <w:r w:rsidRPr="0078290C">
              <w:t xml:space="preserve">odpočinku činí nejméně </w:t>
            </w:r>
            <w:r w:rsidR="002F009C" w:rsidRPr="00E72058">
              <w:t>11</w:t>
            </w:r>
            <w:r w:rsidRPr="00E72058">
              <w:t xml:space="preserve"> hodin</w:t>
            </w:r>
            <w:r w:rsidR="00D8794E" w:rsidRPr="00E72058">
              <w:t>, u zaměstnanců mladších 18 let nejméně 12 hodin</w:t>
            </w:r>
            <w:r w:rsidRPr="00E72058">
              <w:t>. V nepřetržitých provozech a v provozech s nerovnoměrným rozvržení</w:t>
            </w:r>
            <w:r w:rsidRPr="0078290C">
              <w:t>m pracovní doby lze odpočinek u zaměstnanců starších 18 let zkrátit z důvodů a za podmínek uvedených v § 90 ZPr až na 8 hodin.</w:t>
            </w:r>
          </w:p>
          <w:p w14:paraId="2815FFED" w14:textId="77777777" w:rsidR="007F7837" w:rsidRPr="00FE4198" w:rsidRDefault="007F7837">
            <w:pPr>
              <w:pStyle w:val="textKS"/>
              <w:rPr>
                <w:rFonts w:cs="Calibri"/>
              </w:rPr>
            </w:pPr>
          </w:p>
        </w:tc>
      </w:tr>
    </w:tbl>
    <w:p w14:paraId="1E97C5B4" w14:textId="77777777" w:rsidR="006708A0" w:rsidRPr="00B817B6" w:rsidRDefault="00A701F3" w:rsidP="0078290C">
      <w:pPr>
        <w:pStyle w:val="variantaapoznmka"/>
        <w:rPr>
          <w:color w:val="00B050"/>
        </w:rPr>
      </w:pPr>
      <w:r w:rsidRPr="00B817B6">
        <w:rPr>
          <w:color w:val="00B050"/>
        </w:rPr>
        <w:t>Varianta 2) sjednává delší odpočinek a nižší rozsah zkrácení odpočinku než určuje ZPr</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109B949D" w14:textId="77777777" w:rsidTr="00B817B6">
        <w:tc>
          <w:tcPr>
            <w:tcW w:w="9212" w:type="dxa"/>
            <w:shd w:val="clear" w:color="auto" w:fill="auto"/>
            <w:tcMar>
              <w:top w:w="0" w:type="dxa"/>
              <w:left w:w="70" w:type="dxa"/>
              <w:bottom w:w="0" w:type="dxa"/>
              <w:right w:w="70" w:type="dxa"/>
            </w:tcMar>
          </w:tcPr>
          <w:p w14:paraId="3F883BC5" w14:textId="03D4FE5C" w:rsidR="006708A0" w:rsidRPr="00F13176" w:rsidRDefault="00A701F3" w:rsidP="0078290C">
            <w:pPr>
              <w:pStyle w:val="KS2"/>
              <w:rPr>
                <w:color w:val="808080"/>
              </w:rPr>
            </w:pPr>
            <w:bookmarkStart w:id="443" w:name="_Toc338255099"/>
            <w:bookmarkStart w:id="444" w:name="_Toc338269513"/>
            <w:bookmarkStart w:id="445" w:name="_Toc367446924"/>
            <w:bookmarkStart w:id="446" w:name="_Toc367447451"/>
            <w:bookmarkStart w:id="447" w:name="_Toc368659581"/>
            <w:bookmarkStart w:id="448" w:name="_Toc53503763"/>
            <w:bookmarkStart w:id="449" w:name="_Toc154755926"/>
            <w:bookmarkStart w:id="450" w:name="_Toc179798974"/>
            <w:r w:rsidRPr="00F13176">
              <w:rPr>
                <w:color w:val="808080"/>
              </w:rPr>
              <w:t>5.1</w:t>
            </w:r>
            <w:r w:rsidR="00393BC2">
              <w:rPr>
                <w:color w:val="808080"/>
              </w:rPr>
              <w:t>1</w:t>
            </w:r>
            <w:r w:rsidRPr="00F13176">
              <w:rPr>
                <w:color w:val="808080"/>
              </w:rPr>
              <w:t xml:space="preserve">. </w:t>
            </w:r>
            <w:r w:rsidR="0078290C" w:rsidRPr="00F13176">
              <w:rPr>
                <w:color w:val="808080"/>
              </w:rPr>
              <w:t xml:space="preserve">NEPŘETRŽITÝ </w:t>
            </w:r>
            <w:bookmarkEnd w:id="443"/>
            <w:bookmarkEnd w:id="444"/>
            <w:bookmarkEnd w:id="445"/>
            <w:bookmarkEnd w:id="446"/>
            <w:bookmarkEnd w:id="447"/>
            <w:bookmarkEnd w:id="448"/>
            <w:bookmarkEnd w:id="449"/>
            <w:bookmarkEnd w:id="450"/>
            <w:r w:rsidR="00D05968" w:rsidRPr="00D05968">
              <w:rPr>
                <w:color w:val="808080"/>
              </w:rPr>
              <w:t>DENNÍ ODPOČINEK</w:t>
            </w:r>
          </w:p>
          <w:p w14:paraId="6869C2F0" w14:textId="29D05247" w:rsidR="0078290C" w:rsidRPr="00F13176" w:rsidRDefault="00A701F3" w:rsidP="0078290C">
            <w:pPr>
              <w:pStyle w:val="textKS"/>
              <w:rPr>
                <w:color w:val="808080"/>
              </w:rPr>
            </w:pPr>
            <w:r w:rsidRPr="00F13176">
              <w:rPr>
                <w:color w:val="808080"/>
              </w:rPr>
              <w:t xml:space="preserve">Doba nepřetržitého </w:t>
            </w:r>
            <w:r w:rsidR="00D05968">
              <w:rPr>
                <w:color w:val="808080"/>
              </w:rPr>
              <w:t xml:space="preserve">denního </w:t>
            </w:r>
            <w:r w:rsidRPr="00F13176">
              <w:rPr>
                <w:color w:val="808080"/>
              </w:rPr>
              <w:t>odpočinku činí nejméně __ hodin. (*</w:t>
            </w:r>
            <w:r w:rsidRPr="00F13176">
              <w:rPr>
                <w:i/>
                <w:color w:val="808080"/>
                <w:u w:val="single"/>
              </w:rPr>
              <w:t>více jak 1</w:t>
            </w:r>
            <w:r w:rsidR="008846E2" w:rsidRPr="000529FA">
              <w:rPr>
                <w:i/>
                <w:color w:val="808080"/>
                <w:u w:val="single"/>
              </w:rPr>
              <w:t>1</w:t>
            </w:r>
            <w:r w:rsidRPr="00F13176">
              <w:rPr>
                <w:i/>
                <w:color w:val="808080"/>
                <w:u w:val="single"/>
              </w:rPr>
              <w:t xml:space="preserve"> hodin</w:t>
            </w:r>
            <w:r w:rsidRPr="00F13176">
              <w:rPr>
                <w:color w:val="808080"/>
              </w:rPr>
              <w:t xml:space="preserve">) V nepřetržitých provozech a v provozech s nerovnoměrným rozvržením pracovní doby lze odpočinek u zaměstnanců starších 18 let zkrátit z důvodů a za podmínek uvedených v § 90 ZPr až na </w:t>
            </w:r>
            <w:r w:rsidR="0078290C" w:rsidRPr="00F13176">
              <w:rPr>
                <w:color w:val="808080"/>
              </w:rPr>
              <w:t>__</w:t>
            </w:r>
            <w:r w:rsidRPr="00F13176">
              <w:rPr>
                <w:color w:val="808080"/>
              </w:rPr>
              <w:t>__ hodin.</w:t>
            </w:r>
          </w:p>
          <w:p w14:paraId="3C68713E" w14:textId="77777777" w:rsidR="007F7837" w:rsidRPr="00F13176" w:rsidRDefault="0078290C" w:rsidP="0078290C">
            <w:pPr>
              <w:pStyle w:val="textKS"/>
              <w:ind w:firstLine="0"/>
              <w:rPr>
                <w:color w:val="808080"/>
              </w:rPr>
            </w:pPr>
            <w:r w:rsidRPr="00F13176">
              <w:rPr>
                <w:color w:val="808080"/>
              </w:rPr>
              <w:t>(</w:t>
            </w:r>
            <w:r w:rsidR="00A701F3" w:rsidRPr="00F13176">
              <w:rPr>
                <w:color w:val="808080"/>
              </w:rPr>
              <w:t>*</w:t>
            </w:r>
            <w:r w:rsidR="00A701F3" w:rsidRPr="00737D1F">
              <w:rPr>
                <w:i/>
                <w:color w:val="808080"/>
                <w:u w:val="single"/>
              </w:rPr>
              <w:t>více jak 8 hodin</w:t>
            </w:r>
            <w:r w:rsidR="00A701F3" w:rsidRPr="00F13176">
              <w:rPr>
                <w:color w:val="808080"/>
              </w:rPr>
              <w:t>)</w:t>
            </w:r>
          </w:p>
          <w:p w14:paraId="0DCD1B43" w14:textId="77777777" w:rsidR="006708A0" w:rsidRPr="00FE4198" w:rsidRDefault="006708A0">
            <w:pPr>
              <w:pStyle w:val="textKS"/>
              <w:rPr>
                <w:rFonts w:cs="Calibri"/>
              </w:rPr>
            </w:pPr>
          </w:p>
        </w:tc>
      </w:tr>
      <w:bookmarkEnd w:id="412"/>
    </w:tbl>
    <w:p w14:paraId="2D596760" w14:textId="77777777" w:rsidR="000529FA" w:rsidRDefault="000529FA" w:rsidP="0078290C">
      <w:pPr>
        <w:pStyle w:val="variantaapoznmka"/>
      </w:pPr>
    </w:p>
    <w:p w14:paraId="59DFA8C3" w14:textId="77777777" w:rsidR="006708A0" w:rsidRPr="00B817B6" w:rsidRDefault="00A701F3" w:rsidP="0078290C">
      <w:pPr>
        <w:pStyle w:val="variantaapoznmka"/>
        <w:rPr>
          <w:color w:val="FF0000"/>
        </w:rPr>
      </w:pPr>
      <w:r w:rsidRPr="00B817B6">
        <w:rPr>
          <w:color w:val="FF0000"/>
        </w:rPr>
        <w:t>Varianta</w:t>
      </w:r>
      <w:r w:rsidR="00F53914" w:rsidRPr="00B817B6">
        <w:rPr>
          <w:color w:val="FF0000"/>
        </w:rPr>
        <w:t xml:space="preserve"> </w:t>
      </w:r>
      <w:r w:rsidRPr="00B817B6">
        <w:rPr>
          <w:color w:val="FF0000"/>
        </w:rPr>
        <w:t>1) v rozsahu stanoveném ZPr</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53958323" w14:textId="77777777" w:rsidTr="00B817B6">
        <w:tc>
          <w:tcPr>
            <w:tcW w:w="9212" w:type="dxa"/>
            <w:shd w:val="clear" w:color="auto" w:fill="auto"/>
            <w:tcMar>
              <w:top w:w="0" w:type="dxa"/>
              <w:left w:w="70" w:type="dxa"/>
              <w:bottom w:w="0" w:type="dxa"/>
              <w:right w:w="70" w:type="dxa"/>
            </w:tcMar>
          </w:tcPr>
          <w:p w14:paraId="745A2757" w14:textId="05279231" w:rsidR="006708A0" w:rsidRPr="00FE4198" w:rsidRDefault="00F53914" w:rsidP="0078290C">
            <w:pPr>
              <w:pStyle w:val="KS2"/>
            </w:pPr>
            <w:bookmarkStart w:id="451" w:name="_Toc492785056"/>
            <w:bookmarkStart w:id="452" w:name="_Toc525448219"/>
            <w:bookmarkStart w:id="453" w:name="_Toc179798975"/>
            <w:r>
              <w:t>5.</w:t>
            </w:r>
            <w:r w:rsidR="00A701F3" w:rsidRPr="00FE4198">
              <w:t>1</w:t>
            </w:r>
            <w:r w:rsidR="00393BC2">
              <w:t>2</w:t>
            </w:r>
            <w:r w:rsidR="00A701F3" w:rsidRPr="00FE4198">
              <w:t>. NEPŘETRŽITÝ ODPOČINEK V TÝDNU</w:t>
            </w:r>
            <w:bookmarkEnd w:id="451"/>
            <w:bookmarkEnd w:id="452"/>
            <w:bookmarkEnd w:id="453"/>
          </w:p>
          <w:p w14:paraId="41A42107" w14:textId="7C389CF0" w:rsidR="006708A0" w:rsidRPr="0078290C" w:rsidRDefault="00A701F3" w:rsidP="0078290C">
            <w:pPr>
              <w:pStyle w:val="textKS"/>
            </w:pPr>
            <w:r w:rsidRPr="0078290C">
              <w:t xml:space="preserve">Nepřetržitý odpočinek v týdnu </w:t>
            </w:r>
            <w:r w:rsidR="00D05968" w:rsidRPr="00C83D08">
              <w:t xml:space="preserve">určený jako součet nepřetržitého odpočinku v rámci týdne a nepřetržitého denního odpočinku </w:t>
            </w:r>
            <w:r w:rsidRPr="0078290C">
              <w:t>činí nejméně 35 hodin a u zaměstnanců mladších 18 let 48 hodin. V nepřetržitých provozech a v provozech s nerovnoměrným rozvržením pracovní doby lze odpočinek u zaměstnanců starších 18 let zkrátit z důvodů a za podmínek uvedených v § 92 ZPr až na 24 hodin.</w:t>
            </w:r>
          </w:p>
          <w:p w14:paraId="5093DD16" w14:textId="77777777" w:rsidR="006708A0" w:rsidRPr="00FE4198" w:rsidRDefault="006708A0">
            <w:pPr>
              <w:pStyle w:val="textKS"/>
              <w:rPr>
                <w:rFonts w:cs="Calibri"/>
              </w:rPr>
            </w:pPr>
          </w:p>
        </w:tc>
      </w:tr>
    </w:tbl>
    <w:p w14:paraId="29D4B001" w14:textId="77777777" w:rsidR="006708A0" w:rsidRPr="0078290C" w:rsidRDefault="00A701F3" w:rsidP="0078290C">
      <w:pPr>
        <w:pStyle w:val="variantaapoznmka"/>
      </w:pPr>
      <w:r w:rsidRPr="00B817B6">
        <w:rPr>
          <w:color w:val="00B050"/>
        </w:rPr>
        <w:t>Varianta 2) sjednává prodloužení odpočinku a nižší rozsah zkrácení odpočinku než určuje ZPr</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0A1ECFD8" w14:textId="77777777" w:rsidTr="00B817B6">
        <w:tc>
          <w:tcPr>
            <w:tcW w:w="9212" w:type="dxa"/>
            <w:shd w:val="clear" w:color="auto" w:fill="auto"/>
            <w:tcMar>
              <w:top w:w="0" w:type="dxa"/>
              <w:left w:w="70" w:type="dxa"/>
              <w:bottom w:w="0" w:type="dxa"/>
              <w:right w:w="70" w:type="dxa"/>
            </w:tcMar>
          </w:tcPr>
          <w:p w14:paraId="5F70EB7B" w14:textId="1DF0DE8B" w:rsidR="0078290C" w:rsidRPr="00F13176" w:rsidRDefault="0078290C" w:rsidP="0078290C">
            <w:pPr>
              <w:pStyle w:val="KS2"/>
              <w:rPr>
                <w:color w:val="808080"/>
              </w:rPr>
            </w:pPr>
            <w:bookmarkStart w:id="454" w:name="_Toc338255101"/>
            <w:bookmarkStart w:id="455" w:name="_Toc338269515"/>
            <w:bookmarkStart w:id="456" w:name="_Toc367446926"/>
            <w:bookmarkStart w:id="457" w:name="_Toc367447453"/>
            <w:bookmarkStart w:id="458" w:name="_Toc368659583"/>
            <w:bookmarkStart w:id="459" w:name="_Toc53503765"/>
            <w:bookmarkStart w:id="460" w:name="_Toc154755928"/>
            <w:bookmarkStart w:id="461" w:name="_Toc179798976"/>
            <w:r w:rsidRPr="00F13176">
              <w:rPr>
                <w:color w:val="808080"/>
              </w:rPr>
              <w:t>5.1</w:t>
            </w:r>
            <w:r w:rsidR="00393BC2">
              <w:rPr>
                <w:color w:val="808080"/>
              </w:rPr>
              <w:t>2</w:t>
            </w:r>
            <w:r w:rsidRPr="00F13176">
              <w:rPr>
                <w:color w:val="808080"/>
              </w:rPr>
              <w:t>. NEPŘETRŽITÝ ODPOČINEK V TÝDNU</w:t>
            </w:r>
            <w:bookmarkEnd w:id="454"/>
            <w:bookmarkEnd w:id="455"/>
            <w:bookmarkEnd w:id="456"/>
            <w:bookmarkEnd w:id="457"/>
            <w:bookmarkEnd w:id="458"/>
            <w:bookmarkEnd w:id="459"/>
            <w:bookmarkEnd w:id="460"/>
            <w:bookmarkEnd w:id="461"/>
          </w:p>
          <w:p w14:paraId="0A06B4B7" w14:textId="77777777" w:rsidR="006708A0" w:rsidRPr="00F13176" w:rsidRDefault="00A701F3" w:rsidP="0078290C">
            <w:pPr>
              <w:pStyle w:val="textKS"/>
              <w:rPr>
                <w:color w:val="808080"/>
              </w:rPr>
            </w:pPr>
            <w:r w:rsidRPr="00F13176">
              <w:rPr>
                <w:color w:val="808080"/>
              </w:rPr>
              <w:t>Nepřetržitý odpočinek v týdnu činí nejméně _____ (*</w:t>
            </w:r>
            <w:r w:rsidRPr="00F13176">
              <w:rPr>
                <w:i/>
                <w:color w:val="808080"/>
                <w:u w:val="single"/>
              </w:rPr>
              <w:t>více jak 35 hodin</w:t>
            </w:r>
            <w:r w:rsidRPr="00F13176">
              <w:rPr>
                <w:color w:val="808080"/>
              </w:rPr>
              <w:t xml:space="preserve">) a u zaměstnanců mladších 18let ______ </w:t>
            </w:r>
            <w:r w:rsidRPr="00F13176">
              <w:rPr>
                <w:i/>
                <w:color w:val="808080"/>
                <w:u w:val="single"/>
              </w:rPr>
              <w:t>(*více jak 48 hodin</w:t>
            </w:r>
            <w:r w:rsidRPr="00F13176">
              <w:rPr>
                <w:color w:val="808080"/>
              </w:rPr>
              <w:t>). V nepřetržitých provozech a v provozech s nerovnoměrným rozvržením pracovní doby lze odpočinek u zaměstnanců starších 18 let zkrátit z důvodů a za podmínek uvedených v § 92 ZPr až na _</w:t>
            </w:r>
            <w:r w:rsidR="0078290C" w:rsidRPr="00F13176">
              <w:rPr>
                <w:color w:val="808080"/>
              </w:rPr>
              <w:t>___</w:t>
            </w:r>
            <w:r w:rsidRPr="00F13176">
              <w:rPr>
                <w:color w:val="808080"/>
              </w:rPr>
              <w:t>_ hodin. (*</w:t>
            </w:r>
            <w:r w:rsidRPr="00F13176">
              <w:rPr>
                <w:i/>
                <w:color w:val="808080"/>
                <w:u w:val="single"/>
              </w:rPr>
              <w:t>více jak 24hodin</w:t>
            </w:r>
            <w:r w:rsidRPr="00F13176">
              <w:rPr>
                <w:color w:val="808080"/>
              </w:rPr>
              <w:t>)</w:t>
            </w:r>
          </w:p>
          <w:p w14:paraId="3E4F7A97" w14:textId="77777777" w:rsidR="006708A0" w:rsidRPr="00FE4198" w:rsidRDefault="006708A0">
            <w:pPr>
              <w:pStyle w:val="textKS"/>
              <w:rPr>
                <w:rFonts w:cs="Calibri"/>
              </w:rPr>
            </w:pPr>
          </w:p>
        </w:tc>
      </w:tr>
    </w:tbl>
    <w:p w14:paraId="1369890F" w14:textId="77777777" w:rsidR="006708A0" w:rsidRPr="0078290C" w:rsidRDefault="006708A0" w:rsidP="0078290C">
      <w:pPr>
        <w:pStyle w:val="variantaapoznmka"/>
      </w:pPr>
    </w:p>
    <w:p w14:paraId="52BBBD8B" w14:textId="77777777" w:rsidR="006708A0" w:rsidRPr="00B817B6" w:rsidRDefault="00A701F3" w:rsidP="0078290C">
      <w:pPr>
        <w:pStyle w:val="variantaapoznmka"/>
        <w:rPr>
          <w:color w:val="FF0000"/>
        </w:rPr>
      </w:pPr>
      <w:bookmarkStart w:id="462" w:name="_Toc84857735"/>
      <w:bookmarkStart w:id="463" w:name="_Toc492785057"/>
      <w:bookmarkStart w:id="464" w:name="_Toc492782682"/>
      <w:bookmarkStart w:id="465" w:name="_Toc492439015"/>
      <w:bookmarkStart w:id="466" w:name="_Toc492434408"/>
      <w:bookmarkStart w:id="467" w:name="_Toc492342330"/>
      <w:r w:rsidRPr="00B817B6">
        <w:rPr>
          <w:color w:val="FF0000"/>
        </w:rPr>
        <w:t>Varianta 1) v rozsahu zákona</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7A301014" w14:textId="77777777" w:rsidTr="00B817B6">
        <w:tc>
          <w:tcPr>
            <w:tcW w:w="9212" w:type="dxa"/>
            <w:shd w:val="clear" w:color="auto" w:fill="auto"/>
            <w:tcMar>
              <w:top w:w="0" w:type="dxa"/>
              <w:left w:w="70" w:type="dxa"/>
              <w:bottom w:w="0" w:type="dxa"/>
              <w:right w:w="70" w:type="dxa"/>
            </w:tcMar>
          </w:tcPr>
          <w:p w14:paraId="07636713" w14:textId="6918137F" w:rsidR="006708A0" w:rsidRPr="00FE4198" w:rsidRDefault="00F53914" w:rsidP="0078290C">
            <w:pPr>
              <w:pStyle w:val="KS2"/>
            </w:pPr>
            <w:bookmarkStart w:id="468" w:name="_Toc179798977"/>
            <w:r>
              <w:t>5.</w:t>
            </w:r>
            <w:r w:rsidR="00A701F3" w:rsidRPr="00FE4198">
              <w:t>1</w:t>
            </w:r>
            <w:r w:rsidR="00393BC2">
              <w:t>3</w:t>
            </w:r>
            <w:r w:rsidR="00A701F3" w:rsidRPr="00FE4198">
              <w:t>. PRÁCE VE DNECH PRACOVNÍHO KLIDU</w:t>
            </w:r>
            <w:bookmarkEnd w:id="468"/>
          </w:p>
          <w:p w14:paraId="0B75F4C2" w14:textId="77777777" w:rsidR="006708A0" w:rsidRPr="0078290C" w:rsidRDefault="00A701F3" w:rsidP="0078290C">
            <w:pPr>
              <w:pStyle w:val="textKS"/>
            </w:pPr>
            <w:r w:rsidRPr="0078290C">
              <w:t xml:space="preserve">Dny pracovního klidu jsou dny, na které připadá nepřetržitý odpočinek zaměstnanců v týdnu, 1.leden, </w:t>
            </w:r>
            <w:r w:rsidR="000E5C66">
              <w:t xml:space="preserve">Velký pátek, </w:t>
            </w:r>
            <w:r w:rsidRPr="0078290C">
              <w:t xml:space="preserve">Velikonoční pondělí, </w:t>
            </w:r>
            <w:r w:rsidR="00F53914" w:rsidRPr="0078290C">
              <w:t>1.</w:t>
            </w:r>
            <w:r w:rsidRPr="0078290C">
              <w:t>květen, 8.květen, 5.červenec, 6.červenec, 28.září, 28.říjen</w:t>
            </w:r>
            <w:r w:rsidR="00F53914" w:rsidRPr="0078290C">
              <w:t>, 17.listopad, 24.prosinec, 25.prosinec a 26.</w:t>
            </w:r>
            <w:r w:rsidRPr="0078290C">
              <w:t>prosinec.</w:t>
            </w:r>
          </w:p>
          <w:p w14:paraId="473B7A70" w14:textId="77777777" w:rsidR="006708A0" w:rsidRPr="0078290C" w:rsidRDefault="00A701F3" w:rsidP="0078290C">
            <w:pPr>
              <w:pStyle w:val="textKS"/>
            </w:pPr>
            <w:r w:rsidRPr="0078290C">
              <w:t>Den pracovního klidu začíná u zaměstnavatele v ____ hodin (*</w:t>
            </w:r>
            <w:r w:rsidRPr="00F13176">
              <w:rPr>
                <w:i/>
                <w:color w:val="808080"/>
                <w:u w:val="single"/>
              </w:rPr>
              <w:t>předchozí kalendářní den</w:t>
            </w:r>
            <w:r w:rsidRPr="0078290C">
              <w:t>) a končí ____ hodin (*</w:t>
            </w:r>
            <w:r w:rsidRPr="00F13176">
              <w:rPr>
                <w:i/>
                <w:color w:val="808080"/>
                <w:u w:val="single"/>
              </w:rPr>
              <w:t>následující kalendářní den</w:t>
            </w:r>
            <w:r w:rsidRPr="0078290C">
              <w:t>).</w:t>
            </w:r>
          </w:p>
          <w:p w14:paraId="4FD4EADC" w14:textId="77777777" w:rsidR="006708A0" w:rsidRPr="0078290C" w:rsidRDefault="00A701F3" w:rsidP="0078290C">
            <w:pPr>
              <w:pStyle w:val="textKS"/>
            </w:pPr>
            <w:r w:rsidRPr="0078290C">
              <w:t>Práci v den pracovního klidu může zaměstnavatel nařídit jen ve výjimečných případech uvedených v § 91 ZPr.</w:t>
            </w:r>
          </w:p>
          <w:p w14:paraId="3642E166" w14:textId="77777777" w:rsidR="006708A0" w:rsidRDefault="006708A0">
            <w:pPr>
              <w:pStyle w:val="textKS"/>
              <w:rPr>
                <w:rFonts w:cs="Calibri"/>
              </w:rPr>
            </w:pPr>
          </w:p>
          <w:p w14:paraId="3ECDD9FA" w14:textId="77777777" w:rsidR="00B92BEB" w:rsidRPr="00FE4198" w:rsidRDefault="00B92BEB">
            <w:pPr>
              <w:pStyle w:val="textKS"/>
              <w:rPr>
                <w:rFonts w:cs="Calibri"/>
              </w:rPr>
            </w:pPr>
          </w:p>
        </w:tc>
      </w:tr>
    </w:tbl>
    <w:p w14:paraId="20E5BB51" w14:textId="77777777" w:rsidR="006708A0" w:rsidRPr="00B817B6" w:rsidRDefault="00A701F3" w:rsidP="0078290C">
      <w:pPr>
        <w:pStyle w:val="variantaapoznmka"/>
        <w:rPr>
          <w:color w:val="00B050"/>
        </w:rPr>
      </w:pPr>
      <w:r w:rsidRPr="00B817B6">
        <w:rPr>
          <w:color w:val="00B050"/>
        </w:rPr>
        <w:t>Varianta 2) nad rámec zákona</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73BC222F" w14:textId="77777777" w:rsidTr="00B817B6">
        <w:tc>
          <w:tcPr>
            <w:tcW w:w="9212" w:type="dxa"/>
            <w:shd w:val="clear" w:color="auto" w:fill="auto"/>
            <w:tcMar>
              <w:top w:w="0" w:type="dxa"/>
              <w:left w:w="70" w:type="dxa"/>
              <w:bottom w:w="0" w:type="dxa"/>
              <w:right w:w="70" w:type="dxa"/>
            </w:tcMar>
          </w:tcPr>
          <w:p w14:paraId="284FC335" w14:textId="2BD8256E" w:rsidR="0078290C" w:rsidRPr="00F13176" w:rsidRDefault="0078290C" w:rsidP="0078290C">
            <w:pPr>
              <w:pStyle w:val="KS2"/>
              <w:rPr>
                <w:color w:val="808080"/>
              </w:rPr>
            </w:pPr>
            <w:bookmarkStart w:id="469" w:name="_Toc338255103"/>
            <w:bookmarkStart w:id="470" w:name="_Toc338269517"/>
            <w:bookmarkStart w:id="471" w:name="_Toc367446928"/>
            <w:bookmarkStart w:id="472" w:name="_Toc367447455"/>
            <w:bookmarkStart w:id="473" w:name="_Toc368659585"/>
            <w:bookmarkStart w:id="474" w:name="_Toc53503767"/>
            <w:bookmarkStart w:id="475" w:name="_Toc154755930"/>
            <w:bookmarkStart w:id="476" w:name="_Toc179798978"/>
            <w:r w:rsidRPr="00F13176">
              <w:rPr>
                <w:color w:val="808080"/>
              </w:rPr>
              <w:t>5.1</w:t>
            </w:r>
            <w:r w:rsidR="00393BC2">
              <w:rPr>
                <w:color w:val="808080"/>
              </w:rPr>
              <w:t>3</w:t>
            </w:r>
            <w:r w:rsidRPr="00F13176">
              <w:rPr>
                <w:color w:val="808080"/>
              </w:rPr>
              <w:t>. PRÁCE VE DNECH PRACOVNÍHO KLIDU</w:t>
            </w:r>
            <w:bookmarkEnd w:id="469"/>
            <w:bookmarkEnd w:id="470"/>
            <w:bookmarkEnd w:id="471"/>
            <w:bookmarkEnd w:id="472"/>
            <w:bookmarkEnd w:id="473"/>
            <w:bookmarkEnd w:id="474"/>
            <w:bookmarkEnd w:id="475"/>
            <w:bookmarkEnd w:id="476"/>
          </w:p>
          <w:p w14:paraId="17008540" w14:textId="77777777" w:rsidR="006708A0" w:rsidRPr="00F13176" w:rsidRDefault="00A701F3" w:rsidP="0078290C">
            <w:pPr>
              <w:pStyle w:val="textKS"/>
              <w:rPr>
                <w:color w:val="808080"/>
              </w:rPr>
            </w:pPr>
            <w:r w:rsidRPr="00F13176">
              <w:rPr>
                <w:color w:val="808080"/>
              </w:rPr>
              <w:t>Dny pracovního klidu jsou dny, na které připadá nepřetržitý odpočinek zaměstnanců v týdnu, 1</w:t>
            </w:r>
            <w:r w:rsidR="00BC1B3E">
              <w:rPr>
                <w:color w:val="808080"/>
              </w:rPr>
              <w:t>.</w:t>
            </w:r>
            <w:r w:rsidR="00F53914" w:rsidRPr="00F13176">
              <w:rPr>
                <w:color w:val="808080"/>
              </w:rPr>
              <w:t xml:space="preserve">leden, </w:t>
            </w:r>
            <w:r w:rsidR="000E5C66">
              <w:rPr>
                <w:color w:val="808080"/>
              </w:rPr>
              <w:t xml:space="preserve">Velký pátek, </w:t>
            </w:r>
            <w:r w:rsidR="00F53914" w:rsidRPr="00F13176">
              <w:rPr>
                <w:color w:val="808080"/>
              </w:rPr>
              <w:t>Velikonoční pondělí, 1.květen, 8.květen, 5.červenec, 6.červenec, 28.září, 28.říjen, 17.listopad, 24.prosinec, 25.prosinec a 26.</w:t>
            </w:r>
            <w:r w:rsidRPr="00F13176">
              <w:rPr>
                <w:color w:val="808080"/>
              </w:rPr>
              <w:t>prosinec.</w:t>
            </w:r>
          </w:p>
          <w:p w14:paraId="0A04962F" w14:textId="77777777" w:rsidR="006708A0" w:rsidRPr="00F13176" w:rsidRDefault="00A701F3" w:rsidP="0078290C">
            <w:pPr>
              <w:pStyle w:val="textKS"/>
              <w:rPr>
                <w:color w:val="808080"/>
              </w:rPr>
            </w:pPr>
            <w:r w:rsidRPr="00F13176">
              <w:rPr>
                <w:color w:val="808080"/>
              </w:rPr>
              <w:t>Den pracovního klidu začíná u zaměstnavatele v ____ hodin (*</w:t>
            </w:r>
            <w:r w:rsidRPr="00F13176">
              <w:rPr>
                <w:i/>
                <w:color w:val="808080"/>
                <w:u w:val="single"/>
              </w:rPr>
              <w:t>předchozí kalendářní den</w:t>
            </w:r>
            <w:r w:rsidR="008D27E2" w:rsidRPr="00F13176">
              <w:rPr>
                <w:color w:val="808080"/>
              </w:rPr>
              <w:t>) a končí ____ hodin (*</w:t>
            </w:r>
            <w:r w:rsidRPr="00F13176">
              <w:rPr>
                <w:i/>
                <w:color w:val="808080"/>
                <w:u w:val="single"/>
              </w:rPr>
              <w:t>následující kalendářní den</w:t>
            </w:r>
            <w:r w:rsidRPr="00F13176">
              <w:rPr>
                <w:color w:val="808080"/>
              </w:rPr>
              <w:t>).</w:t>
            </w:r>
          </w:p>
          <w:p w14:paraId="6D0249CF" w14:textId="77777777" w:rsidR="006708A0" w:rsidRPr="00F13176" w:rsidRDefault="00A701F3" w:rsidP="0078290C">
            <w:pPr>
              <w:pStyle w:val="textKS"/>
              <w:rPr>
                <w:color w:val="808080"/>
              </w:rPr>
            </w:pPr>
            <w:r w:rsidRPr="00F13176">
              <w:rPr>
                <w:color w:val="808080"/>
              </w:rPr>
              <w:t xml:space="preserve">Práci v den pracovního klidu může zaměstnavatel nařídit jen </w:t>
            </w:r>
            <w:r w:rsidR="008D27E2" w:rsidRPr="00F13176">
              <w:rPr>
                <w:color w:val="808080"/>
              </w:rPr>
              <w:t xml:space="preserve">ve </w:t>
            </w:r>
            <w:r w:rsidRPr="00F13176">
              <w:rPr>
                <w:color w:val="808080"/>
              </w:rPr>
              <w:t>výjimečných případech k výkonu následujících prací:</w:t>
            </w:r>
          </w:p>
          <w:p w14:paraId="0BD68802" w14:textId="77777777" w:rsidR="006708A0" w:rsidRPr="00F13176" w:rsidRDefault="00A701F3" w:rsidP="0078290C">
            <w:pPr>
              <w:pStyle w:val="textKS"/>
              <w:rPr>
                <w:color w:val="808080"/>
              </w:rPr>
            </w:pPr>
            <w:r w:rsidRPr="00F13176">
              <w:rPr>
                <w:color w:val="808080"/>
              </w:rPr>
              <w:t>_____________________________________________________________________________</w:t>
            </w:r>
          </w:p>
          <w:p w14:paraId="402C674E" w14:textId="77777777" w:rsidR="006708A0" w:rsidRPr="00F13176" w:rsidRDefault="00A701F3" w:rsidP="0078290C">
            <w:pPr>
              <w:pStyle w:val="textKS"/>
              <w:rPr>
                <w:color w:val="808080"/>
              </w:rPr>
            </w:pPr>
            <w:r w:rsidRPr="00F13176">
              <w:rPr>
                <w:color w:val="808080"/>
              </w:rPr>
              <w:t>_____________________________________________________________________________</w:t>
            </w:r>
          </w:p>
          <w:p w14:paraId="0283E61E" w14:textId="77777777" w:rsidR="006708A0" w:rsidRPr="00F13176" w:rsidRDefault="00A701F3" w:rsidP="0078290C">
            <w:pPr>
              <w:pStyle w:val="textKS"/>
              <w:rPr>
                <w:color w:val="808080"/>
              </w:rPr>
            </w:pPr>
            <w:r w:rsidRPr="00F13176">
              <w:rPr>
                <w:color w:val="808080"/>
              </w:rPr>
              <w:t>_____________________________________________________________________________</w:t>
            </w:r>
          </w:p>
          <w:p w14:paraId="191FCB04" w14:textId="77777777" w:rsidR="006708A0" w:rsidRPr="00FE4198" w:rsidRDefault="006708A0">
            <w:pPr>
              <w:pStyle w:val="textKS"/>
              <w:rPr>
                <w:rFonts w:cs="Calibri"/>
              </w:rPr>
            </w:pPr>
          </w:p>
        </w:tc>
      </w:tr>
      <w:tr w:rsidR="006708A0" w:rsidRPr="00FE4198" w14:paraId="4CE1D0F6" w14:textId="77777777" w:rsidTr="00B817B6">
        <w:tc>
          <w:tcPr>
            <w:tcW w:w="9212" w:type="dxa"/>
            <w:shd w:val="clear" w:color="auto" w:fill="auto"/>
            <w:tcMar>
              <w:top w:w="0" w:type="dxa"/>
              <w:left w:w="70" w:type="dxa"/>
              <w:bottom w:w="0" w:type="dxa"/>
              <w:right w:w="70" w:type="dxa"/>
            </w:tcMar>
          </w:tcPr>
          <w:p w14:paraId="0AC21DCE" w14:textId="65F6CC01" w:rsidR="006708A0" w:rsidRPr="00FE4198" w:rsidRDefault="00A701F3" w:rsidP="00D13BF8">
            <w:pPr>
              <w:pStyle w:val="KS2"/>
            </w:pPr>
            <w:bookmarkStart w:id="477" w:name="_Toc525448220"/>
            <w:bookmarkStart w:id="478" w:name="_Toc179798979"/>
            <w:bookmarkEnd w:id="462"/>
            <w:r w:rsidRPr="00FE4198">
              <w:t>5.1</w:t>
            </w:r>
            <w:r w:rsidR="00393BC2">
              <w:t>4</w:t>
            </w:r>
            <w:r w:rsidRPr="00FE4198">
              <w:t>. PRÁCE PŘESČAS</w:t>
            </w:r>
            <w:bookmarkEnd w:id="477"/>
            <w:bookmarkEnd w:id="478"/>
          </w:p>
          <w:p w14:paraId="53FE2B92" w14:textId="77777777" w:rsidR="006708A0" w:rsidRPr="00D13BF8" w:rsidRDefault="00A701F3" w:rsidP="00D13BF8">
            <w:pPr>
              <w:pStyle w:val="textKS"/>
            </w:pPr>
            <w:r w:rsidRPr="00D13BF8">
              <w:lastRenderedPageBreak/>
              <w:t>Práci přesčas je možné konat jen výjimečně. Práci přesčas může zaměstnavatel nařídit jen z vážných provozních důvodů, a to i na dobu nepřetržitého odpočinku mezi dvěma směnami, popřípadě i ve dnech pracovního klidu za podmínek stanovených ZPr.</w:t>
            </w:r>
          </w:p>
          <w:p w14:paraId="58DA61AB" w14:textId="77777777" w:rsidR="006708A0" w:rsidRPr="00FE4198" w:rsidRDefault="006708A0">
            <w:pPr>
              <w:pStyle w:val="textKS"/>
              <w:rPr>
                <w:rFonts w:cs="Calibri"/>
              </w:rPr>
            </w:pPr>
          </w:p>
        </w:tc>
      </w:tr>
    </w:tbl>
    <w:p w14:paraId="0E1A402B" w14:textId="77777777" w:rsidR="00B54759" w:rsidRDefault="00B54759" w:rsidP="00D13BF8">
      <w:pPr>
        <w:pStyle w:val="variantaapoznmka"/>
      </w:pPr>
    </w:p>
    <w:p w14:paraId="201C5A16" w14:textId="77777777" w:rsidR="006708A0" w:rsidRPr="00B817B6" w:rsidRDefault="00A701F3" w:rsidP="00D13BF8">
      <w:pPr>
        <w:pStyle w:val="variantaapoznmka"/>
        <w:rPr>
          <w:color w:val="FF0000"/>
        </w:rPr>
      </w:pPr>
      <w:r w:rsidRPr="00B817B6">
        <w:rPr>
          <w:color w:val="FF0000"/>
        </w:rPr>
        <w:t>Varianta 1) obsahuje pouze zákonná ustanovení</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7D79FB9B" w14:textId="77777777" w:rsidTr="00B817B6">
        <w:tc>
          <w:tcPr>
            <w:tcW w:w="9212" w:type="dxa"/>
            <w:shd w:val="clear" w:color="auto" w:fill="auto"/>
            <w:tcMar>
              <w:top w:w="0" w:type="dxa"/>
              <w:left w:w="70" w:type="dxa"/>
              <w:bottom w:w="0" w:type="dxa"/>
              <w:right w:w="70" w:type="dxa"/>
            </w:tcMar>
          </w:tcPr>
          <w:p w14:paraId="7AB8B4C3" w14:textId="548EA44B" w:rsidR="006708A0" w:rsidRPr="00FE4198" w:rsidRDefault="00A701F3" w:rsidP="00D13BF8">
            <w:pPr>
              <w:pStyle w:val="KS30"/>
            </w:pPr>
            <w:bookmarkStart w:id="479" w:name="_Toc492342331"/>
            <w:bookmarkStart w:id="480" w:name="_Toc492434409"/>
            <w:bookmarkStart w:id="481" w:name="_Toc492439016"/>
            <w:bookmarkStart w:id="482" w:name="_Toc492782683"/>
            <w:bookmarkStart w:id="483" w:name="_Toc492785058"/>
            <w:bookmarkStart w:id="484" w:name="_Toc525448221"/>
            <w:bookmarkStart w:id="485" w:name="_Toc338269519"/>
            <w:bookmarkStart w:id="486" w:name="_Toc367446930"/>
            <w:r w:rsidRPr="00FE4198">
              <w:t>5.1</w:t>
            </w:r>
            <w:r w:rsidR="00393BC2">
              <w:t>4</w:t>
            </w:r>
            <w:r w:rsidRPr="00FE4198">
              <w:t>.1. Rozsah přesčasové práce</w:t>
            </w:r>
            <w:bookmarkEnd w:id="479"/>
            <w:bookmarkEnd w:id="480"/>
            <w:bookmarkEnd w:id="481"/>
            <w:bookmarkEnd w:id="482"/>
            <w:bookmarkEnd w:id="483"/>
            <w:bookmarkEnd w:id="484"/>
            <w:bookmarkEnd w:id="485"/>
            <w:bookmarkEnd w:id="486"/>
          </w:p>
          <w:p w14:paraId="1AFB9494" w14:textId="77777777" w:rsidR="006708A0" w:rsidRPr="00D13BF8" w:rsidRDefault="00A701F3" w:rsidP="00D13BF8">
            <w:pPr>
              <w:pStyle w:val="textKS"/>
            </w:pPr>
            <w:r w:rsidRPr="00D13BF8">
              <w:t>Nařízená práce přesčas může činit maximálně 150 hodin v kalendářním roce a 8 hodin v týdnu. Výkon práce přesčas nad výše uvedené limity může zaměstnavatel požadovat pouze na základě dohody se zaměstnancem. V kalendářním roce může zaměstnanec odpracovat nejvýše 416 hodin práce přesčas. Období, ve kterém nesmí v průměru práce přesčas činit více než 8 hodin týdně, činí 26 týdnů po sobě jdoucích. Do počtu hodin nejvýše přípustné práce přesčas v roce se nezahrnuje práce přesčas, za kterou bylo zaměstnanci poskytnuto náhradní volno.</w:t>
            </w:r>
          </w:p>
          <w:p w14:paraId="407FAF6F" w14:textId="77777777" w:rsidR="006708A0" w:rsidRPr="00FE4198" w:rsidRDefault="006708A0">
            <w:pPr>
              <w:pStyle w:val="textKS"/>
              <w:rPr>
                <w:rFonts w:cs="Calibri"/>
              </w:rPr>
            </w:pPr>
          </w:p>
        </w:tc>
      </w:tr>
    </w:tbl>
    <w:bookmarkEnd w:id="392"/>
    <w:bookmarkEnd w:id="463"/>
    <w:bookmarkEnd w:id="464"/>
    <w:bookmarkEnd w:id="465"/>
    <w:bookmarkEnd w:id="466"/>
    <w:bookmarkEnd w:id="467"/>
    <w:p w14:paraId="4BB651AF" w14:textId="77777777" w:rsidR="006708A0" w:rsidRPr="00D13BF8" w:rsidRDefault="00A701F3" w:rsidP="00D13BF8">
      <w:pPr>
        <w:pStyle w:val="variantaapoznmka"/>
      </w:pPr>
      <w:r w:rsidRPr="00B817B6">
        <w:rPr>
          <w:color w:val="00B050"/>
        </w:rPr>
        <w:t>Varianta 2) sjednává snížený rozsah práce přesčas jak nařízené, tak smluvní a prodlužuje vyrovnávací období</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5614F082" w14:textId="77777777" w:rsidTr="00B817B6">
        <w:tc>
          <w:tcPr>
            <w:tcW w:w="9212" w:type="dxa"/>
            <w:shd w:val="clear" w:color="auto" w:fill="auto"/>
            <w:tcMar>
              <w:top w:w="0" w:type="dxa"/>
              <w:left w:w="70" w:type="dxa"/>
              <w:bottom w:w="0" w:type="dxa"/>
              <w:right w:w="70" w:type="dxa"/>
            </w:tcMar>
          </w:tcPr>
          <w:p w14:paraId="2C688177" w14:textId="17D9BF4F" w:rsidR="006708A0" w:rsidRPr="00F13176" w:rsidRDefault="00A701F3" w:rsidP="00D13BF8">
            <w:pPr>
              <w:pStyle w:val="KS30"/>
              <w:rPr>
                <w:color w:val="808080"/>
              </w:rPr>
            </w:pPr>
            <w:bookmarkStart w:id="487" w:name="_Toc338255106"/>
            <w:bookmarkStart w:id="488" w:name="_Toc338269520"/>
            <w:bookmarkStart w:id="489" w:name="_Toc367446931"/>
            <w:r w:rsidRPr="00F13176">
              <w:rPr>
                <w:color w:val="808080"/>
              </w:rPr>
              <w:t>5.1</w:t>
            </w:r>
            <w:r w:rsidR="00393BC2">
              <w:rPr>
                <w:color w:val="808080"/>
              </w:rPr>
              <w:t>4</w:t>
            </w:r>
            <w:r w:rsidRPr="00F13176">
              <w:rPr>
                <w:color w:val="808080"/>
              </w:rPr>
              <w:t>.1. Rozsah přesčasové práce</w:t>
            </w:r>
            <w:bookmarkEnd w:id="487"/>
            <w:bookmarkEnd w:id="488"/>
            <w:bookmarkEnd w:id="489"/>
          </w:p>
          <w:p w14:paraId="403B725F" w14:textId="77777777" w:rsidR="006708A0" w:rsidRPr="00F13176" w:rsidRDefault="00A701F3" w:rsidP="00D13BF8">
            <w:pPr>
              <w:pStyle w:val="textKS"/>
              <w:rPr>
                <w:color w:val="808080"/>
              </w:rPr>
            </w:pPr>
            <w:r w:rsidRPr="00F13176">
              <w:rPr>
                <w:color w:val="808080"/>
              </w:rPr>
              <w:t xml:space="preserve">Nařízená práce přesčas může činit maximálně </w:t>
            </w:r>
            <w:r w:rsidR="00D13BF8" w:rsidRPr="00F13176">
              <w:rPr>
                <w:color w:val="808080"/>
              </w:rPr>
              <w:t>__</w:t>
            </w:r>
            <w:r w:rsidRPr="00F13176">
              <w:rPr>
                <w:color w:val="808080"/>
              </w:rPr>
              <w:t>__hodin (*</w:t>
            </w:r>
            <w:r w:rsidRPr="00F13176">
              <w:rPr>
                <w:i/>
                <w:color w:val="808080"/>
                <w:u w:val="single"/>
              </w:rPr>
              <w:t>méně než 150 hodin</w:t>
            </w:r>
            <w:r w:rsidRPr="00F13176">
              <w:rPr>
                <w:color w:val="808080"/>
              </w:rPr>
              <w:t xml:space="preserve">) v kalendářním roce a </w:t>
            </w:r>
            <w:r w:rsidR="00D13BF8" w:rsidRPr="00F13176">
              <w:rPr>
                <w:color w:val="808080"/>
              </w:rPr>
              <w:t>__</w:t>
            </w:r>
            <w:r w:rsidRPr="00F13176">
              <w:rPr>
                <w:color w:val="808080"/>
              </w:rPr>
              <w:t>__hodin (*</w:t>
            </w:r>
            <w:r w:rsidRPr="00F13176">
              <w:rPr>
                <w:i/>
                <w:color w:val="808080"/>
                <w:u w:val="single"/>
              </w:rPr>
              <w:t>méně jak 8 hodin</w:t>
            </w:r>
            <w:r w:rsidRPr="00F13176">
              <w:rPr>
                <w:color w:val="808080"/>
              </w:rPr>
              <w:t>) v týdnu. Výkon práce přesčas nad výše uvedené limity může zaměstnavatel požadovat pouze na základě dohody se zaměstnancem. V kalendářním roce může zaměstnanec odpracovat nejvýše</w:t>
            </w:r>
            <w:r w:rsidR="00D13BF8" w:rsidRPr="00F13176">
              <w:rPr>
                <w:color w:val="808080"/>
              </w:rPr>
              <w:t xml:space="preserve"> _</w:t>
            </w:r>
            <w:r w:rsidRPr="00F13176">
              <w:rPr>
                <w:color w:val="808080"/>
              </w:rPr>
              <w:t>___hodin (*</w:t>
            </w:r>
            <w:r w:rsidRPr="00F13176">
              <w:rPr>
                <w:i/>
                <w:color w:val="808080"/>
                <w:u w:val="single"/>
              </w:rPr>
              <w:t>méně jak 416 hodin</w:t>
            </w:r>
            <w:r w:rsidRPr="00F13176">
              <w:rPr>
                <w:color w:val="808080"/>
              </w:rPr>
              <w:t xml:space="preserve">) práce přesčas. Období, ve kterém nesmí v průměru práce přesčas činit víc než </w:t>
            </w:r>
            <w:r w:rsidR="00AB0A43" w:rsidRPr="00F13176">
              <w:rPr>
                <w:color w:val="808080"/>
              </w:rPr>
              <w:t>_____</w:t>
            </w:r>
            <w:r w:rsidR="00D13BF8" w:rsidRPr="00F13176">
              <w:rPr>
                <w:color w:val="808080"/>
              </w:rPr>
              <w:t>hodin</w:t>
            </w:r>
            <w:r w:rsidR="00AB0A43" w:rsidRPr="00F13176">
              <w:rPr>
                <w:color w:val="808080"/>
              </w:rPr>
              <w:t xml:space="preserve"> (</w:t>
            </w:r>
            <w:r w:rsidR="00D13BF8" w:rsidRPr="00F13176">
              <w:rPr>
                <w:color w:val="808080"/>
              </w:rPr>
              <w:t>*</w:t>
            </w:r>
            <w:r w:rsidR="00AB0A43" w:rsidRPr="00F13176">
              <w:rPr>
                <w:i/>
                <w:color w:val="808080"/>
                <w:u w:val="single"/>
              </w:rPr>
              <w:t>méně jak 8 hodin</w:t>
            </w:r>
            <w:r w:rsidR="00AB0A43" w:rsidRPr="00F13176">
              <w:rPr>
                <w:color w:val="808080"/>
              </w:rPr>
              <w:t>)</w:t>
            </w:r>
            <w:r w:rsidRPr="00F13176">
              <w:rPr>
                <w:color w:val="808080"/>
              </w:rPr>
              <w:t xml:space="preserve"> týdně, činí__</w:t>
            </w:r>
            <w:r w:rsidR="00D13BF8" w:rsidRPr="00F13176">
              <w:rPr>
                <w:color w:val="808080"/>
              </w:rPr>
              <w:t>_</w:t>
            </w:r>
            <w:r w:rsidRPr="00F13176">
              <w:rPr>
                <w:color w:val="808080"/>
              </w:rPr>
              <w:t>_ (*</w:t>
            </w:r>
            <w:r w:rsidRPr="00F13176">
              <w:rPr>
                <w:i/>
                <w:color w:val="808080"/>
                <w:u w:val="single"/>
              </w:rPr>
              <w:t>nejvýše 52</w:t>
            </w:r>
            <w:r w:rsidRPr="00F13176">
              <w:rPr>
                <w:color w:val="808080"/>
              </w:rPr>
              <w:t>) týdnů po sobě jdoucích. Do počtu hodin nejvýše přípustné práce přesčas v roce se nezahrnuje práce přesčas, za kterou bylo zaměstnanci poskytnuto náhradní volno.</w:t>
            </w:r>
          </w:p>
          <w:p w14:paraId="439F6C92" w14:textId="77777777" w:rsidR="006708A0" w:rsidRPr="00FE4198" w:rsidRDefault="006708A0">
            <w:pPr>
              <w:pStyle w:val="textKS"/>
              <w:rPr>
                <w:rFonts w:cs="Calibri"/>
              </w:rPr>
            </w:pPr>
          </w:p>
        </w:tc>
      </w:tr>
      <w:tr w:rsidR="006708A0" w:rsidRPr="00FE4198" w14:paraId="04D4B8B0" w14:textId="77777777" w:rsidTr="00B817B6">
        <w:tc>
          <w:tcPr>
            <w:tcW w:w="9212" w:type="dxa"/>
            <w:shd w:val="clear" w:color="auto" w:fill="auto"/>
            <w:tcMar>
              <w:top w:w="0" w:type="dxa"/>
              <w:left w:w="70" w:type="dxa"/>
              <w:bottom w:w="0" w:type="dxa"/>
              <w:right w:w="70" w:type="dxa"/>
            </w:tcMar>
          </w:tcPr>
          <w:p w14:paraId="3DE8931D" w14:textId="17EEC0EE" w:rsidR="006708A0" w:rsidRPr="00FE4198" w:rsidRDefault="00A701F3" w:rsidP="00D13BF8">
            <w:pPr>
              <w:pStyle w:val="KS30"/>
            </w:pPr>
            <w:bookmarkStart w:id="490" w:name="_Toc338269521"/>
            <w:bookmarkStart w:id="491" w:name="_Toc367446932"/>
            <w:r w:rsidRPr="00FE4198">
              <w:t>5.1</w:t>
            </w:r>
            <w:r w:rsidR="00393BC2">
              <w:t>4</w:t>
            </w:r>
            <w:r w:rsidRPr="00FE4198">
              <w:t>.2. Práce přesčas při uplatnění pružné pracovní doby</w:t>
            </w:r>
            <w:bookmarkEnd w:id="490"/>
            <w:bookmarkEnd w:id="491"/>
            <w:r w:rsidRPr="00FE4198">
              <w:t xml:space="preserve"> </w:t>
            </w:r>
          </w:p>
          <w:p w14:paraId="1E609448" w14:textId="77777777" w:rsidR="006708A0" w:rsidRPr="00D13BF8" w:rsidRDefault="00A701F3" w:rsidP="00D13BF8">
            <w:pPr>
              <w:pStyle w:val="textKS"/>
            </w:pPr>
            <w:r w:rsidRPr="00D13BF8">
              <w:t>Práce přesčas při uplatnění pružné pracovní doby je práce konaná nad stanovenou týdenní pracovní dobu a nad základní pracovní dobu.</w:t>
            </w:r>
          </w:p>
          <w:p w14:paraId="7A255256" w14:textId="77777777" w:rsidR="006708A0" w:rsidRPr="00FE4198" w:rsidRDefault="006708A0">
            <w:pPr>
              <w:pStyle w:val="textKS"/>
              <w:rPr>
                <w:rFonts w:cs="Calibri"/>
              </w:rPr>
            </w:pPr>
          </w:p>
        </w:tc>
      </w:tr>
      <w:tr w:rsidR="006708A0" w:rsidRPr="00FE4198" w14:paraId="522CA860" w14:textId="77777777" w:rsidTr="00B817B6">
        <w:tc>
          <w:tcPr>
            <w:tcW w:w="9212" w:type="dxa"/>
            <w:shd w:val="clear" w:color="auto" w:fill="auto"/>
            <w:tcMar>
              <w:top w:w="0" w:type="dxa"/>
              <w:left w:w="70" w:type="dxa"/>
              <w:bottom w:w="0" w:type="dxa"/>
              <w:right w:w="70" w:type="dxa"/>
            </w:tcMar>
          </w:tcPr>
          <w:p w14:paraId="20894853" w14:textId="7BB92455" w:rsidR="006708A0" w:rsidRPr="00FE4198" w:rsidRDefault="00A701F3" w:rsidP="00D13BF8">
            <w:pPr>
              <w:pStyle w:val="KS30"/>
            </w:pPr>
            <w:bookmarkStart w:id="492" w:name="_Toc338269522"/>
            <w:bookmarkStart w:id="493" w:name="_Toc367446933"/>
            <w:r w:rsidRPr="00FE4198">
              <w:t>5.1</w:t>
            </w:r>
            <w:r w:rsidR="00393BC2">
              <w:t>4</w:t>
            </w:r>
            <w:r w:rsidRPr="00FE4198">
              <w:t>.3. Práce přesčas při uplatnění konta pracovní doby</w:t>
            </w:r>
            <w:bookmarkEnd w:id="492"/>
            <w:bookmarkEnd w:id="493"/>
            <w:r w:rsidRPr="00FE4198">
              <w:t xml:space="preserve"> </w:t>
            </w:r>
          </w:p>
          <w:p w14:paraId="4DA84AE1" w14:textId="77777777" w:rsidR="006708A0" w:rsidRPr="00D13BF8" w:rsidRDefault="00A701F3" w:rsidP="00D13BF8">
            <w:pPr>
              <w:pStyle w:val="textKS"/>
            </w:pPr>
            <w:r w:rsidRPr="00D13BF8">
              <w:t>Práce přesčas při uplatnění konta pracovní doby je práce konaná nad násobek stanovené týdenní pracovní doby a počtu týdnů vyrovnávacího období.</w:t>
            </w:r>
          </w:p>
          <w:p w14:paraId="4C4D7274" w14:textId="77777777" w:rsidR="006708A0" w:rsidRPr="00FE4198" w:rsidRDefault="006708A0">
            <w:pPr>
              <w:pStyle w:val="textKS"/>
              <w:rPr>
                <w:rFonts w:cs="Calibri"/>
              </w:rPr>
            </w:pPr>
          </w:p>
        </w:tc>
      </w:tr>
    </w:tbl>
    <w:p w14:paraId="4E2397FE" w14:textId="77777777" w:rsidR="006708A0" w:rsidRPr="00D13BF8" w:rsidRDefault="006708A0" w:rsidP="00D13BF8">
      <w:pPr>
        <w:pStyle w:val="variantaapoznmka"/>
      </w:pP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4CFAF786" w14:textId="77777777" w:rsidTr="00B817B6">
        <w:tc>
          <w:tcPr>
            <w:tcW w:w="9212" w:type="dxa"/>
            <w:shd w:val="clear" w:color="auto" w:fill="auto"/>
            <w:tcMar>
              <w:top w:w="0" w:type="dxa"/>
              <w:left w:w="70" w:type="dxa"/>
              <w:bottom w:w="0" w:type="dxa"/>
              <w:right w:w="70" w:type="dxa"/>
            </w:tcMar>
          </w:tcPr>
          <w:p w14:paraId="468AB96C" w14:textId="766B98BC" w:rsidR="006708A0" w:rsidRPr="00BD5B49" w:rsidRDefault="00A701F3" w:rsidP="00D13BF8">
            <w:pPr>
              <w:pStyle w:val="KS2"/>
            </w:pPr>
            <w:bookmarkStart w:id="494" w:name="_Toc179798980"/>
            <w:bookmarkStart w:id="495" w:name="_Toc525448224"/>
            <w:bookmarkStart w:id="496" w:name="_Toc492785061"/>
            <w:bookmarkStart w:id="497" w:name="_Toc492782686"/>
            <w:bookmarkStart w:id="498" w:name="_Toc492439019"/>
            <w:bookmarkStart w:id="499" w:name="_Toc492434412"/>
            <w:bookmarkStart w:id="500" w:name="_Toc492342334"/>
            <w:r w:rsidRPr="00BD5B49">
              <w:t>5.1</w:t>
            </w:r>
            <w:r w:rsidR="00393BC2">
              <w:t>5</w:t>
            </w:r>
            <w:r w:rsidRPr="00BD5B49">
              <w:t>. NOČNÍ PRÁCE</w:t>
            </w:r>
            <w:bookmarkEnd w:id="494"/>
          </w:p>
          <w:p w14:paraId="52F84F62" w14:textId="77777777" w:rsidR="006708A0" w:rsidRPr="00D13BF8" w:rsidRDefault="00A701F3" w:rsidP="00D13BF8">
            <w:pPr>
              <w:pStyle w:val="textKS"/>
            </w:pPr>
            <w:r w:rsidRPr="00D13BF8">
              <w:t>Noční práce je práce konaná v době mezi 22.00 a 06.00 hodinou. Zaměstnancem pracujícím v noci se rozumí zaměstnanec, který během noční doby pravidelně odpracuje nejméně tři hodiny ze své pracovní doby v rámci 24 hodin po sobě jdoucích v průměru alespoň jedenkrát týdně v období 26 týdnů. Průměrná délka směny zaměstnance pracujícího v noci nesmí v období nejdéle 26 kalendářních týdnů po sobě jdoucích překročit osm hodin, přičemž při výpočtu průměrné délky směny se vychází z pětidenního pracovního týdne.</w:t>
            </w:r>
          </w:p>
          <w:p w14:paraId="1B0A32B4" w14:textId="77777777" w:rsidR="006708A0" w:rsidRPr="00D13BF8" w:rsidRDefault="00A701F3" w:rsidP="00D13BF8">
            <w:pPr>
              <w:pStyle w:val="textKS"/>
            </w:pPr>
            <w:r w:rsidRPr="00D13BF8">
              <w:t>Zaměstnavatel bude zajišťovat pro zaměstnance pracující v noci přiměřené sociální služby, zejména možnost občerstvení. Pracoviště, na kterém se pracuje v noci, bude vybaveno prostředky pro poskytnutí první pomoci včetně prostředků umožňujících přivolat rychlou lékařskou pomoc.</w:t>
            </w:r>
          </w:p>
          <w:p w14:paraId="7147DD88" w14:textId="77777777" w:rsidR="006708A0" w:rsidRPr="00D13BF8" w:rsidRDefault="00A701F3" w:rsidP="00D13BF8">
            <w:pPr>
              <w:pStyle w:val="textKS"/>
            </w:pPr>
            <w:r w:rsidRPr="00D13BF8">
              <w:t>Zaměstnavatel je povinen zajistit lékařské vyšetření zdravotního stavu zaměstnance pracujícího v noci ve smyslu</w:t>
            </w:r>
            <w:r w:rsidR="004131D4" w:rsidRPr="00D13BF8">
              <w:t xml:space="preserve"> § 94 odst. 2) ZPr,</w:t>
            </w:r>
            <w:r w:rsidRPr="00D13BF8">
              <w:t xml:space="preserve"> a to na svůj náklad.</w:t>
            </w:r>
          </w:p>
          <w:p w14:paraId="6D0AA8CF" w14:textId="77777777" w:rsidR="006708A0" w:rsidRPr="00FE4198" w:rsidRDefault="006708A0">
            <w:pPr>
              <w:pStyle w:val="textKS"/>
              <w:rPr>
                <w:rFonts w:cs="Calibri"/>
              </w:rPr>
            </w:pPr>
          </w:p>
        </w:tc>
      </w:tr>
      <w:bookmarkEnd w:id="495"/>
      <w:bookmarkEnd w:id="496"/>
      <w:bookmarkEnd w:id="497"/>
      <w:bookmarkEnd w:id="498"/>
      <w:bookmarkEnd w:id="499"/>
      <w:bookmarkEnd w:id="500"/>
    </w:tbl>
    <w:p w14:paraId="33617256" w14:textId="77777777" w:rsidR="006708A0" w:rsidRPr="00D13BF8" w:rsidRDefault="006708A0" w:rsidP="00D13BF8">
      <w:pPr>
        <w:pStyle w:val="variantaapoznmka"/>
      </w:pPr>
    </w:p>
    <w:p w14:paraId="3C6C140D" w14:textId="77777777" w:rsidR="006708A0" w:rsidRPr="00B817B6" w:rsidRDefault="00A701F3" w:rsidP="00D13BF8">
      <w:pPr>
        <w:pStyle w:val="variantaapoznmka"/>
        <w:rPr>
          <w:color w:val="FF0000"/>
        </w:rPr>
      </w:pPr>
      <w:bookmarkStart w:id="501" w:name="_Toc492171027"/>
      <w:r w:rsidRPr="00B817B6">
        <w:rPr>
          <w:color w:val="FF0000"/>
        </w:rPr>
        <w:t>Varianta 1) obsahuje pouze zákonnou úpravu</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49FF2D49" w14:textId="77777777" w:rsidTr="00B817B6">
        <w:tc>
          <w:tcPr>
            <w:tcW w:w="9212" w:type="dxa"/>
            <w:shd w:val="clear" w:color="auto" w:fill="auto"/>
            <w:tcMar>
              <w:top w:w="0" w:type="dxa"/>
              <w:left w:w="70" w:type="dxa"/>
              <w:bottom w:w="0" w:type="dxa"/>
              <w:right w:w="70" w:type="dxa"/>
            </w:tcMar>
          </w:tcPr>
          <w:p w14:paraId="194A0327" w14:textId="64725526" w:rsidR="006708A0" w:rsidRPr="00FE4198" w:rsidRDefault="00A701F3" w:rsidP="00D13BF8">
            <w:pPr>
              <w:pStyle w:val="KS2"/>
            </w:pPr>
            <w:bookmarkStart w:id="502" w:name="_Toc492342333"/>
            <w:bookmarkStart w:id="503" w:name="_Toc492434411"/>
            <w:bookmarkStart w:id="504" w:name="_Toc492439018"/>
            <w:bookmarkStart w:id="505" w:name="_Toc492782685"/>
            <w:bookmarkStart w:id="506" w:name="_Toc492785060"/>
            <w:bookmarkStart w:id="507" w:name="_Toc525448223"/>
            <w:bookmarkStart w:id="508" w:name="_Toc179798981"/>
            <w:bookmarkStart w:id="509" w:name="_Toc492171028"/>
            <w:bookmarkEnd w:id="501"/>
            <w:r w:rsidRPr="00FE4198">
              <w:t>5.1</w:t>
            </w:r>
            <w:r w:rsidR="00393BC2">
              <w:t>6</w:t>
            </w:r>
            <w:r w:rsidRPr="00FE4198">
              <w:t>. PRACOVNÍ POHOTOVOST</w:t>
            </w:r>
            <w:bookmarkEnd w:id="502"/>
            <w:bookmarkEnd w:id="503"/>
            <w:bookmarkEnd w:id="504"/>
            <w:bookmarkEnd w:id="505"/>
            <w:bookmarkEnd w:id="506"/>
            <w:bookmarkEnd w:id="507"/>
            <w:bookmarkEnd w:id="508"/>
          </w:p>
          <w:p w14:paraId="4767AD22" w14:textId="77777777" w:rsidR="006708A0" w:rsidRPr="00D13BF8" w:rsidRDefault="00A701F3" w:rsidP="00D13BF8">
            <w:pPr>
              <w:pStyle w:val="textKS"/>
            </w:pPr>
            <w:r w:rsidRPr="00D13BF8">
              <w:t xml:space="preserve">Pracovní pohotovost lze se zaměstnancem dohodnout, nelze ji nařídit. Pracovní pohotovost je doba, v níž je zaměstnanec připraven k případnému výkonu práce podle pracovní smlouvy, která musí být v případě naléhavé potřeby provedena nad rámec jeho rozvrhu pracovních směn. Pracovní pohotovost nemůže být vykonávaná na pracovišti zaměstnance. </w:t>
            </w:r>
          </w:p>
          <w:p w14:paraId="6F69D381" w14:textId="77777777" w:rsidR="006708A0" w:rsidRPr="00D13BF8" w:rsidRDefault="00A701F3" w:rsidP="00D13BF8">
            <w:pPr>
              <w:pStyle w:val="textKS"/>
            </w:pPr>
            <w:r w:rsidRPr="00D13BF8">
              <w:t>Do pracovní doby se započítává pouze výkon práce konaný v rámci pracovní pohotovosti. Pokud je práce v rámci pohotovosti konána nad rámec stanovené týdenní pracovní doby, je prací přesčas. Za dobu pracovní pohotovosti náleží zaměstnanci odměna, za výkon práce v její době mzda.</w:t>
            </w:r>
          </w:p>
          <w:p w14:paraId="49E3FA1E" w14:textId="77777777" w:rsidR="006708A0" w:rsidRPr="00FE4198" w:rsidRDefault="006708A0">
            <w:pPr>
              <w:pStyle w:val="textKS"/>
              <w:rPr>
                <w:rFonts w:cs="Calibri"/>
              </w:rPr>
            </w:pPr>
          </w:p>
        </w:tc>
      </w:tr>
    </w:tbl>
    <w:bookmarkEnd w:id="509"/>
    <w:p w14:paraId="5D7921EF" w14:textId="77777777" w:rsidR="006708A0" w:rsidRPr="001D332A" w:rsidRDefault="00A701F3" w:rsidP="00D13BF8">
      <w:pPr>
        <w:pStyle w:val="variantaapoznmka"/>
        <w:rPr>
          <w:color w:val="00B050"/>
        </w:rPr>
      </w:pPr>
      <w:r w:rsidRPr="001D332A">
        <w:rPr>
          <w:color w:val="00B050"/>
        </w:rPr>
        <w:lastRenderedPageBreak/>
        <w:t>Varianta 2) sjednává maximální dobu pracovní pohotovosti v roce</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45A4104C" w14:textId="77777777" w:rsidTr="001D332A">
        <w:tc>
          <w:tcPr>
            <w:tcW w:w="9212" w:type="dxa"/>
            <w:shd w:val="clear" w:color="auto" w:fill="auto"/>
            <w:tcMar>
              <w:top w:w="0" w:type="dxa"/>
              <w:left w:w="70" w:type="dxa"/>
              <w:bottom w:w="0" w:type="dxa"/>
              <w:right w:w="70" w:type="dxa"/>
            </w:tcMar>
          </w:tcPr>
          <w:p w14:paraId="0B17B48E" w14:textId="653A4E65" w:rsidR="006708A0" w:rsidRPr="00FE4198" w:rsidRDefault="00A701F3" w:rsidP="00D13BF8">
            <w:pPr>
              <w:pStyle w:val="KS2"/>
            </w:pPr>
            <w:bookmarkStart w:id="510" w:name="_Toc338255111"/>
            <w:bookmarkStart w:id="511" w:name="_Toc338269525"/>
            <w:bookmarkStart w:id="512" w:name="_Toc367446936"/>
            <w:bookmarkStart w:id="513" w:name="_Toc367447459"/>
            <w:bookmarkStart w:id="514" w:name="_Toc368659589"/>
            <w:bookmarkStart w:id="515" w:name="_Toc53503771"/>
            <w:bookmarkStart w:id="516" w:name="_Toc154755934"/>
            <w:bookmarkStart w:id="517" w:name="_Toc179798982"/>
            <w:r w:rsidRPr="00FE4198">
              <w:t>5.1</w:t>
            </w:r>
            <w:r w:rsidR="00393BC2">
              <w:t>6</w:t>
            </w:r>
            <w:r w:rsidRPr="00FE4198">
              <w:t>. PRACOVNÍ POHOTOVOST</w:t>
            </w:r>
            <w:bookmarkEnd w:id="510"/>
            <w:bookmarkEnd w:id="511"/>
            <w:bookmarkEnd w:id="512"/>
            <w:bookmarkEnd w:id="513"/>
            <w:bookmarkEnd w:id="514"/>
            <w:bookmarkEnd w:id="515"/>
            <w:bookmarkEnd w:id="516"/>
            <w:bookmarkEnd w:id="517"/>
          </w:p>
          <w:p w14:paraId="27766030" w14:textId="77777777" w:rsidR="006708A0" w:rsidRPr="00147EBD" w:rsidRDefault="00A701F3" w:rsidP="00147EBD">
            <w:pPr>
              <w:pStyle w:val="textKS"/>
            </w:pPr>
            <w:r w:rsidRPr="00147EBD">
              <w:t xml:space="preserve">Pracovní pohotovost lze se zaměstnancem dohodnout, nelze ji nařídit. Pracovní pohotovost je doba, v níž je zaměstnanec připraven k případnému výkonu práce podle pracovní smlouvy, která musí být v případě naléhavé potřeby provedena nad rámec jeho rozvrhu pracovních směn. Pracovní pohotovost nemůže být vykonávaná na pracovišti zaměstnance. </w:t>
            </w:r>
          </w:p>
          <w:p w14:paraId="0354D88C" w14:textId="77777777" w:rsidR="006708A0" w:rsidRPr="00147EBD" w:rsidRDefault="00A701F3" w:rsidP="00147EBD">
            <w:pPr>
              <w:pStyle w:val="textKS"/>
            </w:pPr>
            <w:r w:rsidRPr="00147EBD">
              <w:t>Do pracovní doby se započítává pouze výkon práce konaný v rámci pracovní pohotovosti. Pokud je práce v rámci pohotovosti konána nad rámec stanovené týdenní pracovní doby, je prací přesčas. Za dobu pracovní pohotovosti náleží zaměstnanci odměna, za výkon práce v její době mzda.</w:t>
            </w:r>
          </w:p>
          <w:p w14:paraId="690434CB" w14:textId="77777777" w:rsidR="006708A0" w:rsidRPr="00F13176" w:rsidRDefault="00A701F3" w:rsidP="00147EBD">
            <w:pPr>
              <w:pStyle w:val="textKS"/>
              <w:rPr>
                <w:color w:val="808080"/>
              </w:rPr>
            </w:pPr>
            <w:r w:rsidRPr="00F13176">
              <w:rPr>
                <w:color w:val="808080"/>
              </w:rPr>
              <w:t>Maximální doba pracovní pohotovosti v roce činí _</w:t>
            </w:r>
            <w:r w:rsidR="00147EBD" w:rsidRPr="00F13176">
              <w:rPr>
                <w:color w:val="808080"/>
              </w:rPr>
              <w:t>__</w:t>
            </w:r>
            <w:r w:rsidRPr="00F13176">
              <w:rPr>
                <w:color w:val="808080"/>
              </w:rPr>
              <w:t>_hodin v roce.</w:t>
            </w:r>
          </w:p>
          <w:p w14:paraId="616A49F4" w14:textId="77777777" w:rsidR="006708A0" w:rsidRPr="00FE4198" w:rsidRDefault="006708A0">
            <w:pPr>
              <w:pStyle w:val="textKS"/>
              <w:rPr>
                <w:rFonts w:cs="Calibri"/>
              </w:rPr>
            </w:pPr>
          </w:p>
        </w:tc>
      </w:tr>
    </w:tbl>
    <w:p w14:paraId="61E8543A" w14:textId="77777777" w:rsidR="00E72058" w:rsidRPr="00C8033B" w:rsidRDefault="00E72058" w:rsidP="00E72058">
      <w:pPr>
        <w:pStyle w:val="variantaapoznmka"/>
        <w:rPr>
          <w:rFonts w:ascii="Calibri" w:hAnsi="Calibri" w:cs="Calibri"/>
          <w:szCs w:val="18"/>
        </w:rPr>
      </w:pPr>
    </w:p>
    <w:tbl>
      <w:tblPr>
        <w:tblW w:w="9212" w:type="dxa"/>
        <w:tblLayout w:type="fixed"/>
        <w:tblCellMar>
          <w:left w:w="10" w:type="dxa"/>
          <w:right w:w="10" w:type="dxa"/>
        </w:tblCellMar>
        <w:tblLook w:val="0000" w:firstRow="0" w:lastRow="0" w:firstColumn="0" w:lastColumn="0" w:noHBand="0" w:noVBand="0"/>
      </w:tblPr>
      <w:tblGrid>
        <w:gridCol w:w="9212"/>
      </w:tblGrid>
      <w:tr w:rsidR="00E72058" w:rsidRPr="00FE4198" w14:paraId="39148DFA" w14:textId="77777777" w:rsidTr="001D332A">
        <w:tc>
          <w:tcPr>
            <w:tcW w:w="9212" w:type="dxa"/>
            <w:shd w:val="clear" w:color="auto" w:fill="auto"/>
            <w:tcMar>
              <w:top w:w="0" w:type="dxa"/>
              <w:left w:w="70" w:type="dxa"/>
              <w:bottom w:w="0" w:type="dxa"/>
              <w:right w:w="70" w:type="dxa"/>
            </w:tcMar>
          </w:tcPr>
          <w:p w14:paraId="28F423F7" w14:textId="77777777" w:rsidR="00E72058" w:rsidRPr="00FE4198" w:rsidRDefault="00E72058" w:rsidP="003E0138">
            <w:pPr>
              <w:pStyle w:val="KS1"/>
            </w:pPr>
            <w:bookmarkStart w:id="518" w:name="_Toc179798983"/>
            <w:r w:rsidRPr="00FE4198">
              <w:t xml:space="preserve">6. </w:t>
            </w:r>
            <w:r>
              <w:t>BEZPEČNOST A OCHRANA ZDRAVÍ PŘI PRÁCI</w:t>
            </w:r>
            <w:bookmarkEnd w:id="518"/>
          </w:p>
        </w:tc>
      </w:tr>
    </w:tbl>
    <w:p w14:paraId="64978217" w14:textId="77777777" w:rsidR="00E72058" w:rsidRPr="00CD1EF3" w:rsidRDefault="00E72058" w:rsidP="00E72058">
      <w:pPr>
        <w:pStyle w:val="Podnadpis"/>
        <w:spacing w:before="0" w:after="0"/>
        <w:rPr>
          <w:rFonts w:cs="Calibri"/>
          <w:i/>
          <w:color w:val="auto"/>
          <w:sz w:val="18"/>
          <w:szCs w:val="18"/>
        </w:rPr>
      </w:pPr>
    </w:p>
    <w:tbl>
      <w:tblPr>
        <w:tblW w:w="9212" w:type="dxa"/>
        <w:tblLayout w:type="fixed"/>
        <w:tblCellMar>
          <w:left w:w="10" w:type="dxa"/>
          <w:right w:w="10" w:type="dxa"/>
        </w:tblCellMar>
        <w:tblLook w:val="0000" w:firstRow="0" w:lastRow="0" w:firstColumn="0" w:lastColumn="0" w:noHBand="0" w:noVBand="0"/>
      </w:tblPr>
      <w:tblGrid>
        <w:gridCol w:w="9212"/>
      </w:tblGrid>
      <w:tr w:rsidR="00E72058" w:rsidRPr="00FE4198" w14:paraId="7C99B866" w14:textId="77777777" w:rsidTr="001D332A">
        <w:tc>
          <w:tcPr>
            <w:tcW w:w="9212" w:type="dxa"/>
            <w:shd w:val="clear" w:color="auto" w:fill="auto"/>
            <w:tcMar>
              <w:top w:w="0" w:type="dxa"/>
              <w:left w:w="70" w:type="dxa"/>
              <w:bottom w:w="0" w:type="dxa"/>
              <w:right w:w="70" w:type="dxa"/>
            </w:tcMar>
          </w:tcPr>
          <w:p w14:paraId="23669721" w14:textId="77777777" w:rsidR="00E72058" w:rsidRPr="00FE4198" w:rsidRDefault="00E72058" w:rsidP="003E0138">
            <w:pPr>
              <w:pStyle w:val="KS2"/>
            </w:pPr>
            <w:bookmarkStart w:id="519" w:name="_Toc179798984"/>
            <w:r>
              <w:t>6.</w:t>
            </w:r>
            <w:r w:rsidRPr="00FE4198">
              <w:t>1. OBECNÉ USTANOVENÍ</w:t>
            </w:r>
            <w:bookmarkEnd w:id="519"/>
          </w:p>
          <w:p w14:paraId="31C0A09C" w14:textId="77777777" w:rsidR="00E72058" w:rsidRPr="00F13176" w:rsidRDefault="00E72058" w:rsidP="003E0138">
            <w:pPr>
              <w:pStyle w:val="textKS"/>
              <w:rPr>
                <w:color w:val="808080"/>
              </w:rPr>
            </w:pPr>
            <w:r w:rsidRPr="00147EBD">
              <w:t xml:space="preserve">K zamezení vzniku úrazu a poškození z práce se zaměstnavatel zavazuje zaměstnancům zajistit zdravotně nezávadné pracovní prostředí, pracovní podmínky a nezávadnost všech výrobních zařízení, přijímat opatření k předcházení rizikům v souladu s platnými právními předpisy a </w:t>
            </w:r>
            <w:r w:rsidRPr="00F13176">
              <w:rPr>
                <w:color w:val="808080"/>
              </w:rPr>
              <w:t>informovat o nich ZO nejméně jedenkrát ročně.</w:t>
            </w:r>
          </w:p>
          <w:p w14:paraId="45DE4F6C" w14:textId="77777777" w:rsidR="00E72058" w:rsidRPr="00FE4198" w:rsidRDefault="00E72058" w:rsidP="003E0138">
            <w:pPr>
              <w:pStyle w:val="textKS"/>
              <w:rPr>
                <w:rFonts w:cs="Calibri"/>
              </w:rPr>
            </w:pPr>
          </w:p>
        </w:tc>
      </w:tr>
    </w:tbl>
    <w:p w14:paraId="262D45E9" w14:textId="77777777" w:rsidR="00E72058" w:rsidRPr="00C8033B" w:rsidRDefault="00E72058" w:rsidP="00E72058">
      <w:pPr>
        <w:pStyle w:val="variantaapoznmka"/>
        <w:rPr>
          <w:rFonts w:ascii="Calibri" w:hAnsi="Calibri" w:cs="Calibri"/>
          <w:b/>
          <w:szCs w:val="18"/>
        </w:rPr>
      </w:pPr>
    </w:p>
    <w:p w14:paraId="31DFB005" w14:textId="77777777" w:rsidR="00E72058" w:rsidRPr="001D332A" w:rsidRDefault="00E72058" w:rsidP="00E72058">
      <w:pPr>
        <w:pStyle w:val="variantaapoznmka"/>
        <w:rPr>
          <w:color w:val="FF0000"/>
        </w:rPr>
      </w:pPr>
      <w:r w:rsidRPr="001D332A">
        <w:rPr>
          <w:color w:val="FF0000"/>
        </w:rPr>
        <w:t xml:space="preserve">Varianta 1) určuje pravomoc celého výboru ZO NOS PPP při kontrole BOZP </w:t>
      </w:r>
    </w:p>
    <w:tbl>
      <w:tblPr>
        <w:tblW w:w="9212" w:type="dxa"/>
        <w:tblLayout w:type="fixed"/>
        <w:tblCellMar>
          <w:left w:w="10" w:type="dxa"/>
          <w:right w:w="10" w:type="dxa"/>
        </w:tblCellMar>
        <w:tblLook w:val="0000" w:firstRow="0" w:lastRow="0" w:firstColumn="0" w:lastColumn="0" w:noHBand="0" w:noVBand="0"/>
      </w:tblPr>
      <w:tblGrid>
        <w:gridCol w:w="9212"/>
      </w:tblGrid>
      <w:tr w:rsidR="00E72058" w:rsidRPr="00FE4198" w14:paraId="0254B84F" w14:textId="77777777" w:rsidTr="001D332A">
        <w:tc>
          <w:tcPr>
            <w:tcW w:w="9212" w:type="dxa"/>
            <w:shd w:val="clear" w:color="auto" w:fill="auto"/>
            <w:tcMar>
              <w:top w:w="0" w:type="dxa"/>
              <w:left w:w="70" w:type="dxa"/>
              <w:bottom w:w="0" w:type="dxa"/>
              <w:right w:w="70" w:type="dxa"/>
            </w:tcMar>
          </w:tcPr>
          <w:p w14:paraId="6D708861" w14:textId="77777777" w:rsidR="00E72058" w:rsidRPr="00FE4198" w:rsidRDefault="00E72058" w:rsidP="003E0138">
            <w:pPr>
              <w:pStyle w:val="KS30"/>
            </w:pPr>
            <w:bookmarkStart w:id="520" w:name="_Toc367446939"/>
            <w:r w:rsidRPr="00FE4198">
              <w:t>6.1.1. Kontrola BOZP</w:t>
            </w:r>
            <w:bookmarkEnd w:id="520"/>
          </w:p>
          <w:p w14:paraId="112CE5E8" w14:textId="77777777" w:rsidR="00E72058" w:rsidRPr="00C8033B" w:rsidRDefault="00E72058" w:rsidP="003E0138">
            <w:pPr>
              <w:pStyle w:val="textKS"/>
            </w:pPr>
            <w:r w:rsidRPr="00C8033B">
              <w:t>Zástupci odborové organizace pověření kontrolou stavu BOZP jsou oprávněni vstupovat se souhlasem zaměstnavatele na jednotlivá pracoviště, do hygienických, sociálních a ostatních zařízení pro zaměstnance, požadovat potřebné podklady a informace týkající se dané oblasti a účastnit se vyšetřování příčin pracovních úrazů. Jsou oprávněni prošetřovat všechny stránky BOZP, zejména rizikové faktory v pracovním prostředí, a to i za pomoci přizvaných odborných expertů. Za ZO NOS PPP se problematikou BOZP bude zabývat výbor ZO NOS PPP.</w:t>
            </w:r>
          </w:p>
          <w:p w14:paraId="027CA1B8" w14:textId="77777777" w:rsidR="00E72058" w:rsidRPr="00FE4198" w:rsidRDefault="00E72058" w:rsidP="003E0138">
            <w:pPr>
              <w:pStyle w:val="textKS"/>
              <w:rPr>
                <w:rFonts w:cs="Calibri"/>
              </w:rPr>
            </w:pPr>
          </w:p>
        </w:tc>
      </w:tr>
    </w:tbl>
    <w:p w14:paraId="072F657A" w14:textId="77777777" w:rsidR="00E72058" w:rsidRPr="001D332A" w:rsidRDefault="00E72058" w:rsidP="00E72058">
      <w:pPr>
        <w:pStyle w:val="variantaapoznmka"/>
        <w:rPr>
          <w:color w:val="00B050"/>
        </w:rPr>
      </w:pPr>
      <w:r w:rsidRPr="001D332A">
        <w:rPr>
          <w:color w:val="00B050"/>
        </w:rPr>
        <w:t>Varianta 2) určuje konkrétního člena odborové organizace ke kontrole BOZP</w:t>
      </w:r>
    </w:p>
    <w:tbl>
      <w:tblPr>
        <w:tblW w:w="9212" w:type="dxa"/>
        <w:tblLayout w:type="fixed"/>
        <w:tblCellMar>
          <w:left w:w="10" w:type="dxa"/>
          <w:right w:w="10" w:type="dxa"/>
        </w:tblCellMar>
        <w:tblLook w:val="0000" w:firstRow="0" w:lastRow="0" w:firstColumn="0" w:lastColumn="0" w:noHBand="0" w:noVBand="0"/>
      </w:tblPr>
      <w:tblGrid>
        <w:gridCol w:w="9212"/>
      </w:tblGrid>
      <w:tr w:rsidR="00E72058" w:rsidRPr="00FE4198" w14:paraId="597BAC8F" w14:textId="77777777" w:rsidTr="001D332A">
        <w:tc>
          <w:tcPr>
            <w:tcW w:w="9212" w:type="dxa"/>
            <w:shd w:val="clear" w:color="auto" w:fill="auto"/>
            <w:tcMar>
              <w:top w:w="0" w:type="dxa"/>
              <w:left w:w="70" w:type="dxa"/>
              <w:bottom w:w="0" w:type="dxa"/>
              <w:right w:w="70" w:type="dxa"/>
            </w:tcMar>
          </w:tcPr>
          <w:p w14:paraId="4054BB54" w14:textId="77777777" w:rsidR="00E72058" w:rsidRPr="00FE4198" w:rsidRDefault="00E72058" w:rsidP="003E0138">
            <w:pPr>
              <w:pStyle w:val="KS30"/>
            </w:pPr>
            <w:bookmarkStart w:id="521" w:name="_Toc367446940"/>
            <w:r w:rsidRPr="00FE4198">
              <w:t>6.1.1. Kontrola BOZP</w:t>
            </w:r>
            <w:bookmarkEnd w:id="521"/>
          </w:p>
          <w:p w14:paraId="0DA358B5" w14:textId="77777777" w:rsidR="00E72058" w:rsidRPr="00147EBD" w:rsidRDefault="00E72058" w:rsidP="003E0138">
            <w:pPr>
              <w:pStyle w:val="textKS"/>
            </w:pPr>
            <w:r w:rsidRPr="00147EBD">
              <w:t>Zástupce NOS PPP pověřený kontrolou stavu BOZP je oprávněn vstupovat se souhlasem zaměstnavatele na jednotlivá pracoviště, do hygienických, sociálních a ostatních zařízení pro zaměstnance, požadovat potřebné podklady a informace týkající se dané oblasti a účastnit se vyšetřování příčin pracovních úrazů. Je oprávněn prošetřovat všechny stránky BOZP, zejména rizikové faktory v pracovním prostředí, a to i za pomoci přizvaných odborných expertů. Za ZO NOS PPP se problematikou BOZP bude zabývat _____________________________ (*</w:t>
            </w:r>
            <w:r w:rsidRPr="00F13176">
              <w:rPr>
                <w:i/>
                <w:color w:val="808080"/>
                <w:u w:val="single"/>
              </w:rPr>
              <w:t>uvést konkrétní osobu</w:t>
            </w:r>
            <w:r w:rsidRPr="00147EBD">
              <w:t>)</w:t>
            </w:r>
          </w:p>
          <w:p w14:paraId="4E8EDB30" w14:textId="77777777" w:rsidR="00E72058" w:rsidRPr="00FE4198" w:rsidRDefault="00E72058" w:rsidP="003E0138">
            <w:pPr>
              <w:pStyle w:val="textKS"/>
              <w:rPr>
                <w:rFonts w:cs="Calibri"/>
              </w:rPr>
            </w:pPr>
          </w:p>
        </w:tc>
      </w:tr>
    </w:tbl>
    <w:p w14:paraId="7897C7E8" w14:textId="77777777" w:rsidR="00E72058" w:rsidRPr="00C8033B" w:rsidRDefault="00E72058" w:rsidP="00E72058">
      <w:pPr>
        <w:pStyle w:val="Nadpis3mimoramecek"/>
        <w:spacing w:before="0" w:after="0"/>
        <w:jc w:val="left"/>
        <w:rPr>
          <w:rFonts w:ascii="Calibri" w:hAnsi="Calibri" w:cs="Calibri"/>
          <w:b w:val="0"/>
          <w:i/>
          <w:sz w:val="18"/>
          <w:szCs w:val="18"/>
        </w:rPr>
      </w:pPr>
    </w:p>
    <w:tbl>
      <w:tblPr>
        <w:tblW w:w="9212" w:type="dxa"/>
        <w:tblLayout w:type="fixed"/>
        <w:tblCellMar>
          <w:left w:w="10" w:type="dxa"/>
          <w:right w:w="10" w:type="dxa"/>
        </w:tblCellMar>
        <w:tblLook w:val="0000" w:firstRow="0" w:lastRow="0" w:firstColumn="0" w:lastColumn="0" w:noHBand="0" w:noVBand="0"/>
      </w:tblPr>
      <w:tblGrid>
        <w:gridCol w:w="9212"/>
      </w:tblGrid>
      <w:tr w:rsidR="00E72058" w:rsidRPr="00FE4198" w14:paraId="527BA8F6" w14:textId="77777777" w:rsidTr="001D332A">
        <w:tc>
          <w:tcPr>
            <w:tcW w:w="9212" w:type="dxa"/>
            <w:shd w:val="clear" w:color="auto" w:fill="auto"/>
            <w:tcMar>
              <w:top w:w="0" w:type="dxa"/>
              <w:left w:w="70" w:type="dxa"/>
              <w:bottom w:w="0" w:type="dxa"/>
              <w:right w:w="70" w:type="dxa"/>
            </w:tcMar>
          </w:tcPr>
          <w:p w14:paraId="71DD06F0" w14:textId="77777777" w:rsidR="00E72058" w:rsidRPr="00FE4198" w:rsidRDefault="00E72058" w:rsidP="003E0138">
            <w:pPr>
              <w:pStyle w:val="KS30"/>
            </w:pPr>
            <w:bookmarkStart w:id="522" w:name="_Toc367446941"/>
            <w:r w:rsidRPr="00FE4198">
              <w:t>6.1.2. Prověrky bezpečnosti práce</w:t>
            </w:r>
            <w:bookmarkEnd w:id="522"/>
          </w:p>
          <w:p w14:paraId="47602889" w14:textId="77777777" w:rsidR="00E72058" w:rsidRPr="00147EBD" w:rsidRDefault="00E72058" w:rsidP="003E0138">
            <w:pPr>
              <w:pStyle w:val="textKS"/>
            </w:pPr>
            <w:r w:rsidRPr="00147EBD">
              <w:t xml:space="preserve">Zaměstnavatel provede v měsíci ______ kalendářního roku na všech pracovištích prověrky bezpečnosti a ochrany zdraví při práci. Za odborovou organizaci se prověrek zúčastní _________. Výsledek prověrky s navrhovaným způsobem a termínem odstranění závad obdrží výbor ZO NOS PPP písemně do </w:t>
            </w:r>
            <w:r w:rsidRPr="00F13176">
              <w:rPr>
                <w:color w:val="808080"/>
              </w:rPr>
              <w:t>30 dnů</w:t>
            </w:r>
            <w:r w:rsidRPr="00147EBD">
              <w:t xml:space="preserve"> po provedení prověrek. </w:t>
            </w:r>
          </w:p>
          <w:p w14:paraId="4EFFF9A5" w14:textId="77777777" w:rsidR="00E72058" w:rsidRPr="00F13176" w:rsidRDefault="00E72058" w:rsidP="003E0138">
            <w:pPr>
              <w:pStyle w:val="textKS"/>
              <w:rPr>
                <w:color w:val="808080"/>
              </w:rPr>
            </w:pPr>
            <w:r w:rsidRPr="00F13176">
              <w:rPr>
                <w:color w:val="808080"/>
              </w:rPr>
              <w:t xml:space="preserve">Zaměstnavatel zajistí při prověrkách účast lékaře </w:t>
            </w:r>
            <w:r>
              <w:rPr>
                <w:color w:val="808080"/>
              </w:rPr>
              <w:t>poskytovatele pracovnělékařské péče</w:t>
            </w:r>
            <w:r w:rsidRPr="00F13176">
              <w:rPr>
                <w:color w:val="808080"/>
              </w:rPr>
              <w:t xml:space="preserve"> podle bodu 6.2.3.</w:t>
            </w:r>
          </w:p>
          <w:p w14:paraId="4D18FBAB" w14:textId="77777777" w:rsidR="00E72058" w:rsidRPr="00FE4198" w:rsidRDefault="00E72058" w:rsidP="003E0138">
            <w:pPr>
              <w:pStyle w:val="textKS"/>
              <w:rPr>
                <w:rFonts w:cs="Calibri"/>
              </w:rPr>
            </w:pPr>
          </w:p>
        </w:tc>
      </w:tr>
    </w:tbl>
    <w:p w14:paraId="62071967" w14:textId="77777777" w:rsidR="00E72058" w:rsidRPr="00C8033B" w:rsidRDefault="00E72058" w:rsidP="00E72058">
      <w:pPr>
        <w:pStyle w:val="variantaapoznmka"/>
      </w:pPr>
    </w:p>
    <w:tbl>
      <w:tblPr>
        <w:tblW w:w="9212" w:type="dxa"/>
        <w:tblLayout w:type="fixed"/>
        <w:tblCellMar>
          <w:left w:w="10" w:type="dxa"/>
          <w:right w:w="10" w:type="dxa"/>
        </w:tblCellMar>
        <w:tblLook w:val="0000" w:firstRow="0" w:lastRow="0" w:firstColumn="0" w:lastColumn="0" w:noHBand="0" w:noVBand="0"/>
      </w:tblPr>
      <w:tblGrid>
        <w:gridCol w:w="9212"/>
      </w:tblGrid>
      <w:tr w:rsidR="00E72058" w:rsidRPr="00FE4198" w14:paraId="0648B87A" w14:textId="77777777" w:rsidTr="001D332A">
        <w:tc>
          <w:tcPr>
            <w:tcW w:w="9212" w:type="dxa"/>
            <w:shd w:val="clear" w:color="auto" w:fill="auto"/>
            <w:tcMar>
              <w:top w:w="0" w:type="dxa"/>
              <w:left w:w="70" w:type="dxa"/>
              <w:bottom w:w="0" w:type="dxa"/>
              <w:right w:w="70" w:type="dxa"/>
            </w:tcMar>
          </w:tcPr>
          <w:p w14:paraId="456672A3" w14:textId="77777777" w:rsidR="00E72058" w:rsidRPr="00A133E8" w:rsidRDefault="00E72058" w:rsidP="003E0138">
            <w:pPr>
              <w:pStyle w:val="KS2"/>
            </w:pPr>
            <w:bookmarkStart w:id="523" w:name="_Toc179798985"/>
            <w:r>
              <w:t>6</w:t>
            </w:r>
            <w:r w:rsidRPr="00A133E8">
              <w:t>.</w:t>
            </w:r>
            <w:r>
              <w:t>2. PRACOVNĚLÉKAŘSKÁ PÉČE</w:t>
            </w:r>
            <w:bookmarkEnd w:id="523"/>
          </w:p>
        </w:tc>
      </w:tr>
    </w:tbl>
    <w:p w14:paraId="2ED9CAF5" w14:textId="77777777" w:rsidR="00E72058" w:rsidRPr="00FE4198" w:rsidRDefault="00E72058" w:rsidP="00E72058">
      <w:pPr>
        <w:spacing w:before="0" w:after="0"/>
        <w:rPr>
          <w:rFonts w:cs="Calibri"/>
          <w:sz w:val="18"/>
          <w:szCs w:val="18"/>
        </w:rPr>
      </w:pPr>
    </w:p>
    <w:tbl>
      <w:tblPr>
        <w:tblW w:w="9212" w:type="dxa"/>
        <w:tblLayout w:type="fixed"/>
        <w:tblCellMar>
          <w:left w:w="10" w:type="dxa"/>
          <w:right w:w="10" w:type="dxa"/>
        </w:tblCellMar>
        <w:tblLook w:val="0000" w:firstRow="0" w:lastRow="0" w:firstColumn="0" w:lastColumn="0" w:noHBand="0" w:noVBand="0"/>
      </w:tblPr>
      <w:tblGrid>
        <w:gridCol w:w="9212"/>
      </w:tblGrid>
      <w:tr w:rsidR="00E72058" w:rsidRPr="00FE4198" w14:paraId="1BE63539" w14:textId="77777777" w:rsidTr="001D332A">
        <w:tc>
          <w:tcPr>
            <w:tcW w:w="9212" w:type="dxa"/>
            <w:shd w:val="clear" w:color="auto" w:fill="auto"/>
            <w:tcMar>
              <w:top w:w="0" w:type="dxa"/>
              <w:left w:w="70" w:type="dxa"/>
              <w:bottom w:w="0" w:type="dxa"/>
              <w:right w:w="70" w:type="dxa"/>
            </w:tcMar>
          </w:tcPr>
          <w:p w14:paraId="744BDA0A" w14:textId="77777777" w:rsidR="00E72058" w:rsidRPr="00FE4198" w:rsidRDefault="00E72058" w:rsidP="003E0138">
            <w:pPr>
              <w:pStyle w:val="KS30"/>
            </w:pPr>
            <w:bookmarkStart w:id="524" w:name="_Toc367446943"/>
            <w:r w:rsidRPr="00FE4198">
              <w:t>6.2.1.</w:t>
            </w:r>
            <w:r>
              <w:t xml:space="preserve"> P</w:t>
            </w:r>
            <w:r w:rsidR="007F41D7">
              <w:t>racovnělékařské p</w:t>
            </w:r>
            <w:r w:rsidRPr="00FE4198">
              <w:t>rohlídky</w:t>
            </w:r>
            <w:bookmarkEnd w:id="524"/>
          </w:p>
          <w:p w14:paraId="1CF8A4F3" w14:textId="77777777" w:rsidR="00E72058" w:rsidRPr="005D79E3" w:rsidRDefault="00E72058" w:rsidP="003E0138">
            <w:pPr>
              <w:pStyle w:val="textKS"/>
            </w:pPr>
            <w:r w:rsidRPr="00DA10CA">
              <w:t xml:space="preserve">Zaměstnavatel se zavazuje zajistit </w:t>
            </w:r>
            <w:r w:rsidR="007F41D7">
              <w:t xml:space="preserve">pracovnělékařské </w:t>
            </w:r>
            <w:r w:rsidRPr="00DA10CA">
              <w:t>prohlídky zaměstnanců</w:t>
            </w:r>
            <w:r>
              <w:t xml:space="preserve"> </w:t>
            </w:r>
            <w:r w:rsidRPr="005D79E3">
              <w:t>minimálně v termínech stanovených  vyhl</w:t>
            </w:r>
            <w:r>
              <w:t xml:space="preserve">áškou </w:t>
            </w:r>
            <w:r w:rsidRPr="005D79E3">
              <w:t>č.</w:t>
            </w:r>
            <w:r>
              <w:t xml:space="preserve"> </w:t>
            </w:r>
            <w:r w:rsidRPr="005D79E3">
              <w:t>79/2013 Sb.</w:t>
            </w:r>
          </w:p>
          <w:p w14:paraId="09DCC6BD" w14:textId="77777777" w:rsidR="00E72058" w:rsidRPr="00DA10CA" w:rsidRDefault="00E72058" w:rsidP="003E0138">
            <w:pPr>
              <w:pStyle w:val="textKS"/>
            </w:pPr>
            <w:r w:rsidRPr="00DA10CA">
              <w:lastRenderedPageBreak/>
              <w:t>Účast na</w:t>
            </w:r>
            <w:r w:rsidR="007F41D7">
              <w:t xml:space="preserve"> pracovnělékařské</w:t>
            </w:r>
            <w:r w:rsidRPr="00DA10CA">
              <w:t xml:space="preserve"> prohlídce je překážkou v práci na dobu nezbytně nutnou na cestu do určeného zařízení a zpět a provedení vlastní </w:t>
            </w:r>
            <w:r>
              <w:t>periodické</w:t>
            </w:r>
            <w:r w:rsidRPr="00DA10CA">
              <w:t xml:space="preserve"> prohlídky.</w:t>
            </w:r>
          </w:p>
          <w:p w14:paraId="75C0E692" w14:textId="77777777" w:rsidR="00E72058" w:rsidRPr="00F13176" w:rsidRDefault="00E72058" w:rsidP="003E0138">
            <w:pPr>
              <w:pStyle w:val="textKS"/>
              <w:rPr>
                <w:color w:val="808080"/>
              </w:rPr>
            </w:pPr>
            <w:r w:rsidRPr="00F13176">
              <w:rPr>
                <w:color w:val="808080"/>
              </w:rPr>
              <w:t xml:space="preserve">V případě, že prohlídka je prováděna mimo obec pracoviště nebo bydliště, posuzuje se jako pracovní cesta. </w:t>
            </w:r>
          </w:p>
          <w:p w14:paraId="045A6BCC" w14:textId="77777777" w:rsidR="00E72058" w:rsidRPr="00FE4198" w:rsidRDefault="00E72058" w:rsidP="003E0138">
            <w:pPr>
              <w:pStyle w:val="textKS"/>
              <w:rPr>
                <w:rFonts w:cs="Calibri"/>
              </w:rPr>
            </w:pPr>
          </w:p>
        </w:tc>
      </w:tr>
    </w:tbl>
    <w:p w14:paraId="70EC0C90" w14:textId="77777777" w:rsidR="00E72058" w:rsidRPr="00DA10CA" w:rsidRDefault="00E72058" w:rsidP="00E72058">
      <w:pPr>
        <w:pStyle w:val="variantaapoznmka"/>
      </w:pPr>
    </w:p>
    <w:tbl>
      <w:tblPr>
        <w:tblW w:w="9212" w:type="dxa"/>
        <w:tblLayout w:type="fixed"/>
        <w:tblCellMar>
          <w:left w:w="10" w:type="dxa"/>
          <w:right w:w="10" w:type="dxa"/>
        </w:tblCellMar>
        <w:tblLook w:val="0000" w:firstRow="0" w:lastRow="0" w:firstColumn="0" w:lastColumn="0" w:noHBand="0" w:noVBand="0"/>
      </w:tblPr>
      <w:tblGrid>
        <w:gridCol w:w="9212"/>
      </w:tblGrid>
      <w:tr w:rsidR="00E72058" w:rsidRPr="00C3732A" w14:paraId="797D9A26" w14:textId="77777777" w:rsidTr="001D332A">
        <w:tc>
          <w:tcPr>
            <w:tcW w:w="9212" w:type="dxa"/>
            <w:shd w:val="clear" w:color="auto" w:fill="auto"/>
            <w:tcMar>
              <w:top w:w="0" w:type="dxa"/>
              <w:left w:w="70" w:type="dxa"/>
              <w:bottom w:w="0" w:type="dxa"/>
              <w:right w:w="70" w:type="dxa"/>
            </w:tcMar>
          </w:tcPr>
          <w:p w14:paraId="2AAAE966" w14:textId="77777777" w:rsidR="00E72058" w:rsidRPr="00A133E8" w:rsidRDefault="00E72058" w:rsidP="003E0138">
            <w:pPr>
              <w:pStyle w:val="KS30"/>
            </w:pPr>
            <w:bookmarkStart w:id="525" w:name="_Toc367446944"/>
            <w:r w:rsidRPr="00A133E8">
              <w:t xml:space="preserve">6.2.2. Proplácení vstupních </w:t>
            </w:r>
            <w:r w:rsidR="007F41D7">
              <w:t>pracovně</w:t>
            </w:r>
            <w:r w:rsidRPr="00A133E8">
              <w:t>lékařských prohlídek</w:t>
            </w:r>
            <w:bookmarkEnd w:id="525"/>
          </w:p>
          <w:p w14:paraId="79C8B5E8" w14:textId="77777777" w:rsidR="00E72058" w:rsidRPr="00A133E8" w:rsidRDefault="00E72058" w:rsidP="003E0138">
            <w:pPr>
              <w:pStyle w:val="textKS"/>
            </w:pPr>
            <w:r w:rsidRPr="00A133E8">
              <w:t>Vstupní prohlídku před uzavřením pracovněprávního vztahu hradí uchazeč o zaměstnání, po uzavření pracovněprávního vztahu zaměstnavatel.</w:t>
            </w:r>
          </w:p>
          <w:p w14:paraId="23F78CE7" w14:textId="77777777" w:rsidR="00BB6CCC" w:rsidRDefault="00E72058" w:rsidP="003E0138">
            <w:pPr>
              <w:pStyle w:val="textKS"/>
              <w:rPr>
                <w:color w:val="808080"/>
              </w:rPr>
            </w:pPr>
            <w:r w:rsidRPr="00F13176">
              <w:rPr>
                <w:color w:val="808080"/>
              </w:rPr>
              <w:t>Zaměstnavatel se zavazuje uhradit náklady vynaložené na vstupní prohlídku uchazečem</w:t>
            </w:r>
            <w:r>
              <w:rPr>
                <w:color w:val="808080"/>
              </w:rPr>
              <w:t xml:space="preserve"> o zaměstnání</w:t>
            </w:r>
            <w:r w:rsidRPr="00F13176">
              <w:rPr>
                <w:color w:val="808080"/>
              </w:rPr>
              <w:t xml:space="preserve"> a vystavení zdravotního průkazu po uzavření pracovněprávního vztahu</w:t>
            </w:r>
            <w:r w:rsidR="00BB6CCC">
              <w:rPr>
                <w:color w:val="808080"/>
              </w:rPr>
              <w:t>.</w:t>
            </w:r>
          </w:p>
          <w:p w14:paraId="6AE54B10" w14:textId="77777777" w:rsidR="00E72058" w:rsidRPr="00C3732A" w:rsidRDefault="00E72058" w:rsidP="003E0138">
            <w:pPr>
              <w:pStyle w:val="textKS"/>
              <w:rPr>
                <w:rFonts w:cs="Calibri"/>
              </w:rPr>
            </w:pPr>
            <w:r w:rsidRPr="005D79E3" w:rsidDel="005D79E3">
              <w:rPr>
                <w:strike/>
                <w:color w:val="808080"/>
              </w:rPr>
              <w:t xml:space="preserve"> </w:t>
            </w:r>
          </w:p>
        </w:tc>
      </w:tr>
    </w:tbl>
    <w:p w14:paraId="0F2EDAEF" w14:textId="77777777" w:rsidR="00E72058" w:rsidRPr="00DA10CA" w:rsidRDefault="00E72058" w:rsidP="00E72058">
      <w:pPr>
        <w:pStyle w:val="variantaapoznmka"/>
      </w:pPr>
    </w:p>
    <w:p w14:paraId="1391B0C2" w14:textId="77777777" w:rsidR="00E72058" w:rsidRPr="001D332A" w:rsidRDefault="00E72058" w:rsidP="00E72058">
      <w:pPr>
        <w:pStyle w:val="variantaapoznmka"/>
        <w:rPr>
          <w:color w:val="FF0000"/>
        </w:rPr>
      </w:pPr>
      <w:r w:rsidRPr="001D332A">
        <w:rPr>
          <w:color w:val="FF0000"/>
        </w:rPr>
        <w:t>Varianta 1) prováděna zdravotnickým zařízením právnickou osobou</w:t>
      </w:r>
    </w:p>
    <w:tbl>
      <w:tblPr>
        <w:tblW w:w="9212" w:type="dxa"/>
        <w:tblLayout w:type="fixed"/>
        <w:tblCellMar>
          <w:left w:w="10" w:type="dxa"/>
          <w:right w:w="10" w:type="dxa"/>
        </w:tblCellMar>
        <w:tblLook w:val="0000" w:firstRow="0" w:lastRow="0" w:firstColumn="0" w:lastColumn="0" w:noHBand="0" w:noVBand="0"/>
      </w:tblPr>
      <w:tblGrid>
        <w:gridCol w:w="9212"/>
      </w:tblGrid>
      <w:tr w:rsidR="00E72058" w:rsidRPr="00C3732A" w14:paraId="7844DD67" w14:textId="77777777" w:rsidTr="001D332A">
        <w:tc>
          <w:tcPr>
            <w:tcW w:w="9212" w:type="dxa"/>
            <w:shd w:val="clear" w:color="auto" w:fill="auto"/>
            <w:tcMar>
              <w:top w:w="0" w:type="dxa"/>
              <w:left w:w="70" w:type="dxa"/>
              <w:bottom w:w="0" w:type="dxa"/>
              <w:right w:w="70" w:type="dxa"/>
            </w:tcMar>
          </w:tcPr>
          <w:p w14:paraId="5736C337" w14:textId="77777777" w:rsidR="00E72058" w:rsidRPr="00C3732A" w:rsidRDefault="00E72058" w:rsidP="003E0138">
            <w:pPr>
              <w:pStyle w:val="KS30"/>
            </w:pPr>
            <w:bookmarkStart w:id="526" w:name="_Toc367446945"/>
            <w:r w:rsidRPr="00C3732A">
              <w:t>6.2.3. Zabezpečení pracovnělékařské péče</w:t>
            </w:r>
            <w:bookmarkEnd w:id="526"/>
          </w:p>
          <w:p w14:paraId="6AEBEC6B" w14:textId="77777777" w:rsidR="00E72058" w:rsidRPr="00DA10CA" w:rsidRDefault="00E72058" w:rsidP="003E0138">
            <w:pPr>
              <w:pStyle w:val="textKS"/>
            </w:pPr>
            <w:r w:rsidRPr="00DA10CA">
              <w:t xml:space="preserve">Pracovnělékařská péče je smluvně zajištěna </w:t>
            </w:r>
            <w:r w:rsidR="000E5C66">
              <w:t>poskytovatelem pracovnělékařských služeb</w:t>
            </w:r>
            <w:r w:rsidRPr="00DA10CA">
              <w:t xml:space="preserve"> zdravotním zařízením _________________se sídlem v ___________________, IČ - __________________. </w:t>
            </w:r>
          </w:p>
          <w:p w14:paraId="77D9C419" w14:textId="77777777" w:rsidR="00E72058" w:rsidRPr="00C3732A" w:rsidRDefault="00E72058" w:rsidP="003E0138">
            <w:pPr>
              <w:pStyle w:val="textKS"/>
              <w:rPr>
                <w:rFonts w:cs="Calibri"/>
              </w:rPr>
            </w:pPr>
          </w:p>
        </w:tc>
      </w:tr>
    </w:tbl>
    <w:p w14:paraId="04EEAF09" w14:textId="77777777" w:rsidR="00E72058" w:rsidRPr="001D332A" w:rsidRDefault="00E72058" w:rsidP="00E72058">
      <w:pPr>
        <w:pStyle w:val="variantaapoznmka"/>
        <w:rPr>
          <w:rFonts w:ascii="Calibri" w:hAnsi="Calibri" w:cs="Calibri"/>
          <w:color w:val="00B050"/>
          <w:szCs w:val="18"/>
        </w:rPr>
      </w:pPr>
      <w:r w:rsidRPr="001D332A">
        <w:rPr>
          <w:rFonts w:ascii="Calibri" w:hAnsi="Calibri" w:cs="Calibri"/>
          <w:color w:val="00B050"/>
          <w:szCs w:val="18"/>
        </w:rPr>
        <w:t>Varianta 2) prováděna lékařem fyzickou osobou</w:t>
      </w:r>
    </w:p>
    <w:tbl>
      <w:tblPr>
        <w:tblW w:w="9212" w:type="dxa"/>
        <w:tblLayout w:type="fixed"/>
        <w:tblCellMar>
          <w:left w:w="10" w:type="dxa"/>
          <w:right w:w="10" w:type="dxa"/>
        </w:tblCellMar>
        <w:tblLook w:val="0000" w:firstRow="0" w:lastRow="0" w:firstColumn="0" w:lastColumn="0" w:noHBand="0" w:noVBand="0"/>
      </w:tblPr>
      <w:tblGrid>
        <w:gridCol w:w="9212"/>
      </w:tblGrid>
      <w:tr w:rsidR="00E72058" w:rsidRPr="00C3732A" w14:paraId="31C1A27B" w14:textId="77777777" w:rsidTr="001D332A">
        <w:tc>
          <w:tcPr>
            <w:tcW w:w="9212" w:type="dxa"/>
            <w:shd w:val="clear" w:color="auto" w:fill="auto"/>
            <w:tcMar>
              <w:top w:w="0" w:type="dxa"/>
              <w:left w:w="70" w:type="dxa"/>
              <w:bottom w:w="0" w:type="dxa"/>
              <w:right w:w="70" w:type="dxa"/>
            </w:tcMar>
          </w:tcPr>
          <w:p w14:paraId="53BD8E10" w14:textId="77777777" w:rsidR="00E72058" w:rsidRPr="00C3732A" w:rsidRDefault="00E72058" w:rsidP="003E0138">
            <w:pPr>
              <w:pStyle w:val="KS30"/>
            </w:pPr>
            <w:bookmarkStart w:id="527" w:name="_Toc367446946"/>
            <w:r w:rsidRPr="00C3732A">
              <w:t>6.2.3 Zabezpečení pracovnělékařské péče</w:t>
            </w:r>
            <w:bookmarkEnd w:id="527"/>
          </w:p>
          <w:p w14:paraId="29FFD295" w14:textId="77777777" w:rsidR="00E72058" w:rsidRPr="00DA10CA" w:rsidRDefault="00E72058" w:rsidP="003E0138">
            <w:pPr>
              <w:pStyle w:val="textKS"/>
            </w:pPr>
            <w:r w:rsidRPr="00DA10CA">
              <w:t xml:space="preserve">Pracovnělékařská péče je smluvně zajištěna </w:t>
            </w:r>
            <w:r w:rsidR="000E5C66">
              <w:t>poskytovatelem pracovnělékařských služeb</w:t>
            </w:r>
            <w:r w:rsidRPr="00DA10CA">
              <w:t xml:space="preserve"> </w:t>
            </w:r>
            <w:r w:rsidR="00BB6CCC" w:rsidRPr="00DA10CA">
              <w:t>MUDr.</w:t>
            </w:r>
            <w:r w:rsidR="00BB6CCC">
              <w:t xml:space="preserve"> </w:t>
            </w:r>
            <w:r w:rsidRPr="00DA10CA">
              <w:t>__________________se sídlem v ___________________.</w:t>
            </w:r>
          </w:p>
          <w:p w14:paraId="563E5EA4" w14:textId="77777777" w:rsidR="00E72058" w:rsidRPr="00C3732A" w:rsidRDefault="00E72058" w:rsidP="003E0138">
            <w:pPr>
              <w:pStyle w:val="textKS"/>
              <w:rPr>
                <w:rFonts w:cs="Calibri"/>
              </w:rPr>
            </w:pPr>
          </w:p>
        </w:tc>
      </w:tr>
      <w:tr w:rsidR="00E72058" w:rsidRPr="00FE4198" w14:paraId="7C74C95F" w14:textId="77777777" w:rsidTr="001D332A">
        <w:tc>
          <w:tcPr>
            <w:tcW w:w="9212" w:type="dxa"/>
            <w:shd w:val="clear" w:color="auto" w:fill="auto"/>
            <w:tcMar>
              <w:top w:w="0" w:type="dxa"/>
              <w:left w:w="70" w:type="dxa"/>
              <w:bottom w:w="0" w:type="dxa"/>
              <w:right w:w="70" w:type="dxa"/>
            </w:tcMar>
          </w:tcPr>
          <w:p w14:paraId="62A15BAE" w14:textId="77777777" w:rsidR="00033D0E" w:rsidRDefault="00033D0E" w:rsidP="003E0138">
            <w:pPr>
              <w:pStyle w:val="KS30"/>
            </w:pPr>
            <w:bookmarkStart w:id="528" w:name="_Toc367446947"/>
          </w:p>
          <w:p w14:paraId="00DC8F0B" w14:textId="5DDF8294" w:rsidR="00E72058" w:rsidRPr="00FE4198" w:rsidRDefault="00E72058" w:rsidP="003E0138">
            <w:pPr>
              <w:pStyle w:val="KS30"/>
            </w:pPr>
            <w:r w:rsidRPr="00FE4198">
              <w:t>6.2.4. Očkování</w:t>
            </w:r>
            <w:bookmarkEnd w:id="528"/>
          </w:p>
          <w:p w14:paraId="28683EE9" w14:textId="77777777" w:rsidR="00E72058" w:rsidRPr="00C8033B" w:rsidRDefault="00E72058" w:rsidP="003E0138">
            <w:pPr>
              <w:pStyle w:val="textKS"/>
              <w:rPr>
                <w:rFonts w:cs="Calibri"/>
              </w:rPr>
            </w:pPr>
          </w:p>
          <w:p w14:paraId="4242470A" w14:textId="77777777" w:rsidR="00E72058" w:rsidRPr="00DA10CA" w:rsidRDefault="00E72058" w:rsidP="003E0138">
            <w:pPr>
              <w:pStyle w:val="textKS"/>
            </w:pPr>
            <w:r w:rsidRPr="00DA10CA">
              <w:t>V souladu s výkonem práce se zaměstnanci střediska (linky, provozu)______________ podrobí očkování proti _________________________.</w:t>
            </w:r>
          </w:p>
          <w:p w14:paraId="03AC1A2C" w14:textId="77777777" w:rsidR="00E72058" w:rsidRPr="00FE4198" w:rsidRDefault="00E72058" w:rsidP="003E0138">
            <w:pPr>
              <w:pStyle w:val="textKS"/>
              <w:rPr>
                <w:rFonts w:cs="Calibri"/>
              </w:rPr>
            </w:pPr>
          </w:p>
        </w:tc>
      </w:tr>
    </w:tbl>
    <w:p w14:paraId="3523CF04" w14:textId="77777777" w:rsidR="00E72058" w:rsidRPr="00DA10CA" w:rsidRDefault="00E72058" w:rsidP="00E72058">
      <w:pPr>
        <w:pStyle w:val="variantaapoznmka"/>
      </w:pPr>
    </w:p>
    <w:tbl>
      <w:tblPr>
        <w:tblW w:w="0" w:type="auto"/>
        <w:tblLook w:val="04A0" w:firstRow="1" w:lastRow="0" w:firstColumn="1" w:lastColumn="0" w:noHBand="0" w:noVBand="1"/>
      </w:tblPr>
      <w:tblGrid>
        <w:gridCol w:w="9072"/>
      </w:tblGrid>
      <w:tr w:rsidR="00E72058" w:rsidRPr="00B478F5" w14:paraId="56C293CE" w14:textId="77777777" w:rsidTr="001D332A">
        <w:tc>
          <w:tcPr>
            <w:tcW w:w="9212" w:type="dxa"/>
            <w:shd w:val="clear" w:color="auto" w:fill="auto"/>
          </w:tcPr>
          <w:p w14:paraId="39C9A398" w14:textId="77777777" w:rsidR="00E72058" w:rsidRPr="00F13176" w:rsidRDefault="00E72058" w:rsidP="003E0138">
            <w:pPr>
              <w:pStyle w:val="KS30"/>
              <w:rPr>
                <w:color w:val="808080"/>
              </w:rPr>
            </w:pPr>
            <w:bookmarkStart w:id="529" w:name="_Toc367446948"/>
            <w:r w:rsidRPr="00F13176">
              <w:rPr>
                <w:color w:val="808080"/>
              </w:rPr>
              <w:t>6.2.5. Odborná vyšetření</w:t>
            </w:r>
            <w:bookmarkEnd w:id="529"/>
            <w:r w:rsidRPr="00F13176">
              <w:rPr>
                <w:color w:val="808080"/>
              </w:rPr>
              <w:t xml:space="preserve"> </w:t>
            </w:r>
          </w:p>
          <w:p w14:paraId="0795E194" w14:textId="77777777" w:rsidR="00E72058" w:rsidRPr="00F13176" w:rsidRDefault="00E72058" w:rsidP="003E0138">
            <w:pPr>
              <w:pStyle w:val="textKS"/>
              <w:rPr>
                <w:color w:val="808080"/>
              </w:rPr>
            </w:pPr>
            <w:r w:rsidRPr="00F13176">
              <w:rPr>
                <w:color w:val="808080"/>
              </w:rPr>
              <w:t>Zaměstnavatel se zavazuje zajistit a uhradit vyšetření odborným očním lékařem zaměstnancům, jejichž pracovní činnost je zaměřena na obsluhu zobrazovacích jednotek po dobu delší než polovinu pracovní doby. V případě zhoršení zraku v souvislosti s výkonem práce ponese ____% nákladů na pořízení brýlí.</w:t>
            </w:r>
          </w:p>
          <w:p w14:paraId="1BFB98B3" w14:textId="77777777" w:rsidR="00E72058" w:rsidRPr="00F13176" w:rsidRDefault="00E72058" w:rsidP="003E0138">
            <w:pPr>
              <w:pStyle w:val="textKS"/>
              <w:rPr>
                <w:color w:val="808080"/>
              </w:rPr>
            </w:pPr>
            <w:r w:rsidRPr="00F13176">
              <w:rPr>
                <w:color w:val="808080"/>
              </w:rPr>
              <w:t>Zaměstnavatel se zavazuje zajistit a uhradit audiometrické vyšetření odborným lékařem zaměstnancům, jejichž pracovní činnost je vykonávána v prostředí hluku v rozmezí 80 – 85 decibelů.</w:t>
            </w:r>
          </w:p>
          <w:p w14:paraId="1E1DCBC5" w14:textId="77777777" w:rsidR="00E72058" w:rsidRPr="00F13176" w:rsidRDefault="00E72058" w:rsidP="003E0138">
            <w:pPr>
              <w:pStyle w:val="textKS"/>
              <w:rPr>
                <w:color w:val="808080"/>
              </w:rPr>
            </w:pPr>
          </w:p>
          <w:p w14:paraId="781EF5A4" w14:textId="77777777" w:rsidR="00E72058" w:rsidRPr="00B478F5" w:rsidRDefault="00E72058" w:rsidP="003E0138">
            <w:pPr>
              <w:pStyle w:val="variantaapoznmka"/>
              <w:ind w:firstLine="426"/>
              <w:rPr>
                <w:rFonts w:ascii="Calibri" w:hAnsi="Calibri" w:cs="Calibri"/>
                <w:i w:val="0"/>
                <w:szCs w:val="18"/>
              </w:rPr>
            </w:pPr>
          </w:p>
        </w:tc>
      </w:tr>
    </w:tbl>
    <w:p w14:paraId="01AD302A" w14:textId="77777777" w:rsidR="00E72058" w:rsidRPr="00DA10CA" w:rsidRDefault="00E72058" w:rsidP="00E72058">
      <w:pPr>
        <w:pStyle w:val="variantaapoznmka"/>
      </w:pPr>
    </w:p>
    <w:tbl>
      <w:tblPr>
        <w:tblW w:w="9184" w:type="dxa"/>
        <w:tblInd w:w="42" w:type="dxa"/>
        <w:tblLayout w:type="fixed"/>
        <w:tblCellMar>
          <w:left w:w="10" w:type="dxa"/>
          <w:right w:w="10" w:type="dxa"/>
        </w:tblCellMar>
        <w:tblLook w:val="0000" w:firstRow="0" w:lastRow="0" w:firstColumn="0" w:lastColumn="0" w:noHBand="0" w:noVBand="0"/>
      </w:tblPr>
      <w:tblGrid>
        <w:gridCol w:w="9184"/>
      </w:tblGrid>
      <w:tr w:rsidR="00E72058" w:rsidRPr="00FE4198" w14:paraId="60355369" w14:textId="77777777" w:rsidTr="001D332A">
        <w:trPr>
          <w:trHeight w:val="1000"/>
        </w:trPr>
        <w:tc>
          <w:tcPr>
            <w:tcW w:w="9184" w:type="dxa"/>
            <w:shd w:val="clear" w:color="auto" w:fill="auto"/>
            <w:tcMar>
              <w:top w:w="0" w:type="dxa"/>
              <w:left w:w="112" w:type="dxa"/>
              <w:bottom w:w="0" w:type="dxa"/>
              <w:right w:w="112" w:type="dxa"/>
            </w:tcMar>
          </w:tcPr>
          <w:p w14:paraId="6C1D6511" w14:textId="77777777" w:rsidR="00E72058" w:rsidRPr="00FE4198" w:rsidRDefault="00E72058" w:rsidP="003E0138">
            <w:pPr>
              <w:pStyle w:val="KS2"/>
            </w:pPr>
            <w:bookmarkStart w:id="530" w:name="_Toc179798986"/>
            <w:r>
              <w:t>6.</w:t>
            </w:r>
            <w:r w:rsidRPr="00FE4198">
              <w:t>3. KATEGORIZACE PRACOVIŠŤ</w:t>
            </w:r>
            <w:bookmarkEnd w:id="530"/>
          </w:p>
          <w:p w14:paraId="3EBB24A8" w14:textId="77777777" w:rsidR="00E72058" w:rsidRDefault="00E72058" w:rsidP="003E0138">
            <w:pPr>
              <w:pStyle w:val="textKS"/>
            </w:pPr>
            <w:r w:rsidRPr="00DA10CA">
              <w:t>Zaměstnavatel bude informovat zaměstnance o změně kategorie jím vykonávané práce</w:t>
            </w:r>
            <w:r>
              <w:t xml:space="preserve"> </w:t>
            </w:r>
            <w:r w:rsidR="000E5C66">
              <w:t>podle</w:t>
            </w:r>
            <w:r>
              <w:t xml:space="preserve"> vyhlášky č.</w:t>
            </w:r>
            <w:r w:rsidR="00D92D74">
              <w:t xml:space="preserve"> </w:t>
            </w:r>
            <w:r>
              <w:t xml:space="preserve">432/2003 Sb. </w:t>
            </w:r>
            <w:r w:rsidR="000E5C66">
              <w:t>ve znění pozdějších právních předpisů</w:t>
            </w:r>
            <w:r w:rsidR="00D92D74">
              <w:t>.</w:t>
            </w:r>
          </w:p>
          <w:p w14:paraId="2C7A0598" w14:textId="77777777" w:rsidR="00E72058" w:rsidRPr="00FE4198" w:rsidRDefault="00E72058" w:rsidP="003E0138">
            <w:pPr>
              <w:pStyle w:val="textKS"/>
              <w:rPr>
                <w:rFonts w:cs="Calibri"/>
              </w:rPr>
            </w:pPr>
          </w:p>
        </w:tc>
      </w:tr>
      <w:tr w:rsidR="00E72058" w:rsidRPr="00FE4198" w14:paraId="3EF9E416" w14:textId="77777777" w:rsidTr="001D332A">
        <w:tc>
          <w:tcPr>
            <w:tcW w:w="9184" w:type="dxa"/>
            <w:shd w:val="clear" w:color="auto" w:fill="auto"/>
            <w:tcMar>
              <w:top w:w="0" w:type="dxa"/>
              <w:left w:w="112" w:type="dxa"/>
              <w:bottom w:w="0" w:type="dxa"/>
              <w:right w:w="112" w:type="dxa"/>
            </w:tcMar>
          </w:tcPr>
          <w:p w14:paraId="353D7086" w14:textId="77777777" w:rsidR="00033D0E" w:rsidRDefault="00033D0E" w:rsidP="003E0138">
            <w:pPr>
              <w:pStyle w:val="KS30"/>
            </w:pPr>
            <w:bookmarkStart w:id="531" w:name="_Toc367446950"/>
          </w:p>
          <w:p w14:paraId="47426006" w14:textId="6346FBF9" w:rsidR="00E72058" w:rsidRPr="00FE4198" w:rsidRDefault="00E72058" w:rsidP="003E0138">
            <w:pPr>
              <w:pStyle w:val="KS30"/>
            </w:pPr>
            <w:r w:rsidRPr="00FE4198">
              <w:t>6.3.1. Kategorie pracovních činností</w:t>
            </w:r>
            <w:bookmarkEnd w:id="531"/>
          </w:p>
          <w:p w14:paraId="586AAC28" w14:textId="77777777" w:rsidR="00E72058" w:rsidRPr="00DA10CA" w:rsidRDefault="00E72058" w:rsidP="003E0138">
            <w:pPr>
              <w:pStyle w:val="textKS"/>
            </w:pPr>
            <w:r w:rsidRPr="00DA10CA">
              <w:t>Podle míry výskytu faktorů, které mohou ovlivnit zdraví zaměstnanců a jejich rizikovosti pro zdraví, zaměstnavatel zařadí jednotlivé pracovní činnosti do čtyř kategorií. Přehled jednotlivých změn kategorií obdrží výbor ZO NOS PPP do 15. července kalendářního roku.</w:t>
            </w:r>
          </w:p>
          <w:p w14:paraId="0F5B5C8A" w14:textId="77777777" w:rsidR="00E72058" w:rsidRPr="00FE4198" w:rsidRDefault="00E72058" w:rsidP="003E0138">
            <w:pPr>
              <w:pStyle w:val="textKS"/>
              <w:rPr>
                <w:rFonts w:cs="Calibri"/>
              </w:rPr>
            </w:pPr>
          </w:p>
        </w:tc>
      </w:tr>
    </w:tbl>
    <w:p w14:paraId="5EB21C7A" w14:textId="77777777" w:rsidR="001D332A" w:rsidRDefault="001D332A" w:rsidP="005E1E22">
      <w:pPr>
        <w:pStyle w:val="variantaapoznmka"/>
      </w:pPr>
    </w:p>
    <w:tbl>
      <w:tblPr>
        <w:tblW w:w="9184" w:type="dxa"/>
        <w:tblInd w:w="42" w:type="dxa"/>
        <w:tblLayout w:type="fixed"/>
        <w:tblCellMar>
          <w:left w:w="10" w:type="dxa"/>
          <w:right w:w="10" w:type="dxa"/>
        </w:tblCellMar>
        <w:tblLook w:val="0000" w:firstRow="0" w:lastRow="0" w:firstColumn="0" w:lastColumn="0" w:noHBand="0" w:noVBand="0"/>
      </w:tblPr>
      <w:tblGrid>
        <w:gridCol w:w="9184"/>
      </w:tblGrid>
      <w:tr w:rsidR="00E72058" w:rsidRPr="00FE4198" w14:paraId="1746D2AB" w14:textId="77777777" w:rsidTr="001D332A">
        <w:tc>
          <w:tcPr>
            <w:tcW w:w="9184" w:type="dxa"/>
            <w:shd w:val="clear" w:color="auto" w:fill="auto"/>
            <w:tcMar>
              <w:top w:w="0" w:type="dxa"/>
              <w:left w:w="112" w:type="dxa"/>
              <w:bottom w:w="0" w:type="dxa"/>
              <w:right w:w="112" w:type="dxa"/>
            </w:tcMar>
          </w:tcPr>
          <w:p w14:paraId="71FB51C1" w14:textId="77777777" w:rsidR="00E72058" w:rsidRPr="00FE4198" w:rsidRDefault="00E72058" w:rsidP="003E0138">
            <w:pPr>
              <w:pStyle w:val="KS30"/>
            </w:pPr>
            <w:bookmarkStart w:id="532" w:name="_Toc367446951"/>
            <w:r w:rsidRPr="00FE4198">
              <w:t>6.3.2. Rizikové práce a pracoviště</w:t>
            </w:r>
            <w:bookmarkEnd w:id="532"/>
          </w:p>
          <w:p w14:paraId="517C465C" w14:textId="77777777" w:rsidR="000E5C66" w:rsidRDefault="00E72058" w:rsidP="003E0138">
            <w:pPr>
              <w:pStyle w:val="textKS"/>
            </w:pPr>
            <w:r w:rsidRPr="00DA10CA">
              <w:lastRenderedPageBreak/>
              <w:t>Rizikovou prací je práce, při níž je nebezpečí vzniku nemoci z povolání nebo jiné nemoci související s prací, která je zařazena do kategorie třetí, čtvrté a dále práce, zařazené rozhodnutím orgánu ochrany veřejného zdraví do kategorie druhé.</w:t>
            </w:r>
            <w:r w:rsidR="000E5C66">
              <w:t xml:space="preserve"> </w:t>
            </w:r>
          </w:p>
          <w:p w14:paraId="27A40AF8" w14:textId="77777777" w:rsidR="00E72058" w:rsidRPr="00DA10CA" w:rsidRDefault="000E5C66" w:rsidP="003E0138">
            <w:pPr>
              <w:pStyle w:val="textKS"/>
            </w:pPr>
            <w:r w:rsidRPr="000E5C66">
              <w:t>Zaměstnavatel předloží výboru základní organizace kopie protokolů z měření škodlivin pracovního prostředí provedených akreditovanou osobou nejpozději do 10 pracovních dnů od jejich obdržení. Současně předloží návrh opatření, pokud dojde k překročení přípustných expozičních limitů.</w:t>
            </w:r>
          </w:p>
          <w:p w14:paraId="5B4593E0" w14:textId="77777777" w:rsidR="00E72058" w:rsidRPr="00FE4198" w:rsidRDefault="00E72058" w:rsidP="003E0138">
            <w:pPr>
              <w:pStyle w:val="textKS"/>
              <w:rPr>
                <w:rFonts w:cs="Calibri"/>
              </w:rPr>
            </w:pPr>
          </w:p>
        </w:tc>
      </w:tr>
    </w:tbl>
    <w:p w14:paraId="09E92FE5" w14:textId="77777777" w:rsidR="00E72058" w:rsidRPr="00DA10CA" w:rsidRDefault="00E72058" w:rsidP="00E72058">
      <w:pPr>
        <w:pStyle w:val="variantaapoznmka"/>
      </w:pPr>
    </w:p>
    <w:tbl>
      <w:tblPr>
        <w:tblW w:w="9184" w:type="dxa"/>
        <w:tblInd w:w="42" w:type="dxa"/>
        <w:tblLayout w:type="fixed"/>
        <w:tblCellMar>
          <w:left w:w="10" w:type="dxa"/>
          <w:right w:w="10" w:type="dxa"/>
        </w:tblCellMar>
        <w:tblLook w:val="0000" w:firstRow="0" w:lastRow="0" w:firstColumn="0" w:lastColumn="0" w:noHBand="0" w:noVBand="0"/>
      </w:tblPr>
      <w:tblGrid>
        <w:gridCol w:w="9184"/>
      </w:tblGrid>
      <w:tr w:rsidR="00E72058" w:rsidRPr="00FE4198" w14:paraId="4A7C7288" w14:textId="77777777" w:rsidTr="001D332A">
        <w:tc>
          <w:tcPr>
            <w:tcW w:w="9184" w:type="dxa"/>
            <w:shd w:val="clear" w:color="auto" w:fill="auto"/>
            <w:tcMar>
              <w:top w:w="0" w:type="dxa"/>
              <w:left w:w="112" w:type="dxa"/>
              <w:bottom w:w="0" w:type="dxa"/>
              <w:right w:w="112" w:type="dxa"/>
            </w:tcMar>
          </w:tcPr>
          <w:p w14:paraId="51DF1AD0" w14:textId="77777777" w:rsidR="00E72058" w:rsidRPr="00FE4198" w:rsidRDefault="00E72058" w:rsidP="003E0138">
            <w:pPr>
              <w:pStyle w:val="KS2"/>
            </w:pPr>
            <w:bookmarkStart w:id="533" w:name="_Toc179798987"/>
            <w:r>
              <w:t>6.</w:t>
            </w:r>
            <w:r w:rsidRPr="00FE4198">
              <w:t>4. OSOBNÍ OCHRANNÉ PRACOVNÍ PROSTŘEDKY (OOPP)</w:t>
            </w:r>
            <w:bookmarkEnd w:id="533"/>
          </w:p>
          <w:p w14:paraId="7714875C" w14:textId="77777777" w:rsidR="00E72058" w:rsidRPr="00DA10CA" w:rsidRDefault="00E72058" w:rsidP="003E0138">
            <w:pPr>
              <w:pStyle w:val="textKS"/>
            </w:pPr>
            <w:r w:rsidRPr="00DA10CA">
              <w:t>Za osobní ochranné pracovní prostředky se považují zařízení nebo prostředky určené k tomu, aby byly nošeny nebo přidržovány uživatelem pro zajištění ochrany jeho zdraví nebo bezpečnosti před jedním nebo více riziky. Dále to jsou sestavy vytvořené výrobcem z několika nedílně spojených zařízení nebo prostředků pro ochranu uživatele, ochranné zařízení nebo prostředek spojený oddělitelně nebo neoddělitelně s osobní výstrojí nošenou nebo přidržovanou uživatelem při provádění určité činnosti.</w:t>
            </w:r>
          </w:p>
          <w:p w14:paraId="6999C08B" w14:textId="77777777" w:rsidR="00E72058" w:rsidRPr="00FE4198" w:rsidRDefault="00E72058" w:rsidP="003E0138">
            <w:pPr>
              <w:pStyle w:val="textKS"/>
              <w:rPr>
                <w:rFonts w:cs="Calibri"/>
              </w:rPr>
            </w:pPr>
          </w:p>
        </w:tc>
      </w:tr>
      <w:tr w:rsidR="00E72058" w:rsidRPr="00FE4198" w14:paraId="71429FB2" w14:textId="77777777" w:rsidTr="001D332A">
        <w:tc>
          <w:tcPr>
            <w:tcW w:w="9184" w:type="dxa"/>
            <w:shd w:val="clear" w:color="auto" w:fill="auto"/>
            <w:tcMar>
              <w:top w:w="0" w:type="dxa"/>
              <w:left w:w="112" w:type="dxa"/>
              <w:bottom w:w="0" w:type="dxa"/>
              <w:right w:w="112" w:type="dxa"/>
            </w:tcMar>
          </w:tcPr>
          <w:p w14:paraId="5E67E562" w14:textId="77777777" w:rsidR="00E72058" w:rsidRPr="00FE4198" w:rsidRDefault="00E72058" w:rsidP="003E0138">
            <w:pPr>
              <w:pStyle w:val="KS30"/>
            </w:pPr>
            <w:bookmarkStart w:id="534" w:name="_Toc367446953"/>
            <w:r w:rsidRPr="00FE4198">
              <w:t>6.4.1. Poskytování OOPP</w:t>
            </w:r>
            <w:bookmarkEnd w:id="534"/>
          </w:p>
          <w:p w14:paraId="52D7B771" w14:textId="77777777" w:rsidR="00E72058" w:rsidRPr="00DA10CA" w:rsidRDefault="00E72058" w:rsidP="003E0138">
            <w:pPr>
              <w:pStyle w:val="textKS"/>
            </w:pPr>
            <w:r w:rsidRPr="00DA10CA">
              <w:t>Zaměstnavatel poskytne zaměstnancům osobní ochranné pracovní prostředky v druzích a množství podle směrnice, která je součástí této KS jako příloha číslo___. Tato bude aktualizována při změně technologických a výrobních podmínek, případně při změně kategorií pracovních činností.</w:t>
            </w:r>
          </w:p>
          <w:p w14:paraId="38A557E5" w14:textId="77777777" w:rsidR="00E72058" w:rsidRPr="00DA10CA" w:rsidRDefault="00E72058" w:rsidP="003E0138">
            <w:pPr>
              <w:pStyle w:val="textKS"/>
            </w:pPr>
            <w:r w:rsidRPr="00DA10CA">
              <w:t>Poskytování OOPP nelze nahradit peněžním plněním.</w:t>
            </w:r>
          </w:p>
          <w:p w14:paraId="3A29D0F8" w14:textId="77777777" w:rsidR="00E72058" w:rsidRPr="00FE4198" w:rsidRDefault="00E72058" w:rsidP="003E0138">
            <w:pPr>
              <w:pStyle w:val="textKS"/>
              <w:rPr>
                <w:rFonts w:cs="Calibri"/>
              </w:rPr>
            </w:pPr>
          </w:p>
        </w:tc>
      </w:tr>
    </w:tbl>
    <w:p w14:paraId="3D7EBCA4" w14:textId="77777777" w:rsidR="00E72058" w:rsidRPr="00C8033B" w:rsidRDefault="00E72058" w:rsidP="00E72058">
      <w:pPr>
        <w:pStyle w:val="variantaapoznmka"/>
        <w:rPr>
          <w:rFonts w:ascii="Calibri" w:hAnsi="Calibri" w:cs="Calibri"/>
          <w:szCs w:val="18"/>
        </w:rPr>
      </w:pPr>
    </w:p>
    <w:tbl>
      <w:tblPr>
        <w:tblW w:w="9184" w:type="dxa"/>
        <w:tblInd w:w="42" w:type="dxa"/>
        <w:tblLayout w:type="fixed"/>
        <w:tblCellMar>
          <w:left w:w="10" w:type="dxa"/>
          <w:right w:w="10" w:type="dxa"/>
        </w:tblCellMar>
        <w:tblLook w:val="0000" w:firstRow="0" w:lastRow="0" w:firstColumn="0" w:lastColumn="0" w:noHBand="0" w:noVBand="0"/>
      </w:tblPr>
      <w:tblGrid>
        <w:gridCol w:w="9184"/>
      </w:tblGrid>
      <w:tr w:rsidR="00E72058" w:rsidRPr="00FE4198" w14:paraId="20E02426" w14:textId="77777777" w:rsidTr="001D332A">
        <w:tc>
          <w:tcPr>
            <w:tcW w:w="9184" w:type="dxa"/>
            <w:shd w:val="clear" w:color="auto" w:fill="auto"/>
            <w:tcMar>
              <w:top w:w="0" w:type="dxa"/>
              <w:left w:w="112" w:type="dxa"/>
              <w:bottom w:w="0" w:type="dxa"/>
              <w:right w:w="112" w:type="dxa"/>
            </w:tcMar>
          </w:tcPr>
          <w:p w14:paraId="4217C5C8" w14:textId="77777777" w:rsidR="00E72058" w:rsidRPr="00FE4198" w:rsidRDefault="00E72058" w:rsidP="003E0138">
            <w:pPr>
              <w:pStyle w:val="KS30"/>
            </w:pPr>
            <w:bookmarkStart w:id="535" w:name="_Toc367446954"/>
            <w:r w:rsidRPr="00FE4198">
              <w:t>6.4.2. Opatření k ochraně zdraví zaměstnanců při používání OOPP</w:t>
            </w:r>
            <w:bookmarkEnd w:id="535"/>
          </w:p>
          <w:p w14:paraId="250B5A35" w14:textId="77777777" w:rsidR="00E72058" w:rsidRPr="00DA10CA" w:rsidRDefault="00E72058" w:rsidP="003E0138">
            <w:pPr>
              <w:pStyle w:val="textKS"/>
            </w:pPr>
            <w:r w:rsidRPr="00DA10CA">
              <w:t>Pokud je nezbytné nepřetržité používání OOPP k omezení působení rizikových faktorů při práci musí být během této práce zařazeny bezpečnostní přestávky, při nichž může zaměstnanec odložit OOPP (§ 39 NV č. 361/2007 Sb.). Po dobu bezpečnostních přestávek nesmí být zaměstnanec vystaven rizikovým faktorům překračujícím hygienické limity.</w:t>
            </w:r>
          </w:p>
          <w:p w14:paraId="3F9060D8" w14:textId="77777777" w:rsidR="00E72058" w:rsidRPr="00FE4198" w:rsidRDefault="00E72058" w:rsidP="003E0138">
            <w:pPr>
              <w:pStyle w:val="textKS"/>
              <w:rPr>
                <w:rFonts w:cs="Calibri"/>
              </w:rPr>
            </w:pPr>
          </w:p>
        </w:tc>
      </w:tr>
    </w:tbl>
    <w:p w14:paraId="51B4DC7F" w14:textId="77777777" w:rsidR="00E72058" w:rsidRPr="00DA10CA" w:rsidRDefault="00E72058" w:rsidP="00E72058">
      <w:pPr>
        <w:pStyle w:val="variantaapoznmka"/>
      </w:pPr>
    </w:p>
    <w:tbl>
      <w:tblPr>
        <w:tblW w:w="9184" w:type="dxa"/>
        <w:tblInd w:w="42" w:type="dxa"/>
        <w:tblLayout w:type="fixed"/>
        <w:tblCellMar>
          <w:left w:w="10" w:type="dxa"/>
          <w:right w:w="10" w:type="dxa"/>
        </w:tblCellMar>
        <w:tblLook w:val="0000" w:firstRow="0" w:lastRow="0" w:firstColumn="0" w:lastColumn="0" w:noHBand="0" w:noVBand="0"/>
      </w:tblPr>
      <w:tblGrid>
        <w:gridCol w:w="9184"/>
      </w:tblGrid>
      <w:tr w:rsidR="00E72058" w:rsidRPr="00FE4198" w14:paraId="3D498A2B" w14:textId="77777777" w:rsidTr="001D332A">
        <w:tc>
          <w:tcPr>
            <w:tcW w:w="9184" w:type="dxa"/>
            <w:shd w:val="clear" w:color="auto" w:fill="auto"/>
            <w:tcMar>
              <w:top w:w="0" w:type="dxa"/>
              <w:left w:w="112" w:type="dxa"/>
              <w:bottom w:w="0" w:type="dxa"/>
              <w:right w:w="112" w:type="dxa"/>
            </w:tcMar>
          </w:tcPr>
          <w:p w14:paraId="227BC55C" w14:textId="77777777" w:rsidR="00E72058" w:rsidRPr="00FE4198" w:rsidRDefault="00E72058" w:rsidP="003E0138">
            <w:pPr>
              <w:pStyle w:val="KS30"/>
            </w:pPr>
            <w:bookmarkStart w:id="536" w:name="_Toc367446955"/>
            <w:r w:rsidRPr="00FE4198">
              <w:t>6.4.3. Údržba OOPP</w:t>
            </w:r>
            <w:bookmarkEnd w:id="536"/>
          </w:p>
          <w:p w14:paraId="014F305E" w14:textId="77777777" w:rsidR="00E72058" w:rsidRPr="00DA10CA" w:rsidRDefault="00E72058" w:rsidP="003E0138">
            <w:pPr>
              <w:pStyle w:val="textKS"/>
            </w:pPr>
            <w:r w:rsidRPr="00DA10CA">
              <w:t>Zaměstnavatel je povinen udržovat OOPP v použitelném stavu a kontrolovat jejich používání a funkčnost. Náklady spojené s praním, čištěním a opravou OOPP hradí zaměstnavatel.</w:t>
            </w:r>
          </w:p>
          <w:p w14:paraId="55FF46BC" w14:textId="77777777" w:rsidR="00E72058" w:rsidRPr="00FE4198" w:rsidRDefault="00E72058" w:rsidP="003E0138">
            <w:pPr>
              <w:pStyle w:val="textKS"/>
              <w:rPr>
                <w:rFonts w:cs="Calibri"/>
              </w:rPr>
            </w:pPr>
          </w:p>
        </w:tc>
      </w:tr>
    </w:tbl>
    <w:p w14:paraId="79EA3D2A" w14:textId="77777777" w:rsidR="005E1E22" w:rsidRPr="00C8033B" w:rsidRDefault="005E1E22" w:rsidP="00E72058">
      <w:pPr>
        <w:pStyle w:val="variantaapoznmka"/>
        <w:rPr>
          <w:rFonts w:ascii="Calibri" w:hAnsi="Calibri" w:cs="Calibri"/>
          <w:szCs w:val="18"/>
        </w:rPr>
      </w:pPr>
    </w:p>
    <w:tbl>
      <w:tblPr>
        <w:tblW w:w="9184" w:type="dxa"/>
        <w:tblInd w:w="42" w:type="dxa"/>
        <w:tblLayout w:type="fixed"/>
        <w:tblCellMar>
          <w:left w:w="10" w:type="dxa"/>
          <w:right w:w="10" w:type="dxa"/>
        </w:tblCellMar>
        <w:tblLook w:val="0000" w:firstRow="0" w:lastRow="0" w:firstColumn="0" w:lastColumn="0" w:noHBand="0" w:noVBand="0"/>
      </w:tblPr>
      <w:tblGrid>
        <w:gridCol w:w="9184"/>
      </w:tblGrid>
      <w:tr w:rsidR="00E72058" w:rsidRPr="00FE4198" w14:paraId="5841C43B" w14:textId="77777777" w:rsidTr="001D332A">
        <w:tc>
          <w:tcPr>
            <w:tcW w:w="9184" w:type="dxa"/>
            <w:shd w:val="clear" w:color="auto" w:fill="auto"/>
            <w:tcMar>
              <w:top w:w="0" w:type="dxa"/>
              <w:left w:w="112" w:type="dxa"/>
              <w:bottom w:w="0" w:type="dxa"/>
              <w:right w:w="112" w:type="dxa"/>
            </w:tcMar>
          </w:tcPr>
          <w:p w14:paraId="2A3979C8" w14:textId="77777777" w:rsidR="00E72058" w:rsidRPr="00FE4198" w:rsidRDefault="00E72058" w:rsidP="003E0138">
            <w:pPr>
              <w:pStyle w:val="KS30"/>
            </w:pPr>
            <w:bookmarkStart w:id="537" w:name="_Toc367446956"/>
            <w:r w:rsidRPr="00FE4198">
              <w:t>6.4.4. Hygienické prostředky</w:t>
            </w:r>
            <w:bookmarkEnd w:id="537"/>
          </w:p>
          <w:p w14:paraId="7A01BB81" w14:textId="14688265" w:rsidR="00E72058" w:rsidRPr="00252779" w:rsidRDefault="00E72058" w:rsidP="003E0138">
            <w:pPr>
              <w:pStyle w:val="textKS"/>
            </w:pPr>
            <w:r w:rsidRPr="00252779">
              <w:t xml:space="preserve">Na základě zhodnocení rozsahu znečištění zaměstnanců při práci, ohrožení dráždícími látkami a na pracovištích s nevyhovujícími mikroklimatickými podmínkami zaměstnavatel poskytne mycí, čistící a dezinfekční prostředky podle směrnice, která je součástí této KS jako příloha číslo____ v minimálním množství podle přílohy č. 4 k NV. č. </w:t>
            </w:r>
            <w:r w:rsidR="001713CD">
              <w:t>390</w:t>
            </w:r>
            <w:r w:rsidRPr="00252779">
              <w:t>/20</w:t>
            </w:r>
            <w:r w:rsidR="001713CD">
              <w:t>2</w:t>
            </w:r>
            <w:r w:rsidRPr="00252779">
              <w:t>1 Sb.</w:t>
            </w:r>
          </w:p>
          <w:p w14:paraId="2F833981" w14:textId="77777777" w:rsidR="00E72058" w:rsidRPr="00FE4198" w:rsidRDefault="00E72058" w:rsidP="003E0138">
            <w:pPr>
              <w:pStyle w:val="textKS"/>
              <w:rPr>
                <w:rFonts w:cs="Calibri"/>
              </w:rPr>
            </w:pPr>
          </w:p>
        </w:tc>
      </w:tr>
    </w:tbl>
    <w:p w14:paraId="3D83B907" w14:textId="77777777" w:rsidR="001D332A" w:rsidRPr="00252779" w:rsidRDefault="001D332A" w:rsidP="00E72058">
      <w:pPr>
        <w:pStyle w:val="variantaapoznmka"/>
      </w:pPr>
    </w:p>
    <w:tbl>
      <w:tblPr>
        <w:tblW w:w="9184" w:type="dxa"/>
        <w:tblInd w:w="42" w:type="dxa"/>
        <w:tblLayout w:type="fixed"/>
        <w:tblCellMar>
          <w:left w:w="10" w:type="dxa"/>
          <w:right w:w="10" w:type="dxa"/>
        </w:tblCellMar>
        <w:tblLook w:val="0000" w:firstRow="0" w:lastRow="0" w:firstColumn="0" w:lastColumn="0" w:noHBand="0" w:noVBand="0"/>
      </w:tblPr>
      <w:tblGrid>
        <w:gridCol w:w="9184"/>
      </w:tblGrid>
      <w:tr w:rsidR="00E72058" w:rsidRPr="00FE4198" w14:paraId="7B859656" w14:textId="77777777" w:rsidTr="001D332A">
        <w:tc>
          <w:tcPr>
            <w:tcW w:w="9184" w:type="dxa"/>
            <w:shd w:val="clear" w:color="auto" w:fill="auto"/>
            <w:tcMar>
              <w:top w:w="0" w:type="dxa"/>
              <w:left w:w="112" w:type="dxa"/>
              <w:bottom w:w="0" w:type="dxa"/>
              <w:right w:w="112" w:type="dxa"/>
            </w:tcMar>
          </w:tcPr>
          <w:p w14:paraId="015E298C" w14:textId="77777777" w:rsidR="00E72058" w:rsidRPr="00FE4198" w:rsidRDefault="00E72058" w:rsidP="003E0138">
            <w:pPr>
              <w:pStyle w:val="KS30"/>
            </w:pPr>
            <w:bookmarkStart w:id="538" w:name="_Toc367446957"/>
            <w:r w:rsidRPr="00FE4198">
              <w:t>6.4.5. Ochranné nápoje</w:t>
            </w:r>
            <w:bookmarkEnd w:id="538"/>
          </w:p>
          <w:p w14:paraId="146C97D5" w14:textId="77777777" w:rsidR="00E72058" w:rsidRPr="00252779" w:rsidRDefault="00E72058" w:rsidP="003E0138">
            <w:pPr>
              <w:pStyle w:val="textKS"/>
            </w:pPr>
            <w:r w:rsidRPr="00252779">
              <w:t>K ochraně zdraví před účinky tepelné zátěže a zátěže chladem poskytuje zaměstnavatel zaměstnancům na pracovištích nebo v jeho bezprostřední blízkosti ochranné nápoje v množství podle směrnice, která je přílohou č._____ této kolektivní smlouvy.</w:t>
            </w:r>
          </w:p>
          <w:p w14:paraId="25099428" w14:textId="77777777" w:rsidR="00E72058" w:rsidRPr="00FE4198" w:rsidRDefault="00E72058" w:rsidP="003E0138">
            <w:pPr>
              <w:pStyle w:val="textKS"/>
              <w:rPr>
                <w:rFonts w:cs="Calibri"/>
              </w:rPr>
            </w:pPr>
          </w:p>
        </w:tc>
      </w:tr>
    </w:tbl>
    <w:p w14:paraId="2EC2B912" w14:textId="77777777" w:rsidR="00E72058" w:rsidRPr="00C8033B" w:rsidRDefault="00E72058" w:rsidP="00E72058">
      <w:pPr>
        <w:pStyle w:val="variantaapoznmka"/>
        <w:rPr>
          <w:rFonts w:ascii="Calibri" w:hAnsi="Calibri" w:cs="Calibri"/>
          <w:szCs w:val="18"/>
        </w:rPr>
      </w:pPr>
    </w:p>
    <w:tbl>
      <w:tblPr>
        <w:tblW w:w="9184" w:type="dxa"/>
        <w:tblInd w:w="42" w:type="dxa"/>
        <w:tblLayout w:type="fixed"/>
        <w:tblCellMar>
          <w:left w:w="10" w:type="dxa"/>
          <w:right w:w="10" w:type="dxa"/>
        </w:tblCellMar>
        <w:tblLook w:val="0000" w:firstRow="0" w:lastRow="0" w:firstColumn="0" w:lastColumn="0" w:noHBand="0" w:noVBand="0"/>
      </w:tblPr>
      <w:tblGrid>
        <w:gridCol w:w="9184"/>
      </w:tblGrid>
      <w:tr w:rsidR="00E72058" w:rsidRPr="00FE4198" w14:paraId="67725315" w14:textId="77777777" w:rsidTr="001D332A">
        <w:tc>
          <w:tcPr>
            <w:tcW w:w="9184" w:type="dxa"/>
            <w:shd w:val="clear" w:color="auto" w:fill="auto"/>
            <w:tcMar>
              <w:top w:w="0" w:type="dxa"/>
              <w:left w:w="112" w:type="dxa"/>
              <w:bottom w:w="0" w:type="dxa"/>
              <w:right w:w="112" w:type="dxa"/>
            </w:tcMar>
          </w:tcPr>
          <w:p w14:paraId="7F42ACFE" w14:textId="77777777" w:rsidR="00E72058" w:rsidRPr="00FE4198" w:rsidRDefault="00E72058" w:rsidP="003E0138">
            <w:pPr>
              <w:pStyle w:val="KS2"/>
            </w:pPr>
            <w:bookmarkStart w:id="539" w:name="_Toc179798988"/>
            <w:r>
              <w:t>6.</w:t>
            </w:r>
            <w:r w:rsidRPr="00FE4198">
              <w:t>5. ZPŮSOBILOST ZAMĚSTNANCŮ</w:t>
            </w:r>
            <w:bookmarkEnd w:id="539"/>
          </w:p>
          <w:p w14:paraId="3BF39B16" w14:textId="77777777" w:rsidR="00E72058" w:rsidRPr="00252779" w:rsidRDefault="00E72058" w:rsidP="003E0138">
            <w:pPr>
              <w:pStyle w:val="textKS"/>
            </w:pPr>
            <w:r w:rsidRPr="00252779">
              <w:t>Při nástupu zaměstnance a při případném převedení na jinou práci, zaměstnavatel ověří jeho zdravotní a odbornou způsobilost k pracovnímu výkonu. Způsobilost je podmíněna znalostí předpisů k zajištění BOZP.</w:t>
            </w:r>
          </w:p>
          <w:p w14:paraId="0B917CED" w14:textId="77777777" w:rsidR="00E72058" w:rsidRPr="00FE4198" w:rsidRDefault="00E72058" w:rsidP="003E0138">
            <w:pPr>
              <w:pStyle w:val="textKS"/>
              <w:rPr>
                <w:rFonts w:cs="Calibri"/>
              </w:rPr>
            </w:pPr>
          </w:p>
        </w:tc>
      </w:tr>
      <w:tr w:rsidR="00E72058" w:rsidRPr="00FE4198" w14:paraId="1F59C86B" w14:textId="77777777" w:rsidTr="001D332A">
        <w:tc>
          <w:tcPr>
            <w:tcW w:w="9184" w:type="dxa"/>
            <w:shd w:val="clear" w:color="auto" w:fill="auto"/>
            <w:tcMar>
              <w:top w:w="0" w:type="dxa"/>
              <w:left w:w="112" w:type="dxa"/>
              <w:bottom w:w="0" w:type="dxa"/>
              <w:right w:w="112" w:type="dxa"/>
            </w:tcMar>
          </w:tcPr>
          <w:p w14:paraId="12E4FFA8" w14:textId="77777777" w:rsidR="00033D0E" w:rsidRDefault="00033D0E" w:rsidP="003E0138">
            <w:pPr>
              <w:pStyle w:val="KS2"/>
            </w:pPr>
          </w:p>
          <w:p w14:paraId="6DBBC417" w14:textId="1112A232" w:rsidR="00E72058" w:rsidRPr="00FE4198" w:rsidRDefault="00E72058" w:rsidP="003E0138">
            <w:pPr>
              <w:pStyle w:val="KS2"/>
            </w:pPr>
            <w:bookmarkStart w:id="540" w:name="_Toc179798989"/>
            <w:r>
              <w:lastRenderedPageBreak/>
              <w:t>6.</w:t>
            </w:r>
            <w:r w:rsidRPr="00FE4198">
              <w:t>6. KOUŘENÍ NA PRACOVIŠTI</w:t>
            </w:r>
            <w:bookmarkEnd w:id="540"/>
          </w:p>
          <w:p w14:paraId="575E91BA" w14:textId="77777777" w:rsidR="00E72058" w:rsidRPr="00252779" w:rsidRDefault="00E72058" w:rsidP="003E0138">
            <w:pPr>
              <w:pStyle w:val="textKS"/>
            </w:pPr>
            <w:r w:rsidRPr="00252779">
              <w:t>Zaměstnavatel vyčlení místnost (místo) pro kouření tak, aby nebylo poškozováno zdraví nekuřáků.</w:t>
            </w:r>
          </w:p>
          <w:p w14:paraId="620971A6" w14:textId="77777777" w:rsidR="00E72058" w:rsidRPr="00FE4198" w:rsidRDefault="00E72058" w:rsidP="003E0138">
            <w:pPr>
              <w:pStyle w:val="textKS"/>
              <w:rPr>
                <w:rFonts w:cs="Calibri"/>
              </w:rPr>
            </w:pPr>
          </w:p>
        </w:tc>
      </w:tr>
    </w:tbl>
    <w:p w14:paraId="2E135AC5" w14:textId="77777777" w:rsidR="00E72058" w:rsidRDefault="00E72058" w:rsidP="00E72058">
      <w:pPr>
        <w:pStyle w:val="variantaapoznmka"/>
        <w:rPr>
          <w:rFonts w:ascii="Calibri" w:hAnsi="Calibri" w:cs="Calibri"/>
          <w:szCs w:val="18"/>
        </w:rPr>
      </w:pPr>
    </w:p>
    <w:p w14:paraId="378E142E" w14:textId="77777777" w:rsidR="00B60909" w:rsidRPr="00C8033B" w:rsidRDefault="00B60909" w:rsidP="00E72058">
      <w:pPr>
        <w:pStyle w:val="variantaapoznmka"/>
        <w:rPr>
          <w:rFonts w:ascii="Calibri" w:hAnsi="Calibri" w:cs="Calibri"/>
          <w:szCs w:val="18"/>
        </w:rPr>
      </w:pPr>
    </w:p>
    <w:tbl>
      <w:tblPr>
        <w:tblW w:w="9184" w:type="dxa"/>
        <w:tblInd w:w="42" w:type="dxa"/>
        <w:tblLayout w:type="fixed"/>
        <w:tblCellMar>
          <w:left w:w="10" w:type="dxa"/>
          <w:right w:w="10" w:type="dxa"/>
        </w:tblCellMar>
        <w:tblLook w:val="0000" w:firstRow="0" w:lastRow="0" w:firstColumn="0" w:lastColumn="0" w:noHBand="0" w:noVBand="0"/>
      </w:tblPr>
      <w:tblGrid>
        <w:gridCol w:w="9184"/>
      </w:tblGrid>
      <w:tr w:rsidR="00E72058" w:rsidRPr="003919C5" w14:paraId="4BFF4D7C" w14:textId="77777777" w:rsidTr="001D332A">
        <w:tc>
          <w:tcPr>
            <w:tcW w:w="9184" w:type="dxa"/>
            <w:shd w:val="clear" w:color="auto" w:fill="auto"/>
            <w:tcMar>
              <w:top w:w="0" w:type="dxa"/>
              <w:left w:w="112" w:type="dxa"/>
              <w:bottom w:w="0" w:type="dxa"/>
              <w:right w:w="112" w:type="dxa"/>
            </w:tcMar>
          </w:tcPr>
          <w:p w14:paraId="60A8EFAB" w14:textId="142A3BFB" w:rsidR="00E72058" w:rsidRPr="003919C5" w:rsidRDefault="00E72058" w:rsidP="003E0138">
            <w:pPr>
              <w:pStyle w:val="KS2"/>
              <w:jc w:val="left"/>
            </w:pPr>
            <w:bookmarkStart w:id="541" w:name="_Toc179798990"/>
            <w:r>
              <w:t>6.7.ODŠKODŇOVÁNÍ PRACOVNÍCH ÚRAZŮ</w:t>
            </w:r>
            <w:r w:rsidR="00D05968">
              <w:t xml:space="preserve"> </w:t>
            </w:r>
            <w:r>
              <w:t>A NEMOCÍ Z POVOLÁNÍ</w:t>
            </w:r>
            <w:bookmarkEnd w:id="541"/>
          </w:p>
        </w:tc>
      </w:tr>
    </w:tbl>
    <w:p w14:paraId="1C4C6A23" w14:textId="77777777" w:rsidR="00E72058" w:rsidRPr="00FE4198" w:rsidRDefault="00E72058" w:rsidP="00E72058">
      <w:pPr>
        <w:pStyle w:val="Nadpis3mimoramecek"/>
        <w:spacing w:before="0" w:after="0"/>
        <w:jc w:val="left"/>
        <w:rPr>
          <w:rFonts w:ascii="Calibri" w:hAnsi="Calibri" w:cs="Calibri"/>
          <w:sz w:val="18"/>
          <w:szCs w:val="18"/>
        </w:rPr>
      </w:pPr>
    </w:p>
    <w:tbl>
      <w:tblPr>
        <w:tblW w:w="9184" w:type="dxa"/>
        <w:tblInd w:w="42" w:type="dxa"/>
        <w:tblLayout w:type="fixed"/>
        <w:tblCellMar>
          <w:left w:w="10" w:type="dxa"/>
          <w:right w:w="10" w:type="dxa"/>
        </w:tblCellMar>
        <w:tblLook w:val="0000" w:firstRow="0" w:lastRow="0" w:firstColumn="0" w:lastColumn="0" w:noHBand="0" w:noVBand="0"/>
      </w:tblPr>
      <w:tblGrid>
        <w:gridCol w:w="9184"/>
      </w:tblGrid>
      <w:tr w:rsidR="00E72058" w:rsidRPr="00FE4198" w14:paraId="753AB117" w14:textId="77777777" w:rsidTr="001D332A">
        <w:tc>
          <w:tcPr>
            <w:tcW w:w="9184" w:type="dxa"/>
            <w:shd w:val="clear" w:color="auto" w:fill="auto"/>
            <w:tcMar>
              <w:top w:w="0" w:type="dxa"/>
              <w:left w:w="112" w:type="dxa"/>
              <w:bottom w:w="0" w:type="dxa"/>
              <w:right w:w="112" w:type="dxa"/>
            </w:tcMar>
          </w:tcPr>
          <w:p w14:paraId="3A907D42" w14:textId="2C587AD2" w:rsidR="00E72058" w:rsidRPr="00FE4198" w:rsidRDefault="00E72058" w:rsidP="003E0138">
            <w:pPr>
              <w:pStyle w:val="KS30"/>
            </w:pPr>
            <w:bookmarkStart w:id="542" w:name="_Toc367446961"/>
            <w:r w:rsidRPr="00FE4198">
              <w:t xml:space="preserve">6.7.1. </w:t>
            </w:r>
            <w:bookmarkEnd w:id="542"/>
            <w:r w:rsidR="000F0AEE" w:rsidRPr="000F0AEE">
              <w:t>Jednorázová náhrada nemajetkové újmy pozůstalých</w:t>
            </w:r>
          </w:p>
          <w:p w14:paraId="0DA6BE13" w14:textId="77777777" w:rsidR="000F0AEE" w:rsidRPr="000F0AEE" w:rsidRDefault="00E72058" w:rsidP="000F0AEE">
            <w:pPr>
              <w:pStyle w:val="textKS"/>
            </w:pPr>
            <w:r w:rsidRPr="00252779">
              <w:t>V případě úmrtí zaměstnance z důvodu pracovního úrazu nebo nemoci z povolání náleží pozůstalému manželovi</w:t>
            </w:r>
            <w:r w:rsidR="000E5C66">
              <w:t>, partnerovi</w:t>
            </w:r>
            <w:r w:rsidR="000F0AEE">
              <w:t>,</w:t>
            </w:r>
            <w:r w:rsidRPr="00252779">
              <w:t xml:space="preserve"> dítěti </w:t>
            </w:r>
            <w:r w:rsidR="000F0AEE">
              <w:t xml:space="preserve">a rodiči. </w:t>
            </w:r>
            <w:r w:rsidR="000F0AEE" w:rsidRPr="000F0AEE">
              <w:t>Jednorázová náhrada nemajetkové újmy pozůstalých přísluší každému pozůstalému nejméně ve výši dvacetinásobku průměrné mzdy v národním hospodářství zjištěné za první až třetí čtvrtletí kalendářního roku předcházejícího roku, ve kterém právo na tuto náhradu vzniklo. Je-li náhrada vyplácena oběma rodičům, vyplatí se každému z nich polovina této částky. Výše jednorázové náhrady nemajetkové újmy pozůstalých se zaokrouhluje na celé stokoruny nahoru.</w:t>
            </w:r>
          </w:p>
          <w:p w14:paraId="3BDF011E" w14:textId="730D0913" w:rsidR="00E72058" w:rsidRPr="005E1E22" w:rsidRDefault="000F0AEE" w:rsidP="000F0AEE">
            <w:pPr>
              <w:pStyle w:val="textKS"/>
            </w:pPr>
            <w:r w:rsidRPr="000F0AEE">
              <w:t>Jednorázová náhrada vzniklé nemajetkové újmy přísluší i dalším osobám v rodinném nebo obdobném poměru, které újmu zaměstnance pociťují jako újmu vlastní</w:t>
            </w:r>
            <w:r>
              <w:rPr>
                <w:color w:val="FF0000"/>
              </w:rPr>
              <w:t>.</w:t>
            </w:r>
          </w:p>
        </w:tc>
      </w:tr>
    </w:tbl>
    <w:p w14:paraId="67A8AD59" w14:textId="77777777" w:rsidR="00D62A6C" w:rsidRDefault="00D62A6C" w:rsidP="00E72058">
      <w:pPr>
        <w:pStyle w:val="poznmka"/>
      </w:pPr>
    </w:p>
    <w:p w14:paraId="278D901F" w14:textId="77777777" w:rsidR="00E72058" w:rsidRPr="00C8033B" w:rsidRDefault="00E72058" w:rsidP="00E72058">
      <w:pPr>
        <w:pStyle w:val="variantaapoznmka"/>
        <w:rPr>
          <w:rFonts w:ascii="Calibri" w:hAnsi="Calibri" w:cs="Calibri"/>
          <w:szCs w:val="18"/>
        </w:rPr>
      </w:pPr>
    </w:p>
    <w:tbl>
      <w:tblPr>
        <w:tblW w:w="9184" w:type="dxa"/>
        <w:tblInd w:w="42" w:type="dxa"/>
        <w:tblLayout w:type="fixed"/>
        <w:tblCellMar>
          <w:left w:w="10" w:type="dxa"/>
          <w:right w:w="10" w:type="dxa"/>
        </w:tblCellMar>
        <w:tblLook w:val="0000" w:firstRow="0" w:lastRow="0" w:firstColumn="0" w:lastColumn="0" w:noHBand="0" w:noVBand="0"/>
      </w:tblPr>
      <w:tblGrid>
        <w:gridCol w:w="9184"/>
      </w:tblGrid>
      <w:tr w:rsidR="00E72058" w:rsidRPr="00FE4198" w14:paraId="389B2E61" w14:textId="77777777" w:rsidTr="001D332A">
        <w:tc>
          <w:tcPr>
            <w:tcW w:w="9184" w:type="dxa"/>
            <w:shd w:val="clear" w:color="auto" w:fill="auto"/>
            <w:tcMar>
              <w:top w:w="0" w:type="dxa"/>
              <w:left w:w="112" w:type="dxa"/>
              <w:bottom w:w="0" w:type="dxa"/>
              <w:right w:w="112" w:type="dxa"/>
            </w:tcMar>
          </w:tcPr>
          <w:p w14:paraId="7CDECCC6" w14:textId="0F6232B2" w:rsidR="00E72058" w:rsidRPr="00FE4198" w:rsidRDefault="00E72058" w:rsidP="005036EC">
            <w:pPr>
              <w:pStyle w:val="KS30"/>
              <w:ind w:left="693" w:hanging="693"/>
            </w:pPr>
            <w:bookmarkStart w:id="543" w:name="_Toc367446962"/>
            <w:r w:rsidRPr="00FE4198">
              <w:t xml:space="preserve">6.7.2. </w:t>
            </w:r>
            <w:r w:rsidR="005036EC" w:rsidRPr="005036EC">
              <w:t>Jednorázová náhrada nemajetkové újmy při zvlášť závažném ublížení na zdraví zaměstnance</w:t>
            </w:r>
            <w:r w:rsidR="005036EC" w:rsidRPr="00FE4198">
              <w:t xml:space="preserve"> </w:t>
            </w:r>
            <w:bookmarkEnd w:id="543"/>
          </w:p>
          <w:p w14:paraId="0A62CE21" w14:textId="4A1CF312" w:rsidR="00E72058" w:rsidRPr="00252779" w:rsidRDefault="005036EC" w:rsidP="003E0138">
            <w:pPr>
              <w:pStyle w:val="textKS"/>
            </w:pPr>
            <w:r w:rsidRPr="005036EC">
              <w:t>Přísluší manželovi, partnerovi, dítěti, rodiči a dalším osobám v rodinném nebo obdobném poměru, které újmu zaměstnance pociťují jako újmu vlastní</w:t>
            </w:r>
            <w:r w:rsidR="00E72058" w:rsidRPr="00252779">
              <w:t xml:space="preserve">. </w:t>
            </w:r>
          </w:p>
          <w:p w14:paraId="0B341CC2" w14:textId="77777777" w:rsidR="00E72058" w:rsidRDefault="005036EC" w:rsidP="00510072">
            <w:pPr>
              <w:pStyle w:val="textKS"/>
            </w:pPr>
            <w:r w:rsidRPr="005036EC">
              <w:t>O výši náhrady rozhoduje podle § 2958 občanského zákoníku příslušný soud podle zásad slušnosti a vytrpěné bolesti</w:t>
            </w:r>
            <w:r w:rsidR="00E72058" w:rsidRPr="00252779">
              <w:t>.</w:t>
            </w:r>
          </w:p>
          <w:p w14:paraId="5C86C0B1" w14:textId="3C40561B" w:rsidR="00510072" w:rsidRPr="00510072" w:rsidRDefault="00510072" w:rsidP="00510072">
            <w:pPr>
              <w:pStyle w:val="textKS"/>
            </w:pPr>
          </w:p>
        </w:tc>
      </w:tr>
    </w:tbl>
    <w:p w14:paraId="42A082D4" w14:textId="3512A6A2" w:rsidR="006708A0" w:rsidRDefault="006708A0" w:rsidP="003919C5">
      <w:pPr>
        <w:pStyle w:val="nadpis1mimoramecky"/>
        <w:spacing w:before="0" w:after="0"/>
        <w:jc w:val="left"/>
        <w:rPr>
          <w:rFonts w:ascii="Calibri" w:hAnsi="Calibri" w:cs="Calibri"/>
          <w:b w:val="0"/>
          <w:i/>
          <w:sz w:val="18"/>
          <w:szCs w:val="18"/>
        </w:rPr>
      </w:pPr>
    </w:p>
    <w:p w14:paraId="44850EC0" w14:textId="31D01E70" w:rsidR="000F0AEE" w:rsidRPr="00FE4198" w:rsidRDefault="000F0AEE" w:rsidP="000F0AEE">
      <w:pPr>
        <w:pStyle w:val="KS30"/>
      </w:pPr>
      <w:r w:rsidRPr="00FE4198">
        <w:t>6.7.</w:t>
      </w:r>
      <w:r w:rsidR="005036EC">
        <w:t>3</w:t>
      </w:r>
      <w:r w:rsidRPr="00FE4198">
        <w:t xml:space="preserve">. Projednání odškodnění pracovních úrazů </w:t>
      </w:r>
    </w:p>
    <w:p w14:paraId="3F93A781" w14:textId="77777777" w:rsidR="000F0AEE" w:rsidRPr="00252779" w:rsidRDefault="000F0AEE" w:rsidP="000F0AEE">
      <w:pPr>
        <w:pStyle w:val="textKS"/>
      </w:pPr>
      <w:r w:rsidRPr="00252779">
        <w:t xml:space="preserve">Zaměstnavatel projedná bez zbytečného odkladu s odborovou organizací a zaměstnancem způsob a výši náhrady škody. </w:t>
      </w:r>
    </w:p>
    <w:p w14:paraId="26F55BB7" w14:textId="7A0B7C0E" w:rsidR="000F0AEE" w:rsidRDefault="000F0AEE" w:rsidP="000F0AEE">
      <w:pPr>
        <w:pStyle w:val="textKS"/>
      </w:pPr>
      <w:r w:rsidRPr="00252779">
        <w:t>Náhradu za ztrátu na výdělku vyplácí zaměstnavatel pravidelně jednou měsíčně</w:t>
      </w:r>
      <w:r w:rsidR="005036EC">
        <w:t>, pokud nebyl dohodnut jiný způsob výplaty</w:t>
      </w:r>
      <w:r w:rsidRPr="00252779">
        <w:t>.</w:t>
      </w:r>
    </w:p>
    <w:p w14:paraId="1ADA80D6" w14:textId="77777777" w:rsidR="005036EC" w:rsidRDefault="005036EC" w:rsidP="005036EC">
      <w:pPr>
        <w:pStyle w:val="poznmka"/>
      </w:pPr>
    </w:p>
    <w:p w14:paraId="1CB1A9D5" w14:textId="77777777" w:rsidR="005036EC" w:rsidRPr="00252779" w:rsidRDefault="005036EC" w:rsidP="000F0AEE">
      <w:pPr>
        <w:pStyle w:val="textKS"/>
      </w:pP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68F0CE8E" w14:textId="77777777" w:rsidTr="001D332A">
        <w:tc>
          <w:tcPr>
            <w:tcW w:w="9212" w:type="dxa"/>
            <w:shd w:val="clear" w:color="auto" w:fill="auto"/>
            <w:tcMar>
              <w:top w:w="0" w:type="dxa"/>
              <w:left w:w="70" w:type="dxa"/>
              <w:bottom w:w="0" w:type="dxa"/>
              <w:right w:w="70" w:type="dxa"/>
            </w:tcMar>
          </w:tcPr>
          <w:p w14:paraId="22C7E033" w14:textId="77777777" w:rsidR="006708A0" w:rsidRPr="00FE4198" w:rsidRDefault="00A701F3" w:rsidP="00524E34">
            <w:pPr>
              <w:pStyle w:val="KS1"/>
            </w:pPr>
            <w:bookmarkStart w:id="544" w:name="_Toc179798991"/>
            <w:r w:rsidRPr="00FE4198">
              <w:t xml:space="preserve">7. </w:t>
            </w:r>
            <w:r w:rsidR="00524E34">
              <w:t>MZDOVÁ OBLAST</w:t>
            </w:r>
            <w:bookmarkEnd w:id="544"/>
          </w:p>
        </w:tc>
      </w:tr>
    </w:tbl>
    <w:p w14:paraId="7931091B" w14:textId="77777777" w:rsidR="006708A0" w:rsidRPr="00FE4198" w:rsidRDefault="006708A0">
      <w:pPr>
        <w:pStyle w:val="nadpis1mimoramecky"/>
        <w:spacing w:before="0" w:after="0"/>
        <w:rPr>
          <w:rFonts w:ascii="Calibri" w:hAnsi="Calibri" w:cs="Calibri"/>
          <w:sz w:val="18"/>
          <w:szCs w:val="18"/>
        </w:rPr>
      </w:pP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36A79515" w14:textId="77777777" w:rsidTr="001D332A">
        <w:tc>
          <w:tcPr>
            <w:tcW w:w="9212" w:type="dxa"/>
            <w:shd w:val="clear" w:color="auto" w:fill="auto"/>
            <w:tcMar>
              <w:top w:w="0" w:type="dxa"/>
              <w:left w:w="70" w:type="dxa"/>
              <w:bottom w:w="0" w:type="dxa"/>
              <w:right w:w="70" w:type="dxa"/>
            </w:tcMar>
          </w:tcPr>
          <w:p w14:paraId="693743BF" w14:textId="77777777" w:rsidR="006708A0" w:rsidRPr="00FE4198" w:rsidRDefault="00A701F3" w:rsidP="00524E34">
            <w:pPr>
              <w:pStyle w:val="KS2"/>
            </w:pPr>
            <w:bookmarkStart w:id="545" w:name="_Toc179798992"/>
            <w:bookmarkStart w:id="546" w:name="_Toc84857740"/>
            <w:r w:rsidRPr="00FE4198">
              <w:t>7.1. OBECNÁ USTANOVENÍ</w:t>
            </w:r>
            <w:bookmarkEnd w:id="545"/>
          </w:p>
          <w:p w14:paraId="082EE8CE" w14:textId="77777777" w:rsidR="006708A0" w:rsidRPr="00524E34" w:rsidRDefault="00A701F3" w:rsidP="00524E34">
            <w:pPr>
              <w:pStyle w:val="textKS"/>
            </w:pPr>
            <w:r w:rsidRPr="00524E34">
              <w:t xml:space="preserve">Zaměstnanci přísluší za vykonanou práci mzda. Mzdou se rozumí peněžité plnění a plnění peněžité hodnoty (naturální mzda) poskytované zaměstnavatelem zaměstnanci za práci, a to podle její složitosti, odpovědnosti a namáhavosti, podle obtížnosti pracovních podmínek, pracovní výkonnosti a dosahovaných pracovních výsledků. </w:t>
            </w:r>
          </w:p>
          <w:p w14:paraId="0AA5E854" w14:textId="77777777" w:rsidR="006708A0" w:rsidRPr="00524E34" w:rsidRDefault="00A701F3" w:rsidP="00524E34">
            <w:pPr>
              <w:pStyle w:val="textKS"/>
            </w:pPr>
            <w:r w:rsidRPr="00524E34">
              <w:t>Podmínky pro poskytování mzdy musí být stejné pro muže a ženy. Zaměstnancům, kteří vykonávají stejnou práci nebo práci stejné hodnoty, přísluší stejná mzda. Stejnou prací nebo prací stejné hodnoty se rozumí práce stejné nebo srovnatelné složitosti, odpovědnosti a namáhavosti, která se koná ve stejných nebo srovnatelných pracovních podmínkách, při stejných nebo srovnatelných pracovních schopnostech nebo pracovní způsobilosti a při stejné nebo srovnatelné pracovní výkonnosti a výsledcích.</w:t>
            </w:r>
          </w:p>
          <w:p w14:paraId="19CE888E" w14:textId="77777777" w:rsidR="006708A0" w:rsidRDefault="00A701F3" w:rsidP="00524E34">
            <w:pPr>
              <w:pStyle w:val="textKS"/>
            </w:pPr>
            <w:r w:rsidRPr="00524E34">
              <w:t>Mzda náleží nejméně ve výši a za podmínek stanovených v této KS.</w:t>
            </w:r>
          </w:p>
          <w:p w14:paraId="23595F3E" w14:textId="77777777" w:rsidR="006708A0" w:rsidRPr="00FE4198" w:rsidRDefault="006708A0">
            <w:pPr>
              <w:pStyle w:val="textKS"/>
              <w:rPr>
                <w:rFonts w:cs="Calibri"/>
              </w:rPr>
            </w:pPr>
          </w:p>
        </w:tc>
      </w:tr>
    </w:tbl>
    <w:p w14:paraId="560F0C03" w14:textId="77777777" w:rsidR="00C57948" w:rsidRDefault="00C57948" w:rsidP="00524E34">
      <w:pPr>
        <w:pStyle w:val="poznmka"/>
      </w:pPr>
    </w:p>
    <w:p w14:paraId="15E3AADA" w14:textId="77777777" w:rsidR="00B60909" w:rsidRDefault="00B60909" w:rsidP="00524E34">
      <w:pPr>
        <w:pStyle w:val="variantaapoznmka"/>
      </w:pPr>
      <w:bookmarkStart w:id="547" w:name="_Toc492171054"/>
    </w:p>
    <w:p w14:paraId="2875E350" w14:textId="77777777" w:rsidR="0033710A" w:rsidRDefault="0033710A" w:rsidP="00524E34">
      <w:pPr>
        <w:pStyle w:val="variantaapoznmka"/>
        <w:rPr>
          <w:color w:val="FF0000"/>
        </w:rPr>
      </w:pPr>
    </w:p>
    <w:p w14:paraId="4A146BA3" w14:textId="77777777" w:rsidR="0033710A" w:rsidRDefault="0033710A" w:rsidP="00524E34">
      <w:pPr>
        <w:pStyle w:val="variantaapoznmka"/>
        <w:rPr>
          <w:color w:val="FF0000"/>
        </w:rPr>
      </w:pPr>
    </w:p>
    <w:p w14:paraId="5A1E1B93" w14:textId="4D9E3998" w:rsidR="006708A0" w:rsidRPr="001D332A" w:rsidRDefault="00A701F3" w:rsidP="00524E34">
      <w:pPr>
        <w:pStyle w:val="variantaapoznmka"/>
        <w:rPr>
          <w:color w:val="FF0000"/>
        </w:rPr>
      </w:pPr>
      <w:r w:rsidRPr="001D332A">
        <w:rPr>
          <w:color w:val="FF0000"/>
        </w:rPr>
        <w:lastRenderedPageBreak/>
        <w:t>Varianta 1) minimální mzda bude kopírovat zákonem stanovenou výši.</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10FCBE9B" w14:textId="77777777" w:rsidTr="001D332A">
        <w:tc>
          <w:tcPr>
            <w:tcW w:w="9212" w:type="dxa"/>
            <w:shd w:val="clear" w:color="auto" w:fill="auto"/>
            <w:tcMar>
              <w:top w:w="0" w:type="dxa"/>
              <w:left w:w="70" w:type="dxa"/>
              <w:bottom w:w="0" w:type="dxa"/>
              <w:right w:w="70" w:type="dxa"/>
            </w:tcMar>
          </w:tcPr>
          <w:p w14:paraId="5014C0F3" w14:textId="77777777" w:rsidR="006708A0" w:rsidRPr="00FE4198" w:rsidRDefault="00A701F3" w:rsidP="00524E34">
            <w:pPr>
              <w:pStyle w:val="KS2"/>
            </w:pPr>
            <w:bookmarkStart w:id="548" w:name="_Toc179798993"/>
            <w:r w:rsidRPr="00FE4198">
              <w:t xml:space="preserve">7.2. </w:t>
            </w:r>
            <w:r w:rsidR="00524E34">
              <w:t>MINIMÁLNÍ MZDA</w:t>
            </w:r>
            <w:bookmarkEnd w:id="548"/>
          </w:p>
          <w:p w14:paraId="473B0F5B" w14:textId="77777777" w:rsidR="006708A0" w:rsidRPr="00524E34" w:rsidRDefault="00A701F3" w:rsidP="00524E34">
            <w:pPr>
              <w:pStyle w:val="textKS"/>
            </w:pPr>
            <w:r w:rsidRPr="00524E34">
              <w:t xml:space="preserve">Po dobu platnosti této kolektivní smlouvy je sjednána základní sazba minimální mzdy ve výši stanovené </w:t>
            </w:r>
            <w:r w:rsidR="00C32C9B" w:rsidRPr="00E72058">
              <w:t>právním předpisem</w:t>
            </w:r>
            <w:r w:rsidRPr="00524E34">
              <w:t>.</w:t>
            </w:r>
          </w:p>
          <w:p w14:paraId="3FC8F12C" w14:textId="77777777" w:rsidR="006708A0" w:rsidRPr="00524E34" w:rsidRDefault="00A701F3" w:rsidP="00524E34">
            <w:pPr>
              <w:pStyle w:val="textKS"/>
            </w:pPr>
            <w:r w:rsidRPr="00524E34">
              <w:t xml:space="preserve">Zaměstnavatel je povinen doplatit zaměstnanci do výše základní </w:t>
            </w:r>
            <w:r w:rsidRPr="00F13176">
              <w:rPr>
                <w:color w:val="808080"/>
              </w:rPr>
              <w:t>hodinové</w:t>
            </w:r>
            <w:r w:rsidRPr="00524E34">
              <w:t xml:space="preserve"> (*</w:t>
            </w:r>
            <w:r w:rsidRPr="00F13176">
              <w:rPr>
                <w:i/>
                <w:color w:val="808080"/>
                <w:u w:val="single"/>
              </w:rPr>
              <w:t>měsíční</w:t>
            </w:r>
            <w:r w:rsidRPr="00524E34">
              <w:t>) sazby minimální mzdy, pokud tento dosáhne nižší mzdy - § 111 odst. 3 písm. a) ZPr.</w:t>
            </w:r>
          </w:p>
          <w:p w14:paraId="1AD8FA08" w14:textId="77777777" w:rsidR="006708A0" w:rsidRPr="00FE4198" w:rsidRDefault="006708A0">
            <w:pPr>
              <w:pStyle w:val="textKS"/>
              <w:rPr>
                <w:rFonts w:cs="Calibri"/>
              </w:rPr>
            </w:pPr>
          </w:p>
        </w:tc>
      </w:tr>
    </w:tbl>
    <w:bookmarkEnd w:id="547"/>
    <w:p w14:paraId="4B28EE8A" w14:textId="77777777" w:rsidR="006708A0" w:rsidRPr="00C8033B" w:rsidRDefault="00A701F3" w:rsidP="00524E34">
      <w:pPr>
        <w:pStyle w:val="variantaapoznmka"/>
      </w:pPr>
      <w:r w:rsidRPr="001D332A">
        <w:rPr>
          <w:color w:val="00B050"/>
        </w:rPr>
        <w:t xml:space="preserve">Varianta2) minimální mzda stanovená zákonem je navýšena o sjednaný násobek např. 1,3 základní sazby minimální mzdy. </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633B6086" w14:textId="77777777" w:rsidTr="001D332A">
        <w:tc>
          <w:tcPr>
            <w:tcW w:w="9212" w:type="dxa"/>
            <w:shd w:val="clear" w:color="auto" w:fill="auto"/>
            <w:tcMar>
              <w:top w:w="0" w:type="dxa"/>
              <w:left w:w="70" w:type="dxa"/>
              <w:bottom w:w="0" w:type="dxa"/>
              <w:right w:w="70" w:type="dxa"/>
            </w:tcMar>
          </w:tcPr>
          <w:p w14:paraId="7C5400BE" w14:textId="77777777" w:rsidR="00524E34" w:rsidRPr="00F13176" w:rsidRDefault="00524E34" w:rsidP="00524E34">
            <w:pPr>
              <w:pStyle w:val="KS2"/>
              <w:rPr>
                <w:color w:val="808080"/>
              </w:rPr>
            </w:pPr>
            <w:bookmarkStart w:id="549" w:name="_Toc338255141"/>
            <w:bookmarkStart w:id="550" w:name="_Toc338269555"/>
            <w:bookmarkStart w:id="551" w:name="_Toc367446966"/>
            <w:bookmarkStart w:id="552" w:name="_Toc367447471"/>
            <w:bookmarkStart w:id="553" w:name="_Toc368659601"/>
            <w:bookmarkStart w:id="554" w:name="_Toc53503783"/>
            <w:bookmarkStart w:id="555" w:name="_Toc154755946"/>
            <w:bookmarkStart w:id="556" w:name="_Toc179798994"/>
            <w:r w:rsidRPr="00F13176">
              <w:rPr>
                <w:color w:val="808080"/>
              </w:rPr>
              <w:t>7.2. MINIMÁLNÍ MZDA</w:t>
            </w:r>
            <w:bookmarkEnd w:id="549"/>
            <w:bookmarkEnd w:id="550"/>
            <w:bookmarkEnd w:id="551"/>
            <w:bookmarkEnd w:id="552"/>
            <w:bookmarkEnd w:id="553"/>
            <w:bookmarkEnd w:id="554"/>
            <w:bookmarkEnd w:id="555"/>
            <w:bookmarkEnd w:id="556"/>
          </w:p>
          <w:p w14:paraId="3DAD6658" w14:textId="28AFB484" w:rsidR="006708A0" w:rsidRPr="00F13176" w:rsidRDefault="00A701F3" w:rsidP="00524E34">
            <w:pPr>
              <w:pStyle w:val="textKS"/>
              <w:rPr>
                <w:color w:val="808080"/>
              </w:rPr>
            </w:pPr>
            <w:r w:rsidRPr="00F13176">
              <w:rPr>
                <w:color w:val="808080"/>
              </w:rPr>
              <w:t>Po dobu platnosti této kolektivní smlouvy se sjednává základní sazba minimální mzdy ve výši _______ násobku </w:t>
            </w:r>
            <w:r w:rsidR="00C32C9B" w:rsidRPr="003E0138">
              <w:rPr>
                <w:color w:val="808080"/>
              </w:rPr>
              <w:t>právním předpisem</w:t>
            </w:r>
            <w:r w:rsidRPr="003E0138">
              <w:rPr>
                <w:color w:val="808080"/>
              </w:rPr>
              <w:t xml:space="preserve"> </w:t>
            </w:r>
            <w:r w:rsidRPr="00F13176">
              <w:rPr>
                <w:color w:val="808080"/>
              </w:rPr>
              <w:t>stanovené základní sazby zaokrouhlená na celé koruny.</w:t>
            </w:r>
          </w:p>
          <w:p w14:paraId="403C1868" w14:textId="77777777" w:rsidR="006708A0" w:rsidRPr="00F13176" w:rsidRDefault="00A701F3" w:rsidP="00524E34">
            <w:pPr>
              <w:pStyle w:val="textKS"/>
              <w:rPr>
                <w:color w:val="808080"/>
              </w:rPr>
            </w:pPr>
            <w:r w:rsidRPr="00F13176">
              <w:rPr>
                <w:color w:val="808080"/>
              </w:rPr>
              <w:t>Zaměstnavatel je povinen doplatit zaměstnanci do výše základní hodinové (*</w:t>
            </w:r>
            <w:r w:rsidRPr="00F13176">
              <w:rPr>
                <w:i/>
                <w:color w:val="808080"/>
                <w:u w:val="single"/>
              </w:rPr>
              <w:t>měsíční</w:t>
            </w:r>
            <w:r w:rsidRPr="00F13176">
              <w:rPr>
                <w:color w:val="808080"/>
              </w:rPr>
              <w:t>) sazby minimální mzdy, pokud tento dosáhne nižší mzdy - § 111 odst. 3 písm. a) ZPr.</w:t>
            </w:r>
          </w:p>
          <w:p w14:paraId="5C8130D6" w14:textId="77777777" w:rsidR="006708A0" w:rsidRPr="00730FE6" w:rsidRDefault="006708A0">
            <w:pPr>
              <w:pStyle w:val="textKS"/>
              <w:rPr>
                <w:rFonts w:cs="Calibri"/>
                <w:color w:val="808080"/>
              </w:rPr>
            </w:pPr>
          </w:p>
        </w:tc>
      </w:tr>
      <w:tr w:rsidR="006708A0" w:rsidRPr="00FE4198" w14:paraId="6368C635" w14:textId="77777777" w:rsidTr="001D332A">
        <w:tc>
          <w:tcPr>
            <w:tcW w:w="9212" w:type="dxa"/>
            <w:shd w:val="clear" w:color="auto" w:fill="auto"/>
            <w:tcMar>
              <w:top w:w="0" w:type="dxa"/>
              <w:left w:w="70" w:type="dxa"/>
              <w:bottom w:w="0" w:type="dxa"/>
              <w:right w:w="70" w:type="dxa"/>
            </w:tcMar>
          </w:tcPr>
          <w:p w14:paraId="52AD80DC" w14:textId="77777777" w:rsidR="006708A0" w:rsidRPr="000541E0" w:rsidRDefault="00A701F3" w:rsidP="00524E34">
            <w:pPr>
              <w:pStyle w:val="KS2"/>
              <w:rPr>
                <w:color w:val="808080"/>
              </w:rPr>
            </w:pPr>
            <w:bookmarkStart w:id="557" w:name="_Toc179798995"/>
            <w:r w:rsidRPr="000541E0">
              <w:rPr>
                <w:color w:val="808080"/>
              </w:rPr>
              <w:t xml:space="preserve">7.3. </w:t>
            </w:r>
            <w:r w:rsidR="00524E34" w:rsidRPr="000541E0">
              <w:rPr>
                <w:color w:val="808080"/>
              </w:rPr>
              <w:t>ZARUČENÁ MZDA</w:t>
            </w:r>
            <w:bookmarkEnd w:id="557"/>
          </w:p>
          <w:p w14:paraId="653564CA" w14:textId="77777777" w:rsidR="006708A0" w:rsidRPr="000541E0" w:rsidRDefault="00A701F3" w:rsidP="00524E34">
            <w:pPr>
              <w:pStyle w:val="textKS"/>
              <w:rPr>
                <w:color w:val="808080"/>
              </w:rPr>
            </w:pPr>
            <w:r w:rsidRPr="000541E0">
              <w:rPr>
                <w:color w:val="808080"/>
              </w:rPr>
              <w:t>Zaručenou mzdou zaměstnanců je mzda sjednaná v této kolektivní smlouvě.</w:t>
            </w:r>
          </w:p>
          <w:p w14:paraId="4C6896AA" w14:textId="77777777" w:rsidR="006708A0" w:rsidRPr="00FE4198" w:rsidRDefault="006708A0">
            <w:pPr>
              <w:pStyle w:val="textKS"/>
              <w:rPr>
                <w:rFonts w:cs="Calibri"/>
              </w:rPr>
            </w:pPr>
          </w:p>
        </w:tc>
      </w:tr>
    </w:tbl>
    <w:p w14:paraId="2F5350D3" w14:textId="77777777" w:rsidR="006708A0" w:rsidRPr="001D332A" w:rsidRDefault="00A701F3" w:rsidP="00D20B45">
      <w:pPr>
        <w:pStyle w:val="variantaapoznmka"/>
        <w:rPr>
          <w:color w:val="FF0000"/>
        </w:rPr>
      </w:pPr>
      <w:r w:rsidRPr="001D332A">
        <w:rPr>
          <w:color w:val="FF0000"/>
        </w:rPr>
        <w:t>Varianta 1) odkazuje se na přílohu KS</w:t>
      </w:r>
    </w:p>
    <w:tbl>
      <w:tblPr>
        <w:tblW w:w="9212" w:type="dxa"/>
        <w:tblCellMar>
          <w:left w:w="10" w:type="dxa"/>
          <w:right w:w="10" w:type="dxa"/>
        </w:tblCellMar>
        <w:tblLook w:val="0000" w:firstRow="0" w:lastRow="0" w:firstColumn="0" w:lastColumn="0" w:noHBand="0" w:noVBand="0"/>
      </w:tblPr>
      <w:tblGrid>
        <w:gridCol w:w="9212"/>
      </w:tblGrid>
      <w:tr w:rsidR="006708A0" w:rsidRPr="00FE4198" w14:paraId="050C0F85" w14:textId="77777777" w:rsidTr="001D332A">
        <w:tc>
          <w:tcPr>
            <w:tcW w:w="9212" w:type="dxa"/>
            <w:shd w:val="clear" w:color="auto" w:fill="auto"/>
            <w:tcMar>
              <w:top w:w="0" w:type="dxa"/>
              <w:left w:w="108" w:type="dxa"/>
              <w:bottom w:w="0" w:type="dxa"/>
              <w:right w:w="108" w:type="dxa"/>
            </w:tcMar>
          </w:tcPr>
          <w:p w14:paraId="2A507456" w14:textId="77777777" w:rsidR="006708A0" w:rsidRPr="00F13176" w:rsidRDefault="00A701F3" w:rsidP="00D20B45">
            <w:pPr>
              <w:pStyle w:val="KS2"/>
              <w:rPr>
                <w:color w:val="808080"/>
              </w:rPr>
            </w:pPr>
            <w:bookmarkStart w:id="558" w:name="_Toc179798996"/>
            <w:r w:rsidRPr="00F13176">
              <w:rPr>
                <w:color w:val="808080"/>
              </w:rPr>
              <w:t>7.4</w:t>
            </w:r>
            <w:r w:rsidR="00D20B45" w:rsidRPr="00F13176">
              <w:rPr>
                <w:color w:val="808080"/>
              </w:rPr>
              <w:t>. ODMĚŇOVÁNÍ</w:t>
            </w:r>
            <w:bookmarkEnd w:id="558"/>
            <w:r w:rsidRPr="00F13176">
              <w:rPr>
                <w:color w:val="808080"/>
              </w:rPr>
              <w:t xml:space="preserve"> </w:t>
            </w:r>
          </w:p>
          <w:p w14:paraId="6B8BDE3B" w14:textId="77777777" w:rsidR="006708A0" w:rsidRPr="00F13176" w:rsidRDefault="00A701F3" w:rsidP="00D20B45">
            <w:pPr>
              <w:pStyle w:val="textKS"/>
              <w:rPr>
                <w:color w:val="808080"/>
              </w:rPr>
            </w:pPr>
            <w:r w:rsidRPr="00F13176">
              <w:rPr>
                <w:color w:val="808080"/>
              </w:rPr>
              <w:t>Odměňování za práci je řešeno přílohou č. ____ této kolektivní smlouvy.</w:t>
            </w:r>
          </w:p>
          <w:p w14:paraId="6FD97936" w14:textId="77777777" w:rsidR="006708A0" w:rsidRPr="00FE4198" w:rsidRDefault="006708A0">
            <w:pPr>
              <w:pStyle w:val="textKS"/>
              <w:rPr>
                <w:rFonts w:cs="Calibri"/>
              </w:rPr>
            </w:pPr>
          </w:p>
        </w:tc>
      </w:tr>
    </w:tbl>
    <w:p w14:paraId="3ABC2161" w14:textId="77777777" w:rsidR="006708A0" w:rsidRPr="001D332A" w:rsidRDefault="00A701F3" w:rsidP="000D63E9">
      <w:pPr>
        <w:pStyle w:val="variantaapoznmka"/>
        <w:rPr>
          <w:color w:val="00B050"/>
        </w:rPr>
      </w:pPr>
      <w:r w:rsidRPr="001D332A">
        <w:rPr>
          <w:color w:val="00B050"/>
        </w:rPr>
        <w:t>Varianta 2) odkazuje se na vnitřní mzdový předpis zaměstnavatele a určuje, že tento předpis je součástí KS</w:t>
      </w:r>
    </w:p>
    <w:tbl>
      <w:tblPr>
        <w:tblW w:w="9212" w:type="dxa"/>
        <w:tblCellMar>
          <w:left w:w="10" w:type="dxa"/>
          <w:right w:w="10" w:type="dxa"/>
        </w:tblCellMar>
        <w:tblLook w:val="0000" w:firstRow="0" w:lastRow="0" w:firstColumn="0" w:lastColumn="0" w:noHBand="0" w:noVBand="0"/>
      </w:tblPr>
      <w:tblGrid>
        <w:gridCol w:w="9212"/>
      </w:tblGrid>
      <w:tr w:rsidR="006708A0" w:rsidRPr="00FE4198" w14:paraId="20AC4B6C" w14:textId="77777777" w:rsidTr="001D332A">
        <w:tc>
          <w:tcPr>
            <w:tcW w:w="9212" w:type="dxa"/>
            <w:shd w:val="clear" w:color="auto" w:fill="auto"/>
            <w:tcMar>
              <w:top w:w="0" w:type="dxa"/>
              <w:left w:w="108" w:type="dxa"/>
              <w:bottom w:w="0" w:type="dxa"/>
              <w:right w:w="108" w:type="dxa"/>
            </w:tcMar>
          </w:tcPr>
          <w:p w14:paraId="5E596BB1" w14:textId="77777777" w:rsidR="000D63E9" w:rsidRPr="000D63E9" w:rsidRDefault="000D63E9" w:rsidP="000D63E9">
            <w:pPr>
              <w:pStyle w:val="KS2"/>
              <w:rPr>
                <w:color w:val="808080"/>
              </w:rPr>
            </w:pPr>
            <w:bookmarkStart w:id="559" w:name="_Toc338255144"/>
            <w:bookmarkStart w:id="560" w:name="_Toc338269558"/>
            <w:bookmarkStart w:id="561" w:name="_Toc367446969"/>
            <w:bookmarkStart w:id="562" w:name="_Toc367447474"/>
            <w:bookmarkStart w:id="563" w:name="_Toc368659604"/>
            <w:bookmarkStart w:id="564" w:name="_Toc53503786"/>
            <w:bookmarkStart w:id="565" w:name="_Toc154755949"/>
            <w:bookmarkStart w:id="566" w:name="_Toc179798997"/>
            <w:r w:rsidRPr="000D63E9">
              <w:rPr>
                <w:color w:val="808080"/>
              </w:rPr>
              <w:t>7.4. ODMĚŇOVÁNÍ</w:t>
            </w:r>
            <w:bookmarkEnd w:id="559"/>
            <w:bookmarkEnd w:id="560"/>
            <w:bookmarkEnd w:id="561"/>
            <w:bookmarkEnd w:id="562"/>
            <w:bookmarkEnd w:id="563"/>
            <w:bookmarkEnd w:id="564"/>
            <w:bookmarkEnd w:id="565"/>
            <w:bookmarkEnd w:id="566"/>
            <w:r w:rsidRPr="000D63E9">
              <w:rPr>
                <w:color w:val="808080"/>
              </w:rPr>
              <w:t xml:space="preserve"> </w:t>
            </w:r>
          </w:p>
          <w:p w14:paraId="27853CE5" w14:textId="77777777" w:rsidR="006708A0" w:rsidRPr="00F13176" w:rsidRDefault="00A701F3" w:rsidP="000D63E9">
            <w:pPr>
              <w:pStyle w:val="textKS"/>
              <w:rPr>
                <w:color w:val="808080"/>
              </w:rPr>
            </w:pPr>
            <w:r w:rsidRPr="00F13176">
              <w:rPr>
                <w:color w:val="808080"/>
              </w:rPr>
              <w:t>Odměňování za práci je řešeno vnitřním mzdovým předpisem zaměstnavatele, který je nedílnou součástí této kolektivní smlouvy.</w:t>
            </w:r>
          </w:p>
          <w:p w14:paraId="3D7DDDA1" w14:textId="77777777" w:rsidR="006708A0" w:rsidRPr="00FE4198" w:rsidRDefault="006708A0">
            <w:pPr>
              <w:pStyle w:val="textKS"/>
              <w:rPr>
                <w:rFonts w:cs="Calibri"/>
              </w:rPr>
            </w:pPr>
          </w:p>
        </w:tc>
      </w:tr>
    </w:tbl>
    <w:p w14:paraId="60920223" w14:textId="77777777" w:rsidR="006708A0" w:rsidRPr="00CE28BE" w:rsidRDefault="006708A0" w:rsidP="00F36066">
      <w:pPr>
        <w:pStyle w:val="textKS"/>
        <w:ind w:firstLine="0"/>
        <w:rPr>
          <w:rFonts w:cs="Calibri"/>
          <w:i/>
          <w:szCs w:val="18"/>
        </w:rPr>
      </w:pPr>
    </w:p>
    <w:tbl>
      <w:tblPr>
        <w:tblW w:w="9315" w:type="dxa"/>
        <w:tblLayout w:type="fixed"/>
        <w:tblCellMar>
          <w:left w:w="10" w:type="dxa"/>
          <w:right w:w="10" w:type="dxa"/>
        </w:tblCellMar>
        <w:tblLook w:val="0000" w:firstRow="0" w:lastRow="0" w:firstColumn="0" w:lastColumn="0" w:noHBand="0" w:noVBand="0"/>
      </w:tblPr>
      <w:tblGrid>
        <w:gridCol w:w="9315"/>
      </w:tblGrid>
      <w:tr w:rsidR="006708A0" w:rsidRPr="00FE4198" w14:paraId="6C04A651" w14:textId="77777777" w:rsidTr="001D332A">
        <w:tc>
          <w:tcPr>
            <w:tcW w:w="9315" w:type="dxa"/>
            <w:shd w:val="clear" w:color="auto" w:fill="auto"/>
            <w:tcMar>
              <w:top w:w="0" w:type="dxa"/>
              <w:left w:w="108" w:type="dxa"/>
              <w:bottom w:w="0" w:type="dxa"/>
              <w:right w:w="108" w:type="dxa"/>
            </w:tcMar>
          </w:tcPr>
          <w:p w14:paraId="5C68EE20" w14:textId="77777777" w:rsidR="006708A0" w:rsidRPr="00FE4198" w:rsidRDefault="00A701F3" w:rsidP="000D63E9">
            <w:pPr>
              <w:pStyle w:val="KS30"/>
            </w:pPr>
            <w:bookmarkStart w:id="567" w:name="_Toc338269559"/>
            <w:bookmarkStart w:id="568" w:name="_Toc367446970"/>
            <w:r w:rsidRPr="00FE4198">
              <w:t xml:space="preserve">7.4.1. </w:t>
            </w:r>
            <w:r w:rsidR="000D63E9">
              <w:t>Formy odměňování</w:t>
            </w:r>
            <w:bookmarkEnd w:id="567"/>
            <w:bookmarkEnd w:id="568"/>
          </w:p>
          <w:p w14:paraId="408433AB" w14:textId="77777777" w:rsidR="006708A0" w:rsidRPr="000D63E9" w:rsidRDefault="00A701F3" w:rsidP="000D63E9">
            <w:pPr>
              <w:pStyle w:val="textKS"/>
            </w:pPr>
            <w:r w:rsidRPr="000D63E9">
              <w:t>Při odměňování za práci jsou uplatňovány následující formy:</w:t>
            </w:r>
          </w:p>
          <w:p w14:paraId="2ABEEC22" w14:textId="77777777" w:rsidR="006708A0" w:rsidRPr="000D63E9" w:rsidRDefault="00A701F3" w:rsidP="00800B6F">
            <w:pPr>
              <w:pStyle w:val="textKS"/>
              <w:numPr>
                <w:ilvl w:val="0"/>
                <w:numId w:val="55"/>
              </w:numPr>
            </w:pPr>
            <w:r w:rsidRPr="000D63E9">
              <w:t>hodinová</w:t>
            </w:r>
            <w:r w:rsidR="000D63E9">
              <w:t xml:space="preserve"> mzda u zaměstnanců zařazených </w:t>
            </w:r>
            <w:r w:rsidRPr="000D63E9">
              <w:t>________</w:t>
            </w:r>
            <w:r w:rsidR="000D63E9">
              <w:t>____________________________</w:t>
            </w:r>
            <w:r w:rsidRPr="000D63E9">
              <w:t>,</w:t>
            </w:r>
          </w:p>
          <w:p w14:paraId="797592FD" w14:textId="77777777" w:rsidR="006708A0" w:rsidRPr="000D63E9" w:rsidRDefault="00A701F3" w:rsidP="00800B6F">
            <w:pPr>
              <w:pStyle w:val="textKS"/>
              <w:numPr>
                <w:ilvl w:val="0"/>
                <w:numId w:val="55"/>
              </w:numPr>
            </w:pPr>
            <w:r w:rsidRPr="000D63E9">
              <w:t>úkolová mzda u zaměstnanců zařazený</w:t>
            </w:r>
            <w:r w:rsidR="000D63E9">
              <w:t>ch _________________________</w:t>
            </w:r>
            <w:r w:rsidRPr="000D63E9">
              <w:t>____________,</w:t>
            </w:r>
          </w:p>
          <w:p w14:paraId="2E94EE6B" w14:textId="77777777" w:rsidR="006708A0" w:rsidRPr="000D63E9" w:rsidRDefault="00A701F3" w:rsidP="00800B6F">
            <w:pPr>
              <w:pStyle w:val="textKS"/>
              <w:numPr>
                <w:ilvl w:val="0"/>
                <w:numId w:val="55"/>
              </w:numPr>
            </w:pPr>
            <w:r w:rsidRPr="000D63E9">
              <w:t>podílová</w:t>
            </w:r>
            <w:r w:rsidR="000D63E9">
              <w:t xml:space="preserve"> mzda u zaměstnanců zařazených _</w:t>
            </w:r>
            <w:r w:rsidRPr="000D63E9">
              <w:t>___________________________________,</w:t>
            </w:r>
          </w:p>
          <w:p w14:paraId="228B581D" w14:textId="77777777" w:rsidR="006708A0" w:rsidRPr="000D63E9" w:rsidRDefault="00A701F3" w:rsidP="00800B6F">
            <w:pPr>
              <w:pStyle w:val="textKS"/>
              <w:numPr>
                <w:ilvl w:val="0"/>
                <w:numId w:val="55"/>
              </w:numPr>
            </w:pPr>
            <w:r w:rsidRPr="000D63E9">
              <w:t>měsíční</w:t>
            </w:r>
            <w:r w:rsidR="000D63E9">
              <w:t xml:space="preserve"> mzda u zaměstnanců zařazených </w:t>
            </w:r>
            <w:r w:rsidRPr="000D63E9">
              <w:t>_____________________________________,</w:t>
            </w:r>
          </w:p>
          <w:p w14:paraId="56C010D3" w14:textId="77777777" w:rsidR="006708A0" w:rsidRPr="000D63E9" w:rsidRDefault="00A701F3" w:rsidP="00800B6F">
            <w:pPr>
              <w:pStyle w:val="textKS"/>
              <w:numPr>
                <w:ilvl w:val="0"/>
                <w:numId w:val="55"/>
              </w:numPr>
              <w:jc w:val="left"/>
            </w:pPr>
            <w:r w:rsidRPr="000D63E9">
              <w:t xml:space="preserve">smluvní měsíční </w:t>
            </w:r>
            <w:r w:rsidR="000D63E9">
              <w:t xml:space="preserve">mzda u zaměstnanců zařazených </w:t>
            </w:r>
            <w:r w:rsidRPr="000D63E9">
              <w:t>______________________________,</w:t>
            </w:r>
          </w:p>
          <w:p w14:paraId="215242A6" w14:textId="77777777" w:rsidR="006708A0" w:rsidRPr="000D63E9" w:rsidRDefault="00A701F3" w:rsidP="00800B6F">
            <w:pPr>
              <w:pStyle w:val="textKS"/>
              <w:numPr>
                <w:ilvl w:val="0"/>
                <w:numId w:val="55"/>
              </w:numPr>
            </w:pPr>
            <w:r w:rsidRPr="000D63E9">
              <w:t>_______________________________________________________________________,</w:t>
            </w:r>
          </w:p>
          <w:p w14:paraId="6BD3A588" w14:textId="77777777" w:rsidR="006708A0" w:rsidRPr="000D63E9" w:rsidRDefault="00A701F3" w:rsidP="00800B6F">
            <w:pPr>
              <w:pStyle w:val="textKS"/>
              <w:numPr>
                <w:ilvl w:val="0"/>
                <w:numId w:val="55"/>
              </w:numPr>
            </w:pPr>
            <w:r w:rsidRPr="000D63E9">
              <w:t>_______________________________________________________________________.</w:t>
            </w:r>
          </w:p>
          <w:p w14:paraId="31823A55" w14:textId="77777777" w:rsidR="006708A0" w:rsidRPr="00FE4198" w:rsidRDefault="006708A0" w:rsidP="00F36066">
            <w:pPr>
              <w:pStyle w:val="textKS"/>
              <w:tabs>
                <w:tab w:val="left" w:pos="-8936"/>
                <w:tab w:val="left" w:leader="underscore" w:pos="-1533"/>
              </w:tabs>
              <w:rPr>
                <w:rFonts w:cs="Calibri"/>
              </w:rPr>
            </w:pPr>
          </w:p>
        </w:tc>
      </w:tr>
    </w:tbl>
    <w:p w14:paraId="5C380072" w14:textId="77777777" w:rsidR="00301C55" w:rsidRPr="000D63E9" w:rsidRDefault="00301C55" w:rsidP="000D63E9">
      <w:pPr>
        <w:pStyle w:val="variantaapoznmka"/>
      </w:pPr>
    </w:p>
    <w:p w14:paraId="6B75FCE3" w14:textId="77777777" w:rsidR="006708A0" w:rsidRPr="00555873" w:rsidRDefault="006708A0">
      <w:pPr>
        <w:pStyle w:val="variantaapoznmka"/>
        <w:rPr>
          <w:sz w:val="2"/>
          <w:szCs w:val="2"/>
        </w:rPr>
      </w:pPr>
    </w:p>
    <w:tbl>
      <w:tblPr>
        <w:tblW w:w="9212" w:type="dxa"/>
        <w:tblCellMar>
          <w:left w:w="10" w:type="dxa"/>
          <w:right w:w="10" w:type="dxa"/>
        </w:tblCellMar>
        <w:tblLook w:val="0000" w:firstRow="0" w:lastRow="0" w:firstColumn="0" w:lastColumn="0" w:noHBand="0" w:noVBand="0"/>
      </w:tblPr>
      <w:tblGrid>
        <w:gridCol w:w="9212"/>
      </w:tblGrid>
      <w:tr w:rsidR="006708A0" w:rsidRPr="00A73497" w14:paraId="3878CCA3" w14:textId="77777777" w:rsidTr="001D332A">
        <w:tc>
          <w:tcPr>
            <w:tcW w:w="9212" w:type="dxa"/>
            <w:shd w:val="clear" w:color="auto" w:fill="auto"/>
            <w:tcMar>
              <w:top w:w="0" w:type="dxa"/>
              <w:left w:w="108" w:type="dxa"/>
              <w:bottom w:w="0" w:type="dxa"/>
              <w:right w:w="108" w:type="dxa"/>
            </w:tcMar>
          </w:tcPr>
          <w:p w14:paraId="28738AC0" w14:textId="77777777" w:rsidR="006708A0" w:rsidRPr="00A73497" w:rsidRDefault="00A701F3" w:rsidP="000D63E9">
            <w:pPr>
              <w:pStyle w:val="KS30"/>
              <w:rPr>
                <w:i/>
              </w:rPr>
            </w:pPr>
            <w:bookmarkStart w:id="569" w:name="_Toc338269560"/>
            <w:bookmarkStart w:id="570" w:name="_Toc367446971"/>
            <w:r w:rsidRPr="00A73497">
              <w:rPr>
                <w:i/>
              </w:rPr>
              <w:t xml:space="preserve">7.4.2. </w:t>
            </w:r>
            <w:r w:rsidR="000D63E9" w:rsidRPr="00A73497">
              <w:rPr>
                <w:i/>
              </w:rPr>
              <w:t>Základní mzda</w:t>
            </w:r>
            <w:bookmarkEnd w:id="569"/>
            <w:bookmarkEnd w:id="570"/>
            <w:r w:rsidRPr="00A73497">
              <w:rPr>
                <w:i/>
              </w:rPr>
              <w:t xml:space="preserve"> </w:t>
            </w:r>
          </w:p>
          <w:p w14:paraId="739EAC02" w14:textId="77777777" w:rsidR="006708A0" w:rsidRPr="00A73497" w:rsidRDefault="00A701F3" w:rsidP="00A73497">
            <w:pPr>
              <w:pStyle w:val="textKS"/>
              <w:rPr>
                <w:i/>
              </w:rPr>
            </w:pPr>
            <w:r w:rsidRPr="00A73497">
              <w:rPr>
                <w:i/>
              </w:rPr>
              <w:t>Pro jednotlivé kategorie zaměstnanců se stanovuje následující výše základní měsíční a hodinové mzdy:</w:t>
            </w:r>
          </w:p>
          <w:p w14:paraId="2939B4C6" w14:textId="77777777" w:rsidR="006708A0" w:rsidRPr="00A73497" w:rsidRDefault="00A701F3" w:rsidP="00A73497">
            <w:pPr>
              <w:pStyle w:val="textKS"/>
              <w:rPr>
                <w:i/>
              </w:rPr>
            </w:pPr>
            <w:r w:rsidRPr="00A73497">
              <w:rPr>
                <w:i/>
              </w:rPr>
              <w:t>1. Pro pracovní dobu 40 hodin za týden</w:t>
            </w:r>
          </w:p>
          <w:tbl>
            <w:tblPr>
              <w:tblW w:w="8981" w:type="dxa"/>
              <w:tblCellMar>
                <w:left w:w="10" w:type="dxa"/>
                <w:right w:w="10" w:type="dxa"/>
              </w:tblCellMar>
              <w:tblLook w:val="0000" w:firstRow="0" w:lastRow="0" w:firstColumn="0" w:lastColumn="0" w:noHBand="0" w:noVBand="0"/>
            </w:tblPr>
            <w:tblGrid>
              <w:gridCol w:w="1975"/>
              <w:gridCol w:w="3503"/>
              <w:gridCol w:w="3503"/>
            </w:tblGrid>
            <w:tr w:rsidR="006708A0" w:rsidRPr="00A73497" w14:paraId="7CAF6D25"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8E713" w14:textId="77777777" w:rsidR="006708A0" w:rsidRPr="00A73497" w:rsidRDefault="00A701F3">
                  <w:pPr>
                    <w:pStyle w:val="textKS"/>
                    <w:ind w:firstLine="29"/>
                    <w:jc w:val="center"/>
                    <w:rPr>
                      <w:rFonts w:cs="Calibri"/>
                      <w:i/>
                    </w:rPr>
                  </w:pPr>
                  <w:r w:rsidRPr="00A73497">
                    <w:rPr>
                      <w:rFonts w:cs="Calibri"/>
                      <w:i/>
                    </w:rPr>
                    <w:t>Tarifní stupeň</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580E6" w14:textId="77777777" w:rsidR="006708A0" w:rsidRPr="00A73497" w:rsidRDefault="00A701F3">
                  <w:pPr>
                    <w:pStyle w:val="textKS"/>
                    <w:ind w:firstLine="0"/>
                    <w:jc w:val="center"/>
                    <w:rPr>
                      <w:rFonts w:cs="Calibri"/>
                      <w:i/>
                    </w:rPr>
                  </w:pPr>
                  <w:r w:rsidRPr="00A73497">
                    <w:rPr>
                      <w:rFonts w:cs="Calibri"/>
                      <w:i/>
                    </w:rPr>
                    <w:t>měsíční mzda</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EA57C" w14:textId="77777777" w:rsidR="006708A0" w:rsidRPr="00A73497" w:rsidRDefault="00A701F3">
                  <w:pPr>
                    <w:pStyle w:val="textKS"/>
                    <w:ind w:firstLine="0"/>
                    <w:jc w:val="center"/>
                    <w:rPr>
                      <w:rFonts w:cs="Calibri"/>
                      <w:i/>
                    </w:rPr>
                  </w:pPr>
                  <w:r w:rsidRPr="00A73497">
                    <w:rPr>
                      <w:rFonts w:cs="Calibri"/>
                      <w:i/>
                    </w:rPr>
                    <w:t>hodinová mzda</w:t>
                  </w:r>
                </w:p>
              </w:tc>
            </w:tr>
            <w:tr w:rsidR="006708A0" w:rsidRPr="00A73497" w14:paraId="34741E2C"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B223E" w14:textId="77777777" w:rsidR="006708A0" w:rsidRPr="00A73497" w:rsidRDefault="00A701F3">
                  <w:pPr>
                    <w:pStyle w:val="textKS"/>
                    <w:ind w:firstLine="29"/>
                    <w:jc w:val="center"/>
                    <w:rPr>
                      <w:rFonts w:cs="Calibri"/>
                      <w:i/>
                    </w:rPr>
                  </w:pPr>
                  <w:r w:rsidRPr="00A73497">
                    <w:rPr>
                      <w:rFonts w:cs="Calibri"/>
                      <w:i/>
                    </w:rPr>
                    <w:t>1</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DA3D3" w14:textId="77777777" w:rsidR="006708A0" w:rsidRPr="00A73497" w:rsidRDefault="00A701F3">
                  <w:pPr>
                    <w:pStyle w:val="textKS"/>
                    <w:ind w:right="555"/>
                    <w:jc w:val="right"/>
                    <w:rPr>
                      <w:rFonts w:cs="Calibri"/>
                      <w:i/>
                    </w:rPr>
                  </w:pPr>
                  <w:r w:rsidRPr="00A73497">
                    <w:rPr>
                      <w:rFonts w:cs="Calibri"/>
                      <w:i/>
                    </w:rPr>
                    <w:t>,-Kč</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2C6DF" w14:textId="77777777" w:rsidR="006708A0" w:rsidRPr="00A73497" w:rsidRDefault="00A701F3">
                  <w:pPr>
                    <w:pStyle w:val="textKS"/>
                    <w:ind w:right="514"/>
                    <w:jc w:val="right"/>
                    <w:rPr>
                      <w:rFonts w:cs="Calibri"/>
                      <w:i/>
                    </w:rPr>
                  </w:pPr>
                  <w:r w:rsidRPr="00A73497">
                    <w:rPr>
                      <w:rFonts w:cs="Calibri"/>
                      <w:i/>
                    </w:rPr>
                    <w:t>Kč</w:t>
                  </w:r>
                </w:p>
              </w:tc>
            </w:tr>
            <w:tr w:rsidR="006708A0" w:rsidRPr="00A73497" w14:paraId="467F56D5"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64A8F" w14:textId="77777777" w:rsidR="006708A0" w:rsidRPr="00A73497" w:rsidRDefault="00A701F3">
                  <w:pPr>
                    <w:pStyle w:val="textKS"/>
                    <w:ind w:firstLine="29"/>
                    <w:jc w:val="center"/>
                    <w:rPr>
                      <w:rFonts w:cs="Calibri"/>
                      <w:i/>
                    </w:rPr>
                  </w:pPr>
                  <w:r w:rsidRPr="00A73497">
                    <w:rPr>
                      <w:rFonts w:cs="Calibri"/>
                      <w:i/>
                    </w:rPr>
                    <w:t>2</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74238" w14:textId="77777777" w:rsidR="006708A0" w:rsidRPr="00A73497" w:rsidRDefault="00A701F3">
                  <w:pPr>
                    <w:pStyle w:val="textKS"/>
                    <w:ind w:right="555"/>
                    <w:jc w:val="right"/>
                    <w:rPr>
                      <w:rFonts w:cs="Calibri"/>
                      <w:i/>
                    </w:rPr>
                  </w:pPr>
                  <w:r w:rsidRPr="00A73497">
                    <w:rPr>
                      <w:rFonts w:cs="Calibri"/>
                      <w:i/>
                    </w:rPr>
                    <w:t>,-Kč</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411E5" w14:textId="77777777" w:rsidR="006708A0" w:rsidRPr="00A73497" w:rsidRDefault="00A701F3">
                  <w:pPr>
                    <w:pStyle w:val="textKS"/>
                    <w:ind w:right="514"/>
                    <w:jc w:val="right"/>
                    <w:rPr>
                      <w:rFonts w:cs="Calibri"/>
                      <w:i/>
                    </w:rPr>
                  </w:pPr>
                  <w:r w:rsidRPr="00A73497">
                    <w:rPr>
                      <w:rFonts w:cs="Calibri"/>
                      <w:i/>
                    </w:rPr>
                    <w:t>Kč</w:t>
                  </w:r>
                </w:p>
              </w:tc>
            </w:tr>
            <w:tr w:rsidR="006708A0" w:rsidRPr="00A73497" w14:paraId="45A8EF53"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2FEA6" w14:textId="77777777" w:rsidR="006708A0" w:rsidRPr="00A73497" w:rsidRDefault="00A701F3">
                  <w:pPr>
                    <w:pStyle w:val="textKS"/>
                    <w:ind w:firstLine="29"/>
                    <w:jc w:val="center"/>
                    <w:rPr>
                      <w:rFonts w:cs="Calibri"/>
                      <w:i/>
                    </w:rPr>
                  </w:pPr>
                  <w:r w:rsidRPr="00A73497">
                    <w:rPr>
                      <w:rFonts w:cs="Calibri"/>
                      <w:i/>
                    </w:rPr>
                    <w:t>3</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FF4E8" w14:textId="77777777" w:rsidR="006708A0" w:rsidRPr="00A73497" w:rsidRDefault="00A701F3">
                  <w:pPr>
                    <w:pStyle w:val="textKS"/>
                    <w:ind w:right="555"/>
                    <w:jc w:val="right"/>
                    <w:rPr>
                      <w:rFonts w:cs="Calibri"/>
                      <w:i/>
                    </w:rPr>
                  </w:pPr>
                  <w:r w:rsidRPr="00A73497">
                    <w:rPr>
                      <w:rFonts w:cs="Calibri"/>
                      <w:i/>
                    </w:rPr>
                    <w:t>,-Kč</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33082" w14:textId="77777777" w:rsidR="006708A0" w:rsidRPr="00A73497" w:rsidRDefault="00A701F3">
                  <w:pPr>
                    <w:pStyle w:val="textKS"/>
                    <w:ind w:right="514"/>
                    <w:jc w:val="right"/>
                    <w:rPr>
                      <w:rFonts w:cs="Calibri"/>
                      <w:i/>
                    </w:rPr>
                  </w:pPr>
                  <w:r w:rsidRPr="00A73497">
                    <w:rPr>
                      <w:rFonts w:cs="Calibri"/>
                      <w:i/>
                    </w:rPr>
                    <w:t>Kč</w:t>
                  </w:r>
                </w:p>
              </w:tc>
            </w:tr>
            <w:tr w:rsidR="006708A0" w:rsidRPr="00A73497" w14:paraId="46B394B6"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225FB" w14:textId="77777777" w:rsidR="006708A0" w:rsidRPr="00A73497" w:rsidRDefault="00A701F3">
                  <w:pPr>
                    <w:pStyle w:val="textKS"/>
                    <w:ind w:firstLine="29"/>
                    <w:jc w:val="center"/>
                    <w:rPr>
                      <w:rFonts w:cs="Calibri"/>
                      <w:i/>
                    </w:rPr>
                  </w:pPr>
                  <w:r w:rsidRPr="00A73497">
                    <w:rPr>
                      <w:rFonts w:cs="Calibri"/>
                      <w:i/>
                    </w:rPr>
                    <w:t>4</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7FE6C" w14:textId="77777777" w:rsidR="006708A0" w:rsidRPr="00A73497" w:rsidRDefault="00A701F3">
                  <w:pPr>
                    <w:pStyle w:val="textKS"/>
                    <w:ind w:right="555"/>
                    <w:jc w:val="right"/>
                    <w:rPr>
                      <w:rFonts w:cs="Calibri"/>
                      <w:i/>
                    </w:rPr>
                  </w:pPr>
                  <w:r w:rsidRPr="00A73497">
                    <w:rPr>
                      <w:rFonts w:cs="Calibri"/>
                      <w:i/>
                    </w:rPr>
                    <w:t>,-Kč</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87954" w14:textId="77777777" w:rsidR="006708A0" w:rsidRPr="00A73497" w:rsidRDefault="00A701F3">
                  <w:pPr>
                    <w:pStyle w:val="textKS"/>
                    <w:ind w:right="514"/>
                    <w:jc w:val="right"/>
                    <w:rPr>
                      <w:rFonts w:cs="Calibri"/>
                      <w:i/>
                    </w:rPr>
                  </w:pPr>
                  <w:r w:rsidRPr="00A73497">
                    <w:rPr>
                      <w:rFonts w:cs="Calibri"/>
                      <w:i/>
                    </w:rPr>
                    <w:t>Kč</w:t>
                  </w:r>
                </w:p>
              </w:tc>
            </w:tr>
            <w:tr w:rsidR="006708A0" w:rsidRPr="00A73497" w14:paraId="47D76C37"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CD412" w14:textId="77777777" w:rsidR="006708A0" w:rsidRPr="00A73497" w:rsidRDefault="00A701F3">
                  <w:pPr>
                    <w:pStyle w:val="textKS"/>
                    <w:ind w:firstLine="29"/>
                    <w:jc w:val="center"/>
                    <w:rPr>
                      <w:rFonts w:cs="Calibri"/>
                      <w:i/>
                    </w:rPr>
                  </w:pPr>
                  <w:r w:rsidRPr="00A73497">
                    <w:rPr>
                      <w:rFonts w:cs="Calibri"/>
                      <w:i/>
                    </w:rPr>
                    <w:t>5</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09B17" w14:textId="77777777" w:rsidR="006708A0" w:rsidRPr="00A73497" w:rsidRDefault="00A701F3">
                  <w:pPr>
                    <w:pStyle w:val="textKS"/>
                    <w:ind w:right="555"/>
                    <w:jc w:val="right"/>
                    <w:rPr>
                      <w:rFonts w:cs="Calibri"/>
                      <w:i/>
                    </w:rPr>
                  </w:pPr>
                  <w:r w:rsidRPr="00A73497">
                    <w:rPr>
                      <w:rFonts w:cs="Calibri"/>
                      <w:i/>
                    </w:rPr>
                    <w:t>,-Kč</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AB891" w14:textId="77777777" w:rsidR="006708A0" w:rsidRPr="00A73497" w:rsidRDefault="00A701F3">
                  <w:pPr>
                    <w:pStyle w:val="textKS"/>
                    <w:ind w:right="514"/>
                    <w:jc w:val="right"/>
                    <w:rPr>
                      <w:rFonts w:cs="Calibri"/>
                      <w:i/>
                    </w:rPr>
                  </w:pPr>
                  <w:r w:rsidRPr="00A73497">
                    <w:rPr>
                      <w:rFonts w:cs="Calibri"/>
                      <w:i/>
                    </w:rPr>
                    <w:t>Kč</w:t>
                  </w:r>
                </w:p>
              </w:tc>
            </w:tr>
            <w:tr w:rsidR="006708A0" w:rsidRPr="00A73497" w14:paraId="0BD9A4FE"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F5625" w14:textId="77777777" w:rsidR="006708A0" w:rsidRPr="00A73497" w:rsidRDefault="00A701F3">
                  <w:pPr>
                    <w:pStyle w:val="textKS"/>
                    <w:ind w:firstLine="29"/>
                    <w:jc w:val="center"/>
                    <w:rPr>
                      <w:rFonts w:cs="Calibri"/>
                      <w:i/>
                    </w:rPr>
                  </w:pPr>
                  <w:r w:rsidRPr="00A73497">
                    <w:rPr>
                      <w:rFonts w:cs="Calibri"/>
                      <w:i/>
                    </w:rPr>
                    <w:t>6</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88CF4" w14:textId="77777777" w:rsidR="006708A0" w:rsidRPr="00A73497" w:rsidRDefault="00A701F3">
                  <w:pPr>
                    <w:pStyle w:val="textKS"/>
                    <w:ind w:right="555"/>
                    <w:jc w:val="right"/>
                    <w:rPr>
                      <w:rFonts w:cs="Calibri"/>
                      <w:i/>
                    </w:rPr>
                  </w:pPr>
                  <w:r w:rsidRPr="00A73497">
                    <w:rPr>
                      <w:rFonts w:cs="Calibri"/>
                      <w:i/>
                    </w:rPr>
                    <w:t>,-Kč</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4395F" w14:textId="77777777" w:rsidR="006708A0" w:rsidRPr="00A73497" w:rsidRDefault="00A701F3">
                  <w:pPr>
                    <w:pStyle w:val="textKS"/>
                    <w:ind w:right="514"/>
                    <w:jc w:val="right"/>
                    <w:rPr>
                      <w:rFonts w:cs="Calibri"/>
                      <w:i/>
                    </w:rPr>
                  </w:pPr>
                  <w:r w:rsidRPr="00A73497">
                    <w:rPr>
                      <w:rFonts w:cs="Calibri"/>
                      <w:i/>
                    </w:rPr>
                    <w:t>Kč</w:t>
                  </w:r>
                </w:p>
              </w:tc>
            </w:tr>
            <w:tr w:rsidR="006708A0" w:rsidRPr="00A73497" w14:paraId="3485CC40"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B4F95" w14:textId="77777777" w:rsidR="006708A0" w:rsidRPr="00A73497" w:rsidRDefault="00A701F3">
                  <w:pPr>
                    <w:pStyle w:val="textKS"/>
                    <w:ind w:firstLine="29"/>
                    <w:jc w:val="center"/>
                    <w:rPr>
                      <w:rFonts w:cs="Calibri"/>
                      <w:i/>
                    </w:rPr>
                  </w:pPr>
                  <w:r w:rsidRPr="00A73497">
                    <w:rPr>
                      <w:rFonts w:cs="Calibri"/>
                      <w:i/>
                    </w:rPr>
                    <w:t>7</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8E084" w14:textId="77777777" w:rsidR="006708A0" w:rsidRPr="00A73497" w:rsidRDefault="00A701F3">
                  <w:pPr>
                    <w:pStyle w:val="textKS"/>
                    <w:ind w:right="555"/>
                    <w:jc w:val="right"/>
                    <w:rPr>
                      <w:rFonts w:cs="Calibri"/>
                      <w:i/>
                    </w:rPr>
                  </w:pPr>
                  <w:r w:rsidRPr="00A73497">
                    <w:rPr>
                      <w:rFonts w:cs="Calibri"/>
                      <w:i/>
                    </w:rPr>
                    <w:t>,-Kč</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A1C8A" w14:textId="77777777" w:rsidR="006708A0" w:rsidRPr="00A73497" w:rsidRDefault="00A701F3">
                  <w:pPr>
                    <w:pStyle w:val="textKS"/>
                    <w:ind w:right="514"/>
                    <w:jc w:val="right"/>
                    <w:rPr>
                      <w:rFonts w:cs="Calibri"/>
                      <w:i/>
                    </w:rPr>
                  </w:pPr>
                  <w:r w:rsidRPr="00A73497">
                    <w:rPr>
                      <w:rFonts w:cs="Calibri"/>
                      <w:i/>
                    </w:rPr>
                    <w:t>Kč</w:t>
                  </w:r>
                </w:p>
              </w:tc>
            </w:tr>
            <w:tr w:rsidR="006708A0" w:rsidRPr="00A73497" w14:paraId="07624FD2"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97F4E" w14:textId="77777777" w:rsidR="006708A0" w:rsidRPr="00A73497" w:rsidRDefault="00A701F3">
                  <w:pPr>
                    <w:pStyle w:val="textKS"/>
                    <w:ind w:firstLine="29"/>
                    <w:jc w:val="center"/>
                    <w:rPr>
                      <w:rFonts w:cs="Calibri"/>
                      <w:i/>
                    </w:rPr>
                  </w:pPr>
                  <w:r w:rsidRPr="00A73497">
                    <w:rPr>
                      <w:rFonts w:cs="Calibri"/>
                      <w:i/>
                    </w:rPr>
                    <w:t>8</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594D2" w14:textId="77777777" w:rsidR="006708A0" w:rsidRPr="00A73497" w:rsidRDefault="00A701F3">
                  <w:pPr>
                    <w:pStyle w:val="textKS"/>
                    <w:ind w:right="555"/>
                    <w:jc w:val="right"/>
                    <w:rPr>
                      <w:rFonts w:cs="Calibri"/>
                      <w:i/>
                    </w:rPr>
                  </w:pPr>
                  <w:r w:rsidRPr="00A73497">
                    <w:rPr>
                      <w:rFonts w:cs="Calibri"/>
                      <w:i/>
                    </w:rPr>
                    <w:t>,-Kč</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B330C" w14:textId="77777777" w:rsidR="006708A0" w:rsidRPr="00A73497" w:rsidRDefault="00A701F3">
                  <w:pPr>
                    <w:pStyle w:val="textKS"/>
                    <w:ind w:right="514"/>
                    <w:jc w:val="right"/>
                    <w:rPr>
                      <w:rFonts w:cs="Calibri"/>
                      <w:i/>
                    </w:rPr>
                  </w:pPr>
                  <w:r w:rsidRPr="00A73497">
                    <w:rPr>
                      <w:rFonts w:cs="Calibri"/>
                      <w:i/>
                    </w:rPr>
                    <w:t>Kč</w:t>
                  </w:r>
                </w:p>
              </w:tc>
            </w:tr>
            <w:tr w:rsidR="006708A0" w:rsidRPr="00A73497" w14:paraId="291BB704"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CD386" w14:textId="77777777" w:rsidR="006708A0" w:rsidRPr="00A73497" w:rsidRDefault="00A701F3">
                  <w:pPr>
                    <w:pStyle w:val="textKS"/>
                    <w:ind w:firstLine="29"/>
                    <w:jc w:val="center"/>
                    <w:rPr>
                      <w:rFonts w:cs="Calibri"/>
                      <w:i/>
                    </w:rPr>
                  </w:pPr>
                  <w:r w:rsidRPr="00A73497">
                    <w:rPr>
                      <w:rFonts w:cs="Calibri"/>
                      <w:i/>
                    </w:rPr>
                    <w:t>9</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BAA46" w14:textId="77777777" w:rsidR="006708A0" w:rsidRPr="00A73497" w:rsidRDefault="00A701F3">
                  <w:pPr>
                    <w:pStyle w:val="textKS"/>
                    <w:ind w:right="555"/>
                    <w:jc w:val="right"/>
                    <w:rPr>
                      <w:rFonts w:cs="Calibri"/>
                      <w:i/>
                    </w:rPr>
                  </w:pPr>
                  <w:r w:rsidRPr="00A73497">
                    <w:rPr>
                      <w:rFonts w:cs="Calibri"/>
                      <w:i/>
                    </w:rPr>
                    <w:t>,-Kč</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01D2A" w14:textId="77777777" w:rsidR="006708A0" w:rsidRPr="00A73497" w:rsidRDefault="00A701F3">
                  <w:pPr>
                    <w:pStyle w:val="textKS"/>
                    <w:ind w:right="514"/>
                    <w:jc w:val="right"/>
                    <w:rPr>
                      <w:rFonts w:cs="Calibri"/>
                      <w:i/>
                    </w:rPr>
                  </w:pPr>
                  <w:r w:rsidRPr="00A73497">
                    <w:rPr>
                      <w:rFonts w:cs="Calibri"/>
                      <w:i/>
                    </w:rPr>
                    <w:t>Kč</w:t>
                  </w:r>
                </w:p>
              </w:tc>
            </w:tr>
            <w:tr w:rsidR="006708A0" w:rsidRPr="00A73497" w14:paraId="0F5D9D06"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8D75E" w14:textId="77777777" w:rsidR="006708A0" w:rsidRPr="00A73497" w:rsidRDefault="00A701F3">
                  <w:pPr>
                    <w:pStyle w:val="textKS"/>
                    <w:ind w:firstLine="29"/>
                    <w:jc w:val="center"/>
                    <w:rPr>
                      <w:rFonts w:cs="Calibri"/>
                      <w:i/>
                    </w:rPr>
                  </w:pPr>
                  <w:r w:rsidRPr="00A73497">
                    <w:rPr>
                      <w:rFonts w:cs="Calibri"/>
                      <w:i/>
                    </w:rPr>
                    <w:t>10</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AEC7E" w14:textId="77777777" w:rsidR="006708A0" w:rsidRPr="00A73497" w:rsidRDefault="00A701F3">
                  <w:pPr>
                    <w:pStyle w:val="textKS"/>
                    <w:ind w:right="555"/>
                    <w:jc w:val="right"/>
                    <w:rPr>
                      <w:rFonts w:cs="Calibri"/>
                      <w:i/>
                    </w:rPr>
                  </w:pPr>
                  <w:r w:rsidRPr="00A73497">
                    <w:rPr>
                      <w:rFonts w:cs="Calibri"/>
                      <w:i/>
                    </w:rPr>
                    <w:t>,-Kč</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F7237" w14:textId="77777777" w:rsidR="006708A0" w:rsidRPr="00A73497" w:rsidRDefault="00A701F3">
                  <w:pPr>
                    <w:pStyle w:val="textKS"/>
                    <w:ind w:right="514"/>
                    <w:jc w:val="right"/>
                    <w:rPr>
                      <w:rFonts w:cs="Calibri"/>
                      <w:i/>
                    </w:rPr>
                  </w:pPr>
                  <w:r w:rsidRPr="00A73497">
                    <w:rPr>
                      <w:rFonts w:cs="Calibri"/>
                      <w:i/>
                    </w:rPr>
                    <w:t>Kč</w:t>
                  </w:r>
                </w:p>
              </w:tc>
            </w:tr>
            <w:tr w:rsidR="006708A0" w:rsidRPr="00A73497" w14:paraId="0AD0CC7F"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D982B" w14:textId="77777777" w:rsidR="006708A0" w:rsidRPr="00A73497" w:rsidRDefault="00A701F3">
                  <w:pPr>
                    <w:pStyle w:val="textKS"/>
                    <w:ind w:firstLine="29"/>
                    <w:jc w:val="center"/>
                    <w:rPr>
                      <w:rFonts w:cs="Calibri"/>
                      <w:i/>
                    </w:rPr>
                  </w:pPr>
                  <w:r w:rsidRPr="00A73497">
                    <w:rPr>
                      <w:rFonts w:cs="Calibri"/>
                      <w:i/>
                    </w:rPr>
                    <w:t>11</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6ACF" w14:textId="77777777" w:rsidR="006708A0" w:rsidRPr="00A73497" w:rsidRDefault="00A701F3">
                  <w:pPr>
                    <w:pStyle w:val="textKS"/>
                    <w:ind w:right="555"/>
                    <w:jc w:val="right"/>
                    <w:rPr>
                      <w:rFonts w:cs="Calibri"/>
                      <w:i/>
                    </w:rPr>
                  </w:pPr>
                  <w:r w:rsidRPr="00A73497">
                    <w:rPr>
                      <w:rFonts w:cs="Calibri"/>
                      <w:i/>
                    </w:rPr>
                    <w:t>,-Kč</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56217" w14:textId="77777777" w:rsidR="006708A0" w:rsidRPr="00A73497" w:rsidRDefault="00A701F3">
                  <w:pPr>
                    <w:pStyle w:val="textKS"/>
                    <w:ind w:right="514"/>
                    <w:jc w:val="right"/>
                    <w:rPr>
                      <w:rFonts w:cs="Calibri"/>
                      <w:i/>
                    </w:rPr>
                  </w:pPr>
                  <w:r w:rsidRPr="00A73497">
                    <w:rPr>
                      <w:rFonts w:cs="Calibri"/>
                      <w:i/>
                    </w:rPr>
                    <w:t>Kč</w:t>
                  </w:r>
                </w:p>
              </w:tc>
            </w:tr>
            <w:tr w:rsidR="006708A0" w:rsidRPr="00A73497" w14:paraId="2F3DCBF4"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1EA33" w14:textId="77777777" w:rsidR="006708A0" w:rsidRPr="00A73497" w:rsidRDefault="00A701F3">
                  <w:pPr>
                    <w:pStyle w:val="textKS"/>
                    <w:ind w:firstLine="29"/>
                    <w:jc w:val="center"/>
                    <w:rPr>
                      <w:rFonts w:cs="Calibri"/>
                      <w:i/>
                    </w:rPr>
                  </w:pPr>
                  <w:r w:rsidRPr="00A73497">
                    <w:rPr>
                      <w:rFonts w:cs="Calibri"/>
                      <w:i/>
                    </w:rPr>
                    <w:lastRenderedPageBreak/>
                    <w:t>12</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253A3" w14:textId="77777777" w:rsidR="006708A0" w:rsidRPr="00A73497" w:rsidRDefault="00A701F3">
                  <w:pPr>
                    <w:pStyle w:val="textKS"/>
                    <w:ind w:right="555"/>
                    <w:jc w:val="right"/>
                    <w:rPr>
                      <w:rFonts w:cs="Calibri"/>
                      <w:i/>
                    </w:rPr>
                  </w:pPr>
                  <w:r w:rsidRPr="00A73497">
                    <w:rPr>
                      <w:rFonts w:cs="Calibri"/>
                      <w:i/>
                    </w:rPr>
                    <w:t>,-Kč</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F5507" w14:textId="77777777" w:rsidR="006708A0" w:rsidRPr="00A73497" w:rsidRDefault="00A701F3">
                  <w:pPr>
                    <w:pStyle w:val="textKS"/>
                    <w:ind w:right="514"/>
                    <w:jc w:val="right"/>
                    <w:rPr>
                      <w:rFonts w:cs="Calibri"/>
                      <w:i/>
                    </w:rPr>
                  </w:pPr>
                  <w:r w:rsidRPr="00A73497">
                    <w:rPr>
                      <w:rFonts w:cs="Calibri"/>
                      <w:i/>
                    </w:rPr>
                    <w:t>Kč</w:t>
                  </w:r>
                </w:p>
              </w:tc>
            </w:tr>
          </w:tbl>
          <w:p w14:paraId="70C62462" w14:textId="77777777" w:rsidR="006708A0" w:rsidRPr="00A73497" w:rsidRDefault="006708A0">
            <w:pPr>
              <w:pStyle w:val="textKS"/>
              <w:rPr>
                <w:rFonts w:cs="Calibri"/>
                <w:i/>
              </w:rPr>
            </w:pPr>
          </w:p>
          <w:p w14:paraId="7C6EAE25" w14:textId="77777777" w:rsidR="006708A0" w:rsidRPr="00A73497" w:rsidRDefault="00A701F3">
            <w:pPr>
              <w:pStyle w:val="textKS"/>
              <w:rPr>
                <w:rFonts w:cs="Calibri"/>
                <w:i/>
              </w:rPr>
            </w:pPr>
            <w:r w:rsidRPr="00A73497">
              <w:rPr>
                <w:rFonts w:cs="Calibri"/>
                <w:i/>
              </w:rPr>
              <w:t xml:space="preserve">2. Pro pracovní dobu 38,75 hodiny za týden </w:t>
            </w:r>
          </w:p>
          <w:tbl>
            <w:tblPr>
              <w:tblW w:w="8981" w:type="dxa"/>
              <w:tblCellMar>
                <w:left w:w="10" w:type="dxa"/>
                <w:right w:w="10" w:type="dxa"/>
              </w:tblCellMar>
              <w:tblLook w:val="0000" w:firstRow="0" w:lastRow="0" w:firstColumn="0" w:lastColumn="0" w:noHBand="0" w:noVBand="0"/>
            </w:tblPr>
            <w:tblGrid>
              <w:gridCol w:w="1975"/>
              <w:gridCol w:w="3503"/>
              <w:gridCol w:w="3503"/>
            </w:tblGrid>
            <w:tr w:rsidR="006708A0" w:rsidRPr="00A73497" w14:paraId="7195F4AE"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BCD09" w14:textId="77777777" w:rsidR="006708A0" w:rsidRPr="00A73497" w:rsidRDefault="00A701F3">
                  <w:pPr>
                    <w:pStyle w:val="textKS"/>
                    <w:ind w:firstLine="29"/>
                    <w:jc w:val="center"/>
                    <w:rPr>
                      <w:rFonts w:cs="Calibri"/>
                      <w:i/>
                    </w:rPr>
                  </w:pPr>
                  <w:r w:rsidRPr="00A73497">
                    <w:rPr>
                      <w:rFonts w:cs="Calibri"/>
                      <w:i/>
                    </w:rPr>
                    <w:t>Tarifní stupeň</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59507" w14:textId="77777777" w:rsidR="006708A0" w:rsidRPr="00A73497" w:rsidRDefault="00A701F3">
                  <w:pPr>
                    <w:pStyle w:val="textKS"/>
                    <w:ind w:firstLine="0"/>
                    <w:jc w:val="center"/>
                    <w:rPr>
                      <w:rFonts w:cs="Calibri"/>
                      <w:i/>
                    </w:rPr>
                  </w:pPr>
                  <w:r w:rsidRPr="00A73497">
                    <w:rPr>
                      <w:rFonts w:cs="Calibri"/>
                      <w:i/>
                    </w:rPr>
                    <w:t xml:space="preserve">měsíční mzda </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327AC" w14:textId="77777777" w:rsidR="006708A0" w:rsidRPr="00A73497" w:rsidRDefault="00A701F3">
                  <w:pPr>
                    <w:pStyle w:val="textKS"/>
                    <w:ind w:firstLine="0"/>
                    <w:jc w:val="center"/>
                    <w:rPr>
                      <w:rFonts w:cs="Calibri"/>
                      <w:i/>
                    </w:rPr>
                  </w:pPr>
                  <w:r w:rsidRPr="00A73497">
                    <w:rPr>
                      <w:rFonts w:cs="Calibri"/>
                      <w:i/>
                    </w:rPr>
                    <w:t xml:space="preserve">hodinová mzda </w:t>
                  </w:r>
                </w:p>
              </w:tc>
            </w:tr>
            <w:tr w:rsidR="006708A0" w:rsidRPr="00A73497" w14:paraId="38B0D03D"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8B983" w14:textId="77777777" w:rsidR="006708A0" w:rsidRPr="00A73497" w:rsidRDefault="00A701F3">
                  <w:pPr>
                    <w:pStyle w:val="textKS"/>
                    <w:ind w:firstLine="29"/>
                    <w:jc w:val="center"/>
                    <w:rPr>
                      <w:rFonts w:cs="Calibri"/>
                      <w:i/>
                    </w:rPr>
                  </w:pPr>
                  <w:r w:rsidRPr="00A73497">
                    <w:rPr>
                      <w:rFonts w:cs="Calibri"/>
                      <w:i/>
                    </w:rPr>
                    <w:t>1</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1ABA2" w14:textId="77777777" w:rsidR="006708A0" w:rsidRPr="00A73497" w:rsidRDefault="00A701F3">
                  <w:pPr>
                    <w:pStyle w:val="textKS"/>
                    <w:ind w:right="555"/>
                    <w:jc w:val="right"/>
                    <w:rPr>
                      <w:rFonts w:cs="Calibri"/>
                      <w:i/>
                    </w:rPr>
                  </w:pPr>
                  <w:r w:rsidRPr="00A73497">
                    <w:rPr>
                      <w:rFonts w:cs="Calibri"/>
                      <w:i/>
                    </w:rPr>
                    <w:t>,-Kč</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245EA" w14:textId="77777777" w:rsidR="006708A0" w:rsidRPr="00A73497" w:rsidRDefault="00A701F3">
                  <w:pPr>
                    <w:pStyle w:val="textKS"/>
                    <w:ind w:right="514"/>
                    <w:jc w:val="right"/>
                    <w:rPr>
                      <w:rFonts w:cs="Calibri"/>
                      <w:i/>
                    </w:rPr>
                  </w:pPr>
                  <w:r w:rsidRPr="00A73497">
                    <w:rPr>
                      <w:rFonts w:cs="Calibri"/>
                      <w:i/>
                    </w:rPr>
                    <w:t>Kč</w:t>
                  </w:r>
                </w:p>
              </w:tc>
            </w:tr>
            <w:tr w:rsidR="006708A0" w:rsidRPr="00A73497" w14:paraId="4C1F790C"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190C5" w14:textId="77777777" w:rsidR="006708A0" w:rsidRPr="00A73497" w:rsidRDefault="00A701F3">
                  <w:pPr>
                    <w:pStyle w:val="textKS"/>
                    <w:ind w:firstLine="29"/>
                    <w:jc w:val="center"/>
                    <w:rPr>
                      <w:rFonts w:cs="Calibri"/>
                      <w:i/>
                    </w:rPr>
                  </w:pPr>
                  <w:r w:rsidRPr="00A73497">
                    <w:rPr>
                      <w:rFonts w:cs="Calibri"/>
                      <w:i/>
                    </w:rPr>
                    <w:t>2</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BC2E2" w14:textId="77777777" w:rsidR="006708A0" w:rsidRPr="00A73497" w:rsidRDefault="00A701F3">
                  <w:pPr>
                    <w:pStyle w:val="textKS"/>
                    <w:ind w:right="555"/>
                    <w:jc w:val="right"/>
                    <w:rPr>
                      <w:rFonts w:cs="Calibri"/>
                      <w:i/>
                    </w:rPr>
                  </w:pPr>
                  <w:r w:rsidRPr="00A73497">
                    <w:rPr>
                      <w:rFonts w:cs="Calibri"/>
                      <w:i/>
                    </w:rPr>
                    <w:t>,-Kč</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058E6" w14:textId="77777777" w:rsidR="006708A0" w:rsidRPr="00A73497" w:rsidRDefault="00A701F3">
                  <w:pPr>
                    <w:pStyle w:val="textKS"/>
                    <w:ind w:right="514"/>
                    <w:jc w:val="right"/>
                    <w:rPr>
                      <w:rFonts w:cs="Calibri"/>
                      <w:i/>
                    </w:rPr>
                  </w:pPr>
                  <w:r w:rsidRPr="00A73497">
                    <w:rPr>
                      <w:rFonts w:cs="Calibri"/>
                      <w:i/>
                    </w:rPr>
                    <w:t>Kč</w:t>
                  </w:r>
                </w:p>
              </w:tc>
            </w:tr>
            <w:tr w:rsidR="006708A0" w:rsidRPr="00A73497" w14:paraId="2E6FFBC8"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3A72F" w14:textId="77777777" w:rsidR="006708A0" w:rsidRPr="00A73497" w:rsidRDefault="00A701F3">
                  <w:pPr>
                    <w:pStyle w:val="textKS"/>
                    <w:ind w:firstLine="29"/>
                    <w:jc w:val="center"/>
                    <w:rPr>
                      <w:rFonts w:cs="Calibri"/>
                      <w:i/>
                    </w:rPr>
                  </w:pPr>
                  <w:r w:rsidRPr="00A73497">
                    <w:rPr>
                      <w:rFonts w:cs="Calibri"/>
                      <w:i/>
                    </w:rPr>
                    <w:t>3</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1B081" w14:textId="77777777" w:rsidR="006708A0" w:rsidRPr="00A73497" w:rsidRDefault="00A701F3">
                  <w:pPr>
                    <w:pStyle w:val="textKS"/>
                    <w:ind w:right="555"/>
                    <w:jc w:val="right"/>
                    <w:rPr>
                      <w:rFonts w:cs="Calibri"/>
                      <w:i/>
                    </w:rPr>
                  </w:pPr>
                  <w:r w:rsidRPr="00A73497">
                    <w:rPr>
                      <w:rFonts w:cs="Calibri"/>
                      <w:i/>
                    </w:rPr>
                    <w:t>,-Kč</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D3D93" w14:textId="77777777" w:rsidR="006708A0" w:rsidRPr="00A73497" w:rsidRDefault="00A701F3">
                  <w:pPr>
                    <w:pStyle w:val="textKS"/>
                    <w:ind w:right="514"/>
                    <w:jc w:val="right"/>
                    <w:rPr>
                      <w:rFonts w:cs="Calibri"/>
                      <w:i/>
                    </w:rPr>
                  </w:pPr>
                  <w:r w:rsidRPr="00A73497">
                    <w:rPr>
                      <w:rFonts w:cs="Calibri"/>
                      <w:i/>
                    </w:rPr>
                    <w:t>Kč</w:t>
                  </w:r>
                </w:p>
              </w:tc>
            </w:tr>
            <w:tr w:rsidR="006708A0" w:rsidRPr="00A73497" w14:paraId="55693F19"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AF728" w14:textId="77777777" w:rsidR="006708A0" w:rsidRPr="00A73497" w:rsidRDefault="00A701F3">
                  <w:pPr>
                    <w:pStyle w:val="textKS"/>
                    <w:ind w:firstLine="29"/>
                    <w:jc w:val="center"/>
                    <w:rPr>
                      <w:rFonts w:cs="Calibri"/>
                      <w:i/>
                    </w:rPr>
                  </w:pPr>
                  <w:r w:rsidRPr="00A73497">
                    <w:rPr>
                      <w:rFonts w:cs="Calibri"/>
                      <w:i/>
                    </w:rPr>
                    <w:t>4</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888A8" w14:textId="77777777" w:rsidR="006708A0" w:rsidRPr="00A73497" w:rsidRDefault="00A701F3">
                  <w:pPr>
                    <w:pStyle w:val="textKS"/>
                    <w:ind w:right="555"/>
                    <w:jc w:val="right"/>
                    <w:rPr>
                      <w:rFonts w:cs="Calibri"/>
                      <w:i/>
                    </w:rPr>
                  </w:pPr>
                  <w:r w:rsidRPr="00A73497">
                    <w:rPr>
                      <w:rFonts w:cs="Calibri"/>
                      <w:i/>
                    </w:rPr>
                    <w:t>,-Kč</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F67AE" w14:textId="77777777" w:rsidR="006708A0" w:rsidRPr="00A73497" w:rsidRDefault="00A701F3">
                  <w:pPr>
                    <w:pStyle w:val="textKS"/>
                    <w:ind w:right="514"/>
                    <w:jc w:val="right"/>
                    <w:rPr>
                      <w:rFonts w:cs="Calibri"/>
                      <w:i/>
                    </w:rPr>
                  </w:pPr>
                  <w:r w:rsidRPr="00A73497">
                    <w:rPr>
                      <w:rFonts w:cs="Calibri"/>
                      <w:i/>
                    </w:rPr>
                    <w:t>Kč</w:t>
                  </w:r>
                </w:p>
              </w:tc>
            </w:tr>
            <w:tr w:rsidR="006708A0" w:rsidRPr="00A73497" w14:paraId="5EAA466F"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68776" w14:textId="77777777" w:rsidR="006708A0" w:rsidRPr="00A73497" w:rsidRDefault="00A701F3">
                  <w:pPr>
                    <w:pStyle w:val="textKS"/>
                    <w:ind w:firstLine="29"/>
                    <w:jc w:val="center"/>
                    <w:rPr>
                      <w:rFonts w:cs="Calibri"/>
                      <w:i/>
                    </w:rPr>
                  </w:pPr>
                  <w:r w:rsidRPr="00A73497">
                    <w:rPr>
                      <w:rFonts w:cs="Calibri"/>
                      <w:i/>
                    </w:rPr>
                    <w:t>5</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78A7E" w14:textId="77777777" w:rsidR="006708A0" w:rsidRPr="00A73497" w:rsidRDefault="00A701F3">
                  <w:pPr>
                    <w:pStyle w:val="textKS"/>
                    <w:ind w:right="555"/>
                    <w:jc w:val="right"/>
                    <w:rPr>
                      <w:rFonts w:cs="Calibri"/>
                      <w:i/>
                    </w:rPr>
                  </w:pPr>
                  <w:r w:rsidRPr="00A73497">
                    <w:rPr>
                      <w:rFonts w:cs="Calibri"/>
                      <w:i/>
                    </w:rPr>
                    <w:t>,-Kč</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8C855" w14:textId="77777777" w:rsidR="006708A0" w:rsidRPr="00A73497" w:rsidRDefault="00A701F3">
                  <w:pPr>
                    <w:pStyle w:val="textKS"/>
                    <w:ind w:right="514"/>
                    <w:jc w:val="right"/>
                    <w:rPr>
                      <w:rFonts w:cs="Calibri"/>
                      <w:i/>
                    </w:rPr>
                  </w:pPr>
                  <w:r w:rsidRPr="00A73497">
                    <w:rPr>
                      <w:rFonts w:cs="Calibri"/>
                      <w:i/>
                    </w:rPr>
                    <w:t>Kč</w:t>
                  </w:r>
                </w:p>
              </w:tc>
            </w:tr>
            <w:tr w:rsidR="006708A0" w:rsidRPr="00A73497" w14:paraId="064431ED"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CFD32" w14:textId="77777777" w:rsidR="006708A0" w:rsidRPr="00A73497" w:rsidRDefault="00A701F3">
                  <w:pPr>
                    <w:pStyle w:val="textKS"/>
                    <w:ind w:firstLine="29"/>
                    <w:jc w:val="center"/>
                    <w:rPr>
                      <w:rFonts w:cs="Calibri"/>
                      <w:i/>
                    </w:rPr>
                  </w:pPr>
                  <w:r w:rsidRPr="00A73497">
                    <w:rPr>
                      <w:rFonts w:cs="Calibri"/>
                      <w:i/>
                    </w:rPr>
                    <w:t>6</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A3E15" w14:textId="77777777" w:rsidR="006708A0" w:rsidRPr="00A73497" w:rsidRDefault="00A701F3">
                  <w:pPr>
                    <w:pStyle w:val="textKS"/>
                    <w:ind w:right="555"/>
                    <w:jc w:val="right"/>
                    <w:rPr>
                      <w:rFonts w:cs="Calibri"/>
                      <w:i/>
                    </w:rPr>
                  </w:pPr>
                  <w:r w:rsidRPr="00A73497">
                    <w:rPr>
                      <w:rFonts w:cs="Calibri"/>
                      <w:i/>
                    </w:rPr>
                    <w:t>,-Kč</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C7A14" w14:textId="77777777" w:rsidR="006708A0" w:rsidRPr="00A73497" w:rsidRDefault="00A701F3">
                  <w:pPr>
                    <w:pStyle w:val="textKS"/>
                    <w:ind w:right="514"/>
                    <w:jc w:val="right"/>
                    <w:rPr>
                      <w:rFonts w:cs="Calibri"/>
                      <w:i/>
                    </w:rPr>
                  </w:pPr>
                  <w:r w:rsidRPr="00A73497">
                    <w:rPr>
                      <w:rFonts w:cs="Calibri"/>
                      <w:i/>
                    </w:rPr>
                    <w:t>Kč</w:t>
                  </w:r>
                </w:p>
              </w:tc>
            </w:tr>
            <w:tr w:rsidR="006708A0" w:rsidRPr="00A73497" w14:paraId="7F5FF6EE"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C10B7" w14:textId="77777777" w:rsidR="006708A0" w:rsidRPr="00A73497" w:rsidRDefault="00A701F3">
                  <w:pPr>
                    <w:pStyle w:val="textKS"/>
                    <w:ind w:firstLine="29"/>
                    <w:jc w:val="center"/>
                    <w:rPr>
                      <w:rFonts w:cs="Calibri"/>
                      <w:i/>
                    </w:rPr>
                  </w:pPr>
                  <w:r w:rsidRPr="00A73497">
                    <w:rPr>
                      <w:rFonts w:cs="Calibri"/>
                      <w:i/>
                    </w:rPr>
                    <w:t>7</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9F81F" w14:textId="77777777" w:rsidR="006708A0" w:rsidRPr="00A73497" w:rsidRDefault="00A701F3">
                  <w:pPr>
                    <w:pStyle w:val="textKS"/>
                    <w:ind w:right="555"/>
                    <w:jc w:val="right"/>
                    <w:rPr>
                      <w:rFonts w:cs="Calibri"/>
                      <w:i/>
                    </w:rPr>
                  </w:pPr>
                  <w:r w:rsidRPr="00A73497">
                    <w:rPr>
                      <w:rFonts w:cs="Calibri"/>
                      <w:i/>
                    </w:rPr>
                    <w:t>,-Kč</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0AD95" w14:textId="77777777" w:rsidR="006708A0" w:rsidRPr="00A73497" w:rsidRDefault="00A701F3">
                  <w:pPr>
                    <w:pStyle w:val="textKS"/>
                    <w:ind w:right="514"/>
                    <w:jc w:val="right"/>
                    <w:rPr>
                      <w:rFonts w:cs="Calibri"/>
                      <w:i/>
                    </w:rPr>
                  </w:pPr>
                  <w:r w:rsidRPr="00A73497">
                    <w:rPr>
                      <w:rFonts w:cs="Calibri"/>
                      <w:i/>
                    </w:rPr>
                    <w:t>Kč</w:t>
                  </w:r>
                </w:p>
              </w:tc>
            </w:tr>
            <w:tr w:rsidR="006708A0" w:rsidRPr="00A73497" w14:paraId="5113BE33"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10572" w14:textId="77777777" w:rsidR="006708A0" w:rsidRPr="00A73497" w:rsidRDefault="00A701F3">
                  <w:pPr>
                    <w:pStyle w:val="textKS"/>
                    <w:ind w:firstLine="29"/>
                    <w:jc w:val="center"/>
                    <w:rPr>
                      <w:rFonts w:cs="Calibri"/>
                      <w:i/>
                    </w:rPr>
                  </w:pPr>
                  <w:r w:rsidRPr="00A73497">
                    <w:rPr>
                      <w:rFonts w:cs="Calibri"/>
                      <w:i/>
                    </w:rPr>
                    <w:t>8</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A98FE" w14:textId="77777777" w:rsidR="006708A0" w:rsidRPr="00A73497" w:rsidRDefault="00A701F3">
                  <w:pPr>
                    <w:pStyle w:val="textKS"/>
                    <w:ind w:right="555"/>
                    <w:jc w:val="right"/>
                    <w:rPr>
                      <w:rFonts w:cs="Calibri"/>
                      <w:i/>
                    </w:rPr>
                  </w:pPr>
                  <w:r w:rsidRPr="00A73497">
                    <w:rPr>
                      <w:rFonts w:cs="Calibri"/>
                      <w:i/>
                    </w:rPr>
                    <w:t>,-Kč</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C130D" w14:textId="77777777" w:rsidR="006708A0" w:rsidRPr="00A73497" w:rsidRDefault="00A701F3">
                  <w:pPr>
                    <w:pStyle w:val="textKS"/>
                    <w:ind w:right="514"/>
                    <w:jc w:val="right"/>
                    <w:rPr>
                      <w:rFonts w:cs="Calibri"/>
                      <w:i/>
                    </w:rPr>
                  </w:pPr>
                  <w:r w:rsidRPr="00A73497">
                    <w:rPr>
                      <w:rFonts w:cs="Calibri"/>
                      <w:i/>
                    </w:rPr>
                    <w:t>Kč</w:t>
                  </w:r>
                </w:p>
              </w:tc>
            </w:tr>
            <w:tr w:rsidR="006708A0" w:rsidRPr="00A73497" w14:paraId="292C9DF0"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49AB1" w14:textId="77777777" w:rsidR="006708A0" w:rsidRPr="00A73497" w:rsidRDefault="00A701F3">
                  <w:pPr>
                    <w:pStyle w:val="textKS"/>
                    <w:ind w:firstLine="29"/>
                    <w:jc w:val="center"/>
                    <w:rPr>
                      <w:rFonts w:cs="Calibri"/>
                      <w:i/>
                    </w:rPr>
                  </w:pPr>
                  <w:r w:rsidRPr="00A73497">
                    <w:rPr>
                      <w:rFonts w:cs="Calibri"/>
                      <w:i/>
                    </w:rPr>
                    <w:t>9</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F7547" w14:textId="77777777" w:rsidR="006708A0" w:rsidRPr="00A73497" w:rsidRDefault="00A701F3">
                  <w:pPr>
                    <w:pStyle w:val="textKS"/>
                    <w:ind w:right="555"/>
                    <w:jc w:val="right"/>
                    <w:rPr>
                      <w:rFonts w:cs="Calibri"/>
                      <w:i/>
                    </w:rPr>
                  </w:pPr>
                  <w:r w:rsidRPr="00A73497">
                    <w:rPr>
                      <w:rFonts w:cs="Calibri"/>
                      <w:i/>
                    </w:rPr>
                    <w:t>,-Kč</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32418" w14:textId="77777777" w:rsidR="006708A0" w:rsidRPr="00A73497" w:rsidRDefault="00A701F3">
                  <w:pPr>
                    <w:pStyle w:val="textKS"/>
                    <w:ind w:right="514"/>
                    <w:jc w:val="right"/>
                    <w:rPr>
                      <w:rFonts w:cs="Calibri"/>
                      <w:i/>
                    </w:rPr>
                  </w:pPr>
                  <w:r w:rsidRPr="00A73497">
                    <w:rPr>
                      <w:rFonts w:cs="Calibri"/>
                      <w:i/>
                    </w:rPr>
                    <w:t>Kč</w:t>
                  </w:r>
                </w:p>
              </w:tc>
            </w:tr>
            <w:tr w:rsidR="006708A0" w:rsidRPr="00A73497" w14:paraId="3D382D92"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3C546" w14:textId="77777777" w:rsidR="006708A0" w:rsidRPr="00A73497" w:rsidRDefault="00A701F3">
                  <w:pPr>
                    <w:pStyle w:val="textKS"/>
                    <w:ind w:firstLine="29"/>
                    <w:jc w:val="center"/>
                    <w:rPr>
                      <w:rFonts w:cs="Calibri"/>
                      <w:i/>
                    </w:rPr>
                  </w:pPr>
                  <w:r w:rsidRPr="00A73497">
                    <w:rPr>
                      <w:rFonts w:cs="Calibri"/>
                      <w:i/>
                    </w:rPr>
                    <w:t>10</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3D40A" w14:textId="77777777" w:rsidR="006708A0" w:rsidRPr="00A73497" w:rsidRDefault="00A701F3">
                  <w:pPr>
                    <w:pStyle w:val="textKS"/>
                    <w:ind w:right="555"/>
                    <w:jc w:val="right"/>
                    <w:rPr>
                      <w:rFonts w:cs="Calibri"/>
                      <w:i/>
                    </w:rPr>
                  </w:pPr>
                  <w:r w:rsidRPr="00A73497">
                    <w:rPr>
                      <w:rFonts w:cs="Calibri"/>
                      <w:i/>
                    </w:rPr>
                    <w:t>,-Kč</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A53A9" w14:textId="77777777" w:rsidR="006708A0" w:rsidRPr="00A73497" w:rsidRDefault="00A701F3">
                  <w:pPr>
                    <w:pStyle w:val="textKS"/>
                    <w:ind w:right="514"/>
                    <w:jc w:val="right"/>
                    <w:rPr>
                      <w:rFonts w:cs="Calibri"/>
                      <w:i/>
                    </w:rPr>
                  </w:pPr>
                  <w:r w:rsidRPr="00A73497">
                    <w:rPr>
                      <w:rFonts w:cs="Calibri"/>
                      <w:i/>
                    </w:rPr>
                    <w:t>Kč</w:t>
                  </w:r>
                </w:p>
              </w:tc>
            </w:tr>
            <w:tr w:rsidR="006708A0" w:rsidRPr="00A73497" w14:paraId="2E831D48"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91634" w14:textId="77777777" w:rsidR="006708A0" w:rsidRPr="00A73497" w:rsidRDefault="00A701F3">
                  <w:pPr>
                    <w:pStyle w:val="textKS"/>
                    <w:ind w:firstLine="29"/>
                    <w:jc w:val="center"/>
                    <w:rPr>
                      <w:rFonts w:cs="Calibri"/>
                      <w:i/>
                    </w:rPr>
                  </w:pPr>
                  <w:r w:rsidRPr="00A73497">
                    <w:rPr>
                      <w:rFonts w:cs="Calibri"/>
                      <w:i/>
                    </w:rPr>
                    <w:t>11</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58C67" w14:textId="77777777" w:rsidR="006708A0" w:rsidRPr="00A73497" w:rsidRDefault="00A701F3">
                  <w:pPr>
                    <w:pStyle w:val="textKS"/>
                    <w:ind w:right="555"/>
                    <w:jc w:val="right"/>
                    <w:rPr>
                      <w:rFonts w:cs="Calibri"/>
                      <w:i/>
                    </w:rPr>
                  </w:pPr>
                  <w:r w:rsidRPr="00A73497">
                    <w:rPr>
                      <w:rFonts w:cs="Calibri"/>
                      <w:i/>
                    </w:rPr>
                    <w:t>,-Kč</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81826" w14:textId="77777777" w:rsidR="006708A0" w:rsidRPr="00A73497" w:rsidRDefault="00A701F3">
                  <w:pPr>
                    <w:pStyle w:val="textKS"/>
                    <w:ind w:right="514"/>
                    <w:jc w:val="right"/>
                    <w:rPr>
                      <w:rFonts w:cs="Calibri"/>
                      <w:i/>
                    </w:rPr>
                  </w:pPr>
                  <w:r w:rsidRPr="00A73497">
                    <w:rPr>
                      <w:rFonts w:cs="Calibri"/>
                      <w:i/>
                    </w:rPr>
                    <w:t>Kč</w:t>
                  </w:r>
                </w:p>
              </w:tc>
            </w:tr>
            <w:tr w:rsidR="006708A0" w:rsidRPr="00A73497" w14:paraId="672A0E59"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724D3" w14:textId="77777777" w:rsidR="006708A0" w:rsidRPr="00A73497" w:rsidRDefault="00A701F3">
                  <w:pPr>
                    <w:pStyle w:val="textKS"/>
                    <w:ind w:firstLine="29"/>
                    <w:jc w:val="center"/>
                    <w:rPr>
                      <w:rFonts w:cs="Calibri"/>
                      <w:i/>
                    </w:rPr>
                  </w:pPr>
                  <w:r w:rsidRPr="00A73497">
                    <w:rPr>
                      <w:rFonts w:cs="Calibri"/>
                      <w:i/>
                    </w:rPr>
                    <w:t>12</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CB267" w14:textId="77777777" w:rsidR="006708A0" w:rsidRPr="00A73497" w:rsidRDefault="00A701F3">
                  <w:pPr>
                    <w:pStyle w:val="textKS"/>
                    <w:ind w:right="555"/>
                    <w:jc w:val="right"/>
                    <w:rPr>
                      <w:rFonts w:cs="Calibri"/>
                      <w:i/>
                    </w:rPr>
                  </w:pPr>
                  <w:r w:rsidRPr="00A73497">
                    <w:rPr>
                      <w:rFonts w:cs="Calibri"/>
                      <w:i/>
                    </w:rPr>
                    <w:t>,-Kč</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50E15" w14:textId="77777777" w:rsidR="006708A0" w:rsidRPr="00A73497" w:rsidRDefault="00A701F3">
                  <w:pPr>
                    <w:pStyle w:val="textKS"/>
                    <w:ind w:right="514"/>
                    <w:jc w:val="right"/>
                    <w:rPr>
                      <w:rFonts w:cs="Calibri"/>
                      <w:i/>
                    </w:rPr>
                  </w:pPr>
                  <w:r w:rsidRPr="00A73497">
                    <w:rPr>
                      <w:rFonts w:cs="Calibri"/>
                      <w:i/>
                    </w:rPr>
                    <w:t>Kč</w:t>
                  </w:r>
                </w:p>
              </w:tc>
            </w:tr>
          </w:tbl>
          <w:p w14:paraId="53755A8D" w14:textId="77777777" w:rsidR="006708A0" w:rsidRPr="00A73497" w:rsidRDefault="006708A0">
            <w:pPr>
              <w:pStyle w:val="textKS"/>
              <w:rPr>
                <w:rFonts w:cs="Calibri"/>
                <w:i/>
              </w:rPr>
            </w:pPr>
          </w:p>
          <w:p w14:paraId="581FB47A" w14:textId="77777777" w:rsidR="006708A0" w:rsidRPr="00A73497" w:rsidRDefault="00A701F3">
            <w:pPr>
              <w:pStyle w:val="textKS"/>
              <w:rPr>
                <w:rFonts w:cs="Calibri"/>
                <w:i/>
              </w:rPr>
            </w:pPr>
            <w:r w:rsidRPr="00A73497">
              <w:rPr>
                <w:rFonts w:cs="Calibri"/>
                <w:i/>
              </w:rPr>
              <w:t xml:space="preserve">3. Pro pracovní dobu 37,5 hodiny za týden </w:t>
            </w:r>
          </w:p>
          <w:tbl>
            <w:tblPr>
              <w:tblW w:w="8981" w:type="dxa"/>
              <w:tblCellMar>
                <w:left w:w="10" w:type="dxa"/>
                <w:right w:w="10" w:type="dxa"/>
              </w:tblCellMar>
              <w:tblLook w:val="0000" w:firstRow="0" w:lastRow="0" w:firstColumn="0" w:lastColumn="0" w:noHBand="0" w:noVBand="0"/>
            </w:tblPr>
            <w:tblGrid>
              <w:gridCol w:w="1975"/>
              <w:gridCol w:w="3503"/>
              <w:gridCol w:w="3503"/>
            </w:tblGrid>
            <w:tr w:rsidR="006708A0" w:rsidRPr="00A73497" w14:paraId="0B05525F"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BA3AE" w14:textId="77777777" w:rsidR="006708A0" w:rsidRPr="00A73497" w:rsidRDefault="00A701F3">
                  <w:pPr>
                    <w:pStyle w:val="textKS"/>
                    <w:ind w:firstLine="29"/>
                    <w:jc w:val="center"/>
                    <w:rPr>
                      <w:rFonts w:cs="Calibri"/>
                      <w:i/>
                    </w:rPr>
                  </w:pPr>
                  <w:r w:rsidRPr="00A73497">
                    <w:rPr>
                      <w:rFonts w:cs="Calibri"/>
                      <w:i/>
                    </w:rPr>
                    <w:t>Tarifní stupeň</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3319C" w14:textId="77777777" w:rsidR="006708A0" w:rsidRPr="00A73497" w:rsidRDefault="00A701F3">
                  <w:pPr>
                    <w:pStyle w:val="textKS"/>
                    <w:ind w:firstLine="0"/>
                    <w:jc w:val="center"/>
                    <w:rPr>
                      <w:rFonts w:cs="Calibri"/>
                      <w:i/>
                    </w:rPr>
                  </w:pPr>
                  <w:r w:rsidRPr="00A73497">
                    <w:rPr>
                      <w:rFonts w:cs="Calibri"/>
                      <w:i/>
                    </w:rPr>
                    <w:t>měsíční mzda</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320FC" w14:textId="77777777" w:rsidR="006708A0" w:rsidRPr="00A73497" w:rsidRDefault="00A701F3">
                  <w:pPr>
                    <w:pStyle w:val="textKS"/>
                    <w:ind w:firstLine="0"/>
                    <w:jc w:val="center"/>
                    <w:rPr>
                      <w:rFonts w:cs="Calibri"/>
                      <w:i/>
                    </w:rPr>
                  </w:pPr>
                  <w:r w:rsidRPr="00A73497">
                    <w:rPr>
                      <w:rFonts w:cs="Calibri"/>
                      <w:i/>
                    </w:rPr>
                    <w:t>hodinová mzda</w:t>
                  </w:r>
                </w:p>
              </w:tc>
            </w:tr>
            <w:tr w:rsidR="006708A0" w:rsidRPr="00A73497" w14:paraId="2466210C"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5AC80" w14:textId="77777777" w:rsidR="006708A0" w:rsidRPr="00A73497" w:rsidRDefault="00A701F3">
                  <w:pPr>
                    <w:pStyle w:val="textKS"/>
                    <w:ind w:firstLine="29"/>
                    <w:jc w:val="center"/>
                    <w:rPr>
                      <w:rFonts w:cs="Calibri"/>
                      <w:i/>
                    </w:rPr>
                  </w:pPr>
                  <w:r w:rsidRPr="00A73497">
                    <w:rPr>
                      <w:rFonts w:cs="Calibri"/>
                      <w:i/>
                    </w:rPr>
                    <w:t>1</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787DD" w14:textId="77777777" w:rsidR="006708A0" w:rsidRPr="00A73497" w:rsidRDefault="00A701F3">
                  <w:pPr>
                    <w:pStyle w:val="textKS"/>
                    <w:ind w:right="555"/>
                    <w:jc w:val="right"/>
                    <w:rPr>
                      <w:rFonts w:cs="Calibri"/>
                      <w:i/>
                    </w:rPr>
                  </w:pPr>
                  <w:r w:rsidRPr="00A73497">
                    <w:rPr>
                      <w:rFonts w:cs="Calibri"/>
                      <w:i/>
                    </w:rPr>
                    <w:t>,-Kč</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3E932" w14:textId="77777777" w:rsidR="006708A0" w:rsidRPr="00A73497" w:rsidRDefault="00A701F3">
                  <w:pPr>
                    <w:pStyle w:val="textKS"/>
                    <w:ind w:right="514"/>
                    <w:jc w:val="right"/>
                    <w:rPr>
                      <w:rFonts w:cs="Calibri"/>
                      <w:i/>
                    </w:rPr>
                  </w:pPr>
                  <w:r w:rsidRPr="00A73497">
                    <w:rPr>
                      <w:rFonts w:cs="Calibri"/>
                      <w:i/>
                    </w:rPr>
                    <w:t>Kč</w:t>
                  </w:r>
                </w:p>
              </w:tc>
            </w:tr>
            <w:tr w:rsidR="006708A0" w:rsidRPr="00A73497" w14:paraId="0D3DABBF"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E82D3" w14:textId="77777777" w:rsidR="006708A0" w:rsidRPr="00A73497" w:rsidRDefault="00A701F3">
                  <w:pPr>
                    <w:pStyle w:val="textKS"/>
                    <w:ind w:firstLine="29"/>
                    <w:jc w:val="center"/>
                    <w:rPr>
                      <w:rFonts w:cs="Calibri"/>
                      <w:i/>
                    </w:rPr>
                  </w:pPr>
                  <w:r w:rsidRPr="00A73497">
                    <w:rPr>
                      <w:rFonts w:cs="Calibri"/>
                      <w:i/>
                    </w:rPr>
                    <w:t>2</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DE512" w14:textId="77777777" w:rsidR="006708A0" w:rsidRPr="00A73497" w:rsidRDefault="00A701F3">
                  <w:pPr>
                    <w:pStyle w:val="textKS"/>
                    <w:ind w:right="555"/>
                    <w:jc w:val="right"/>
                    <w:rPr>
                      <w:rFonts w:cs="Calibri"/>
                      <w:i/>
                    </w:rPr>
                  </w:pPr>
                  <w:r w:rsidRPr="00A73497">
                    <w:rPr>
                      <w:rFonts w:cs="Calibri"/>
                      <w:i/>
                    </w:rPr>
                    <w:t>,-Kč</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9A64E" w14:textId="77777777" w:rsidR="006708A0" w:rsidRPr="00A73497" w:rsidRDefault="00A701F3">
                  <w:pPr>
                    <w:pStyle w:val="textKS"/>
                    <w:ind w:right="514"/>
                    <w:jc w:val="right"/>
                    <w:rPr>
                      <w:rFonts w:cs="Calibri"/>
                      <w:i/>
                    </w:rPr>
                  </w:pPr>
                  <w:r w:rsidRPr="00A73497">
                    <w:rPr>
                      <w:rFonts w:cs="Calibri"/>
                      <w:i/>
                    </w:rPr>
                    <w:t>Kč</w:t>
                  </w:r>
                </w:p>
              </w:tc>
            </w:tr>
            <w:tr w:rsidR="006708A0" w:rsidRPr="00A73497" w14:paraId="4CF9E72D"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274B7" w14:textId="77777777" w:rsidR="006708A0" w:rsidRPr="00A73497" w:rsidRDefault="00A701F3">
                  <w:pPr>
                    <w:pStyle w:val="textKS"/>
                    <w:ind w:firstLine="29"/>
                    <w:jc w:val="center"/>
                    <w:rPr>
                      <w:rFonts w:cs="Calibri"/>
                      <w:i/>
                    </w:rPr>
                  </w:pPr>
                  <w:r w:rsidRPr="00A73497">
                    <w:rPr>
                      <w:rFonts w:cs="Calibri"/>
                      <w:i/>
                    </w:rPr>
                    <w:t>3</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445B3" w14:textId="77777777" w:rsidR="006708A0" w:rsidRPr="00A73497" w:rsidRDefault="00A701F3">
                  <w:pPr>
                    <w:pStyle w:val="textKS"/>
                    <w:ind w:right="555"/>
                    <w:jc w:val="right"/>
                    <w:rPr>
                      <w:rFonts w:cs="Calibri"/>
                      <w:i/>
                    </w:rPr>
                  </w:pPr>
                  <w:r w:rsidRPr="00A73497">
                    <w:rPr>
                      <w:rFonts w:cs="Calibri"/>
                      <w:i/>
                    </w:rPr>
                    <w:t>,-Kč</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2B4AC" w14:textId="77777777" w:rsidR="006708A0" w:rsidRPr="00A73497" w:rsidRDefault="00A701F3">
                  <w:pPr>
                    <w:pStyle w:val="textKS"/>
                    <w:ind w:right="514"/>
                    <w:jc w:val="right"/>
                    <w:rPr>
                      <w:rFonts w:cs="Calibri"/>
                      <w:i/>
                    </w:rPr>
                  </w:pPr>
                  <w:r w:rsidRPr="00A73497">
                    <w:rPr>
                      <w:rFonts w:cs="Calibri"/>
                      <w:i/>
                    </w:rPr>
                    <w:t>Kč</w:t>
                  </w:r>
                </w:p>
              </w:tc>
            </w:tr>
            <w:tr w:rsidR="006708A0" w:rsidRPr="00A73497" w14:paraId="79A7F8EB"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68822" w14:textId="77777777" w:rsidR="006708A0" w:rsidRPr="00A73497" w:rsidRDefault="00A701F3">
                  <w:pPr>
                    <w:pStyle w:val="textKS"/>
                    <w:ind w:firstLine="29"/>
                    <w:jc w:val="center"/>
                    <w:rPr>
                      <w:rFonts w:cs="Calibri"/>
                      <w:i/>
                    </w:rPr>
                  </w:pPr>
                  <w:r w:rsidRPr="00A73497">
                    <w:rPr>
                      <w:rFonts w:cs="Calibri"/>
                      <w:i/>
                    </w:rPr>
                    <w:t>4</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15193" w14:textId="77777777" w:rsidR="006708A0" w:rsidRPr="00A73497" w:rsidRDefault="00A701F3">
                  <w:pPr>
                    <w:pStyle w:val="textKS"/>
                    <w:ind w:right="555"/>
                    <w:jc w:val="right"/>
                    <w:rPr>
                      <w:rFonts w:cs="Calibri"/>
                      <w:i/>
                    </w:rPr>
                  </w:pPr>
                  <w:r w:rsidRPr="00A73497">
                    <w:rPr>
                      <w:rFonts w:cs="Calibri"/>
                      <w:i/>
                    </w:rPr>
                    <w:t>,-Kč</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34A59" w14:textId="77777777" w:rsidR="006708A0" w:rsidRPr="00A73497" w:rsidRDefault="00A701F3">
                  <w:pPr>
                    <w:pStyle w:val="textKS"/>
                    <w:ind w:right="514"/>
                    <w:jc w:val="right"/>
                    <w:rPr>
                      <w:rFonts w:cs="Calibri"/>
                      <w:i/>
                    </w:rPr>
                  </w:pPr>
                  <w:r w:rsidRPr="00A73497">
                    <w:rPr>
                      <w:rFonts w:cs="Calibri"/>
                      <w:i/>
                    </w:rPr>
                    <w:t>Kč</w:t>
                  </w:r>
                </w:p>
              </w:tc>
            </w:tr>
            <w:tr w:rsidR="006708A0" w:rsidRPr="00A73497" w14:paraId="41E5BF29"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53F3D" w14:textId="77777777" w:rsidR="006708A0" w:rsidRPr="00A73497" w:rsidRDefault="00A701F3">
                  <w:pPr>
                    <w:pStyle w:val="textKS"/>
                    <w:ind w:firstLine="29"/>
                    <w:jc w:val="center"/>
                    <w:rPr>
                      <w:rFonts w:cs="Calibri"/>
                      <w:i/>
                    </w:rPr>
                  </w:pPr>
                  <w:r w:rsidRPr="00A73497">
                    <w:rPr>
                      <w:rFonts w:cs="Calibri"/>
                      <w:i/>
                    </w:rPr>
                    <w:t>5</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7E858" w14:textId="77777777" w:rsidR="006708A0" w:rsidRPr="00A73497" w:rsidRDefault="00A701F3">
                  <w:pPr>
                    <w:pStyle w:val="textKS"/>
                    <w:ind w:right="555"/>
                    <w:jc w:val="right"/>
                    <w:rPr>
                      <w:rFonts w:cs="Calibri"/>
                      <w:i/>
                    </w:rPr>
                  </w:pPr>
                  <w:r w:rsidRPr="00A73497">
                    <w:rPr>
                      <w:rFonts w:cs="Calibri"/>
                      <w:i/>
                    </w:rPr>
                    <w:t>,-Kč</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94200" w14:textId="77777777" w:rsidR="006708A0" w:rsidRPr="00A73497" w:rsidRDefault="00A701F3">
                  <w:pPr>
                    <w:pStyle w:val="textKS"/>
                    <w:ind w:right="514"/>
                    <w:jc w:val="right"/>
                    <w:rPr>
                      <w:rFonts w:cs="Calibri"/>
                      <w:i/>
                    </w:rPr>
                  </w:pPr>
                  <w:r w:rsidRPr="00A73497">
                    <w:rPr>
                      <w:rFonts w:cs="Calibri"/>
                      <w:i/>
                    </w:rPr>
                    <w:t>Kč</w:t>
                  </w:r>
                </w:p>
              </w:tc>
            </w:tr>
            <w:tr w:rsidR="006708A0" w:rsidRPr="00A73497" w14:paraId="4E299062"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35479" w14:textId="77777777" w:rsidR="006708A0" w:rsidRPr="00A73497" w:rsidRDefault="00A701F3">
                  <w:pPr>
                    <w:pStyle w:val="textKS"/>
                    <w:ind w:firstLine="29"/>
                    <w:jc w:val="center"/>
                    <w:rPr>
                      <w:rFonts w:cs="Calibri"/>
                      <w:i/>
                    </w:rPr>
                  </w:pPr>
                  <w:r w:rsidRPr="00A73497">
                    <w:rPr>
                      <w:rFonts w:cs="Calibri"/>
                      <w:i/>
                    </w:rPr>
                    <w:t>6</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71DD" w14:textId="77777777" w:rsidR="006708A0" w:rsidRPr="00A73497" w:rsidRDefault="00A701F3">
                  <w:pPr>
                    <w:pStyle w:val="textKS"/>
                    <w:ind w:right="555"/>
                    <w:jc w:val="right"/>
                    <w:rPr>
                      <w:rFonts w:cs="Calibri"/>
                      <w:i/>
                    </w:rPr>
                  </w:pPr>
                  <w:r w:rsidRPr="00A73497">
                    <w:rPr>
                      <w:rFonts w:cs="Calibri"/>
                      <w:i/>
                    </w:rPr>
                    <w:t>,-Kč</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8DED6" w14:textId="77777777" w:rsidR="006708A0" w:rsidRPr="00A73497" w:rsidRDefault="00A701F3">
                  <w:pPr>
                    <w:pStyle w:val="textKS"/>
                    <w:ind w:right="514"/>
                    <w:jc w:val="right"/>
                    <w:rPr>
                      <w:rFonts w:cs="Calibri"/>
                      <w:i/>
                    </w:rPr>
                  </w:pPr>
                  <w:r w:rsidRPr="00A73497">
                    <w:rPr>
                      <w:rFonts w:cs="Calibri"/>
                      <w:i/>
                    </w:rPr>
                    <w:t>Kč</w:t>
                  </w:r>
                </w:p>
              </w:tc>
            </w:tr>
            <w:tr w:rsidR="006708A0" w:rsidRPr="00A73497" w14:paraId="34E9A670"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4D4DF" w14:textId="77777777" w:rsidR="006708A0" w:rsidRPr="00A73497" w:rsidRDefault="00A701F3">
                  <w:pPr>
                    <w:pStyle w:val="textKS"/>
                    <w:ind w:firstLine="29"/>
                    <w:jc w:val="center"/>
                    <w:rPr>
                      <w:rFonts w:cs="Calibri"/>
                      <w:i/>
                    </w:rPr>
                  </w:pPr>
                  <w:r w:rsidRPr="00A73497">
                    <w:rPr>
                      <w:rFonts w:cs="Calibri"/>
                      <w:i/>
                    </w:rPr>
                    <w:t>7</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73D9E" w14:textId="77777777" w:rsidR="006708A0" w:rsidRPr="00A73497" w:rsidRDefault="00A701F3">
                  <w:pPr>
                    <w:pStyle w:val="textKS"/>
                    <w:ind w:right="555"/>
                    <w:jc w:val="right"/>
                    <w:rPr>
                      <w:rFonts w:cs="Calibri"/>
                      <w:i/>
                    </w:rPr>
                  </w:pPr>
                  <w:r w:rsidRPr="00A73497">
                    <w:rPr>
                      <w:rFonts w:cs="Calibri"/>
                      <w:i/>
                    </w:rPr>
                    <w:t>,-Kč</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37845" w14:textId="77777777" w:rsidR="006708A0" w:rsidRPr="00A73497" w:rsidRDefault="00A701F3">
                  <w:pPr>
                    <w:pStyle w:val="textKS"/>
                    <w:ind w:right="514"/>
                    <w:jc w:val="right"/>
                    <w:rPr>
                      <w:rFonts w:cs="Calibri"/>
                      <w:i/>
                    </w:rPr>
                  </w:pPr>
                  <w:r w:rsidRPr="00A73497">
                    <w:rPr>
                      <w:rFonts w:cs="Calibri"/>
                      <w:i/>
                    </w:rPr>
                    <w:t>Kč</w:t>
                  </w:r>
                </w:p>
              </w:tc>
            </w:tr>
            <w:tr w:rsidR="006708A0" w:rsidRPr="00A73497" w14:paraId="4B03C55E"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2F972" w14:textId="77777777" w:rsidR="006708A0" w:rsidRPr="00A73497" w:rsidRDefault="00A701F3">
                  <w:pPr>
                    <w:pStyle w:val="textKS"/>
                    <w:ind w:firstLine="29"/>
                    <w:jc w:val="center"/>
                    <w:rPr>
                      <w:rFonts w:cs="Calibri"/>
                      <w:i/>
                    </w:rPr>
                  </w:pPr>
                  <w:r w:rsidRPr="00A73497">
                    <w:rPr>
                      <w:rFonts w:cs="Calibri"/>
                      <w:i/>
                    </w:rPr>
                    <w:t>8</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84D53" w14:textId="77777777" w:rsidR="006708A0" w:rsidRPr="00A73497" w:rsidRDefault="00A701F3">
                  <w:pPr>
                    <w:pStyle w:val="textKS"/>
                    <w:ind w:right="555"/>
                    <w:jc w:val="right"/>
                    <w:rPr>
                      <w:rFonts w:cs="Calibri"/>
                      <w:i/>
                    </w:rPr>
                  </w:pPr>
                  <w:r w:rsidRPr="00A73497">
                    <w:rPr>
                      <w:rFonts w:cs="Calibri"/>
                      <w:i/>
                    </w:rPr>
                    <w:t>,-Kč</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B4ADD" w14:textId="77777777" w:rsidR="006708A0" w:rsidRPr="00A73497" w:rsidRDefault="00A701F3">
                  <w:pPr>
                    <w:pStyle w:val="textKS"/>
                    <w:ind w:right="514"/>
                    <w:jc w:val="right"/>
                    <w:rPr>
                      <w:rFonts w:cs="Calibri"/>
                      <w:i/>
                    </w:rPr>
                  </w:pPr>
                  <w:r w:rsidRPr="00A73497">
                    <w:rPr>
                      <w:rFonts w:cs="Calibri"/>
                      <w:i/>
                    </w:rPr>
                    <w:t>Kč</w:t>
                  </w:r>
                </w:p>
              </w:tc>
            </w:tr>
            <w:tr w:rsidR="006708A0" w:rsidRPr="00A73497" w14:paraId="1333399D"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7931E" w14:textId="77777777" w:rsidR="006708A0" w:rsidRPr="00A73497" w:rsidRDefault="00A701F3">
                  <w:pPr>
                    <w:pStyle w:val="textKS"/>
                    <w:ind w:firstLine="29"/>
                    <w:jc w:val="center"/>
                    <w:rPr>
                      <w:rFonts w:cs="Calibri"/>
                      <w:i/>
                    </w:rPr>
                  </w:pPr>
                  <w:r w:rsidRPr="00A73497">
                    <w:rPr>
                      <w:rFonts w:cs="Calibri"/>
                      <w:i/>
                    </w:rPr>
                    <w:t>9</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3DC4A" w14:textId="77777777" w:rsidR="006708A0" w:rsidRPr="00A73497" w:rsidRDefault="00A701F3">
                  <w:pPr>
                    <w:pStyle w:val="textKS"/>
                    <w:ind w:right="555"/>
                    <w:jc w:val="right"/>
                    <w:rPr>
                      <w:rFonts w:cs="Calibri"/>
                      <w:i/>
                    </w:rPr>
                  </w:pPr>
                  <w:r w:rsidRPr="00A73497">
                    <w:rPr>
                      <w:rFonts w:cs="Calibri"/>
                      <w:i/>
                    </w:rPr>
                    <w:t>,-Kč</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6B610" w14:textId="77777777" w:rsidR="006708A0" w:rsidRPr="00A73497" w:rsidRDefault="00A701F3">
                  <w:pPr>
                    <w:pStyle w:val="textKS"/>
                    <w:ind w:right="514"/>
                    <w:jc w:val="right"/>
                    <w:rPr>
                      <w:rFonts w:cs="Calibri"/>
                      <w:i/>
                    </w:rPr>
                  </w:pPr>
                  <w:r w:rsidRPr="00A73497">
                    <w:rPr>
                      <w:rFonts w:cs="Calibri"/>
                      <w:i/>
                    </w:rPr>
                    <w:t>Kč</w:t>
                  </w:r>
                </w:p>
              </w:tc>
            </w:tr>
            <w:tr w:rsidR="006708A0" w:rsidRPr="00A73497" w14:paraId="341D4C8D"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5FF8C" w14:textId="77777777" w:rsidR="006708A0" w:rsidRPr="00A73497" w:rsidRDefault="00A701F3">
                  <w:pPr>
                    <w:pStyle w:val="textKS"/>
                    <w:ind w:firstLine="29"/>
                    <w:jc w:val="center"/>
                    <w:rPr>
                      <w:rFonts w:cs="Calibri"/>
                      <w:i/>
                    </w:rPr>
                  </w:pPr>
                  <w:r w:rsidRPr="00A73497">
                    <w:rPr>
                      <w:rFonts w:cs="Calibri"/>
                      <w:i/>
                    </w:rPr>
                    <w:t>10</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96A96" w14:textId="77777777" w:rsidR="006708A0" w:rsidRPr="00A73497" w:rsidRDefault="00A701F3">
                  <w:pPr>
                    <w:pStyle w:val="textKS"/>
                    <w:ind w:right="555"/>
                    <w:jc w:val="right"/>
                    <w:rPr>
                      <w:rFonts w:cs="Calibri"/>
                      <w:i/>
                    </w:rPr>
                  </w:pPr>
                  <w:r w:rsidRPr="00A73497">
                    <w:rPr>
                      <w:rFonts w:cs="Calibri"/>
                      <w:i/>
                    </w:rPr>
                    <w:t>,-Kč</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AD655" w14:textId="77777777" w:rsidR="006708A0" w:rsidRPr="00A73497" w:rsidRDefault="00A701F3">
                  <w:pPr>
                    <w:pStyle w:val="textKS"/>
                    <w:ind w:right="514"/>
                    <w:jc w:val="right"/>
                    <w:rPr>
                      <w:rFonts w:cs="Calibri"/>
                      <w:i/>
                    </w:rPr>
                  </w:pPr>
                  <w:r w:rsidRPr="00A73497">
                    <w:rPr>
                      <w:rFonts w:cs="Calibri"/>
                      <w:i/>
                    </w:rPr>
                    <w:t>Kč</w:t>
                  </w:r>
                </w:p>
              </w:tc>
            </w:tr>
            <w:tr w:rsidR="006708A0" w:rsidRPr="00A73497" w14:paraId="59E0CDB2"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E969C" w14:textId="77777777" w:rsidR="006708A0" w:rsidRPr="00A73497" w:rsidRDefault="00A701F3">
                  <w:pPr>
                    <w:pStyle w:val="textKS"/>
                    <w:ind w:firstLine="29"/>
                    <w:jc w:val="center"/>
                    <w:rPr>
                      <w:rFonts w:cs="Calibri"/>
                      <w:i/>
                    </w:rPr>
                  </w:pPr>
                  <w:r w:rsidRPr="00A73497">
                    <w:rPr>
                      <w:rFonts w:cs="Calibri"/>
                      <w:i/>
                    </w:rPr>
                    <w:t>11</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4D343" w14:textId="77777777" w:rsidR="006708A0" w:rsidRPr="00A73497" w:rsidRDefault="00A701F3">
                  <w:pPr>
                    <w:pStyle w:val="textKS"/>
                    <w:ind w:right="555"/>
                    <w:jc w:val="right"/>
                    <w:rPr>
                      <w:rFonts w:cs="Calibri"/>
                      <w:i/>
                    </w:rPr>
                  </w:pPr>
                  <w:r w:rsidRPr="00A73497">
                    <w:rPr>
                      <w:rFonts w:cs="Calibri"/>
                      <w:i/>
                    </w:rPr>
                    <w:t>,-Kč</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97D17" w14:textId="77777777" w:rsidR="006708A0" w:rsidRPr="00A73497" w:rsidRDefault="00A701F3">
                  <w:pPr>
                    <w:pStyle w:val="textKS"/>
                    <w:ind w:right="514"/>
                    <w:jc w:val="right"/>
                    <w:rPr>
                      <w:rFonts w:cs="Calibri"/>
                      <w:i/>
                    </w:rPr>
                  </w:pPr>
                  <w:r w:rsidRPr="00A73497">
                    <w:rPr>
                      <w:rFonts w:cs="Calibri"/>
                      <w:i/>
                    </w:rPr>
                    <w:t>Kč</w:t>
                  </w:r>
                </w:p>
              </w:tc>
            </w:tr>
            <w:tr w:rsidR="006708A0" w:rsidRPr="00A73497" w14:paraId="5062742E"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0068C" w14:textId="77777777" w:rsidR="006708A0" w:rsidRPr="00A73497" w:rsidRDefault="00A701F3">
                  <w:pPr>
                    <w:pStyle w:val="textKS"/>
                    <w:ind w:firstLine="29"/>
                    <w:jc w:val="center"/>
                    <w:rPr>
                      <w:rFonts w:cs="Calibri"/>
                      <w:i/>
                    </w:rPr>
                  </w:pPr>
                  <w:r w:rsidRPr="00A73497">
                    <w:rPr>
                      <w:rFonts w:cs="Calibri"/>
                      <w:i/>
                    </w:rPr>
                    <w:t>12</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7FD61" w14:textId="77777777" w:rsidR="006708A0" w:rsidRPr="00A73497" w:rsidRDefault="00A701F3">
                  <w:pPr>
                    <w:pStyle w:val="textKS"/>
                    <w:ind w:right="555"/>
                    <w:jc w:val="right"/>
                    <w:rPr>
                      <w:rFonts w:cs="Calibri"/>
                      <w:i/>
                    </w:rPr>
                  </w:pPr>
                  <w:r w:rsidRPr="00A73497">
                    <w:rPr>
                      <w:rFonts w:cs="Calibri"/>
                      <w:i/>
                    </w:rPr>
                    <w:t>,-Kč</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047E3" w14:textId="77777777" w:rsidR="006708A0" w:rsidRPr="00A73497" w:rsidRDefault="00A701F3">
                  <w:pPr>
                    <w:pStyle w:val="textKS"/>
                    <w:ind w:right="514"/>
                    <w:jc w:val="right"/>
                    <w:rPr>
                      <w:rFonts w:cs="Calibri"/>
                      <w:i/>
                    </w:rPr>
                  </w:pPr>
                  <w:r w:rsidRPr="00A73497">
                    <w:rPr>
                      <w:rFonts w:cs="Calibri"/>
                      <w:i/>
                    </w:rPr>
                    <w:t>Kč</w:t>
                  </w:r>
                </w:p>
              </w:tc>
            </w:tr>
          </w:tbl>
          <w:p w14:paraId="6C0FE2B3" w14:textId="77777777" w:rsidR="006708A0" w:rsidRPr="00A73497" w:rsidRDefault="006708A0">
            <w:pPr>
              <w:pStyle w:val="textKS"/>
              <w:rPr>
                <w:rFonts w:cs="Calibri"/>
                <w:i/>
              </w:rPr>
            </w:pPr>
          </w:p>
        </w:tc>
      </w:tr>
    </w:tbl>
    <w:p w14:paraId="0D4F5A5E" w14:textId="29EA9157" w:rsidR="00E02414" w:rsidRDefault="00E02414">
      <w:pPr>
        <w:autoSpaceDN/>
        <w:spacing w:before="0" w:after="0" w:line="240" w:lineRule="auto"/>
        <w:textAlignment w:val="auto"/>
        <w:rPr>
          <w:rFonts w:ascii="Times New Roman" w:hAnsi="Times New Roman"/>
          <w:b/>
          <w:i/>
          <w:sz w:val="18"/>
          <w:u w:val="single"/>
        </w:rPr>
      </w:pPr>
    </w:p>
    <w:p w14:paraId="2130AE5E" w14:textId="77777777" w:rsidR="006708A0" w:rsidRPr="00A73497" w:rsidRDefault="006708A0" w:rsidP="00A73497">
      <w:pPr>
        <w:pStyle w:val="variantaapoznmka"/>
      </w:pPr>
    </w:p>
    <w:p w14:paraId="639E0FE2" w14:textId="77777777" w:rsidR="006708A0" w:rsidRPr="001D332A" w:rsidRDefault="00A701F3" w:rsidP="00A73497">
      <w:pPr>
        <w:pStyle w:val="variantaapoznmka"/>
        <w:rPr>
          <w:color w:val="FF0000"/>
        </w:rPr>
      </w:pPr>
      <w:r w:rsidRPr="001D332A">
        <w:rPr>
          <w:color w:val="FF0000"/>
        </w:rPr>
        <w:t xml:space="preserve">Varianta 1) stanovuje mzdu zaměstnanců konajících práci v rámci pracovního konta v zákonném rozsahu </w:t>
      </w:r>
    </w:p>
    <w:tbl>
      <w:tblPr>
        <w:tblW w:w="9212" w:type="dxa"/>
        <w:tblCellMar>
          <w:left w:w="10" w:type="dxa"/>
          <w:right w:w="10" w:type="dxa"/>
        </w:tblCellMar>
        <w:tblLook w:val="0000" w:firstRow="0" w:lastRow="0" w:firstColumn="0" w:lastColumn="0" w:noHBand="0" w:noVBand="0"/>
      </w:tblPr>
      <w:tblGrid>
        <w:gridCol w:w="9212"/>
      </w:tblGrid>
      <w:tr w:rsidR="006708A0" w:rsidRPr="00FE4198" w14:paraId="68A9E063" w14:textId="77777777" w:rsidTr="001D332A">
        <w:tc>
          <w:tcPr>
            <w:tcW w:w="9212" w:type="dxa"/>
            <w:shd w:val="clear" w:color="auto" w:fill="auto"/>
            <w:tcMar>
              <w:top w:w="0" w:type="dxa"/>
              <w:left w:w="108" w:type="dxa"/>
              <w:bottom w:w="0" w:type="dxa"/>
              <w:right w:w="108" w:type="dxa"/>
            </w:tcMar>
          </w:tcPr>
          <w:p w14:paraId="41D432BC" w14:textId="77777777" w:rsidR="006708A0" w:rsidRPr="00FE4198" w:rsidRDefault="00A701F3" w:rsidP="00A73497">
            <w:pPr>
              <w:pStyle w:val="KS30"/>
            </w:pPr>
            <w:bookmarkStart w:id="571" w:name="_Toc338269561"/>
            <w:bookmarkStart w:id="572" w:name="_Toc367446972"/>
            <w:r w:rsidRPr="00FE4198">
              <w:t>7.4.3. Mzda při uplatnění konta pracovní doby</w:t>
            </w:r>
            <w:bookmarkEnd w:id="571"/>
            <w:bookmarkEnd w:id="572"/>
          </w:p>
          <w:p w14:paraId="04AB23C7" w14:textId="77777777" w:rsidR="006708A0" w:rsidRPr="00A73497" w:rsidRDefault="00A701F3" w:rsidP="00A73497">
            <w:pPr>
              <w:pStyle w:val="textKS"/>
            </w:pPr>
            <w:r w:rsidRPr="00A73497">
              <w:t>V průběhu vyrovnávacího období přísluší zaměstnanci stálá měsíční mzda ve výši 80% jeho průměrného měsíčního výdělku za období předchozích 12 kalendářních měsíců.</w:t>
            </w:r>
          </w:p>
          <w:p w14:paraId="348835BA" w14:textId="77777777" w:rsidR="006708A0" w:rsidRPr="00A73497" w:rsidRDefault="00A701F3" w:rsidP="00A73497">
            <w:pPr>
              <w:pStyle w:val="textKS"/>
            </w:pPr>
            <w:r w:rsidRPr="00A73497">
              <w:t xml:space="preserve">Stálá mzda se poskytne zaměstnanci za pracovní dobu rozvrženou zaměstnavatelem v příslušném měsíci a to i v případě, že zaměstnavatel pracovní dobu v měsíci nerozvrhne. Za dobu, ve které zaměstnavatel práci rozvrhl a zaměstnanec nepracoval, stálá mzda zaměstnanci nepřísluší. </w:t>
            </w:r>
          </w:p>
          <w:p w14:paraId="6881EF65" w14:textId="77777777" w:rsidR="006708A0" w:rsidRPr="00A73497" w:rsidRDefault="00A701F3" w:rsidP="00A73497">
            <w:pPr>
              <w:pStyle w:val="textKS"/>
            </w:pPr>
            <w:r w:rsidRPr="00A73497">
              <w:t xml:space="preserve">Za vyrovnávací období náleží zaměstnancům mzda ve výši součtu vyplacených stálých mezd a případný doplatek do celkového souhrnu práva na dosaženou mzdu za toto období. Stejně se postupuje v případě skončení pracovního poměru. Zaměstnavatel vede účet stálé mzdy a účet skutečně dosažené mzdy zaměstnance, na kterou mu vznikl nárok podle ZPr a podle sjednaných podmínek. </w:t>
            </w:r>
          </w:p>
          <w:p w14:paraId="5BC9D2D3" w14:textId="77777777" w:rsidR="00A701F3" w:rsidRPr="00FE4198" w:rsidRDefault="00A701F3">
            <w:pPr>
              <w:pStyle w:val="textKS"/>
              <w:rPr>
                <w:rFonts w:cs="Calibri"/>
              </w:rPr>
            </w:pPr>
          </w:p>
        </w:tc>
      </w:tr>
    </w:tbl>
    <w:p w14:paraId="581219D8" w14:textId="77777777" w:rsidR="006708A0" w:rsidRPr="001D332A" w:rsidRDefault="00A701F3" w:rsidP="00A73497">
      <w:pPr>
        <w:pStyle w:val="variantaapoznmka"/>
        <w:rPr>
          <w:color w:val="00B050"/>
        </w:rPr>
      </w:pPr>
      <w:r w:rsidRPr="001D332A">
        <w:rPr>
          <w:color w:val="00B050"/>
        </w:rPr>
        <w:t>Varianta 2) stanovuje mzdu zaměstnanců konajících práci v rámci konta pracovní doby s možností převedení 120 hodin práce přesčas do řádné pracovní doby v následujícím vyrovnávacím období v zákonném rozsahu</w:t>
      </w:r>
    </w:p>
    <w:tbl>
      <w:tblPr>
        <w:tblW w:w="9212" w:type="dxa"/>
        <w:tblCellMar>
          <w:left w:w="10" w:type="dxa"/>
          <w:right w:w="10" w:type="dxa"/>
        </w:tblCellMar>
        <w:tblLook w:val="0000" w:firstRow="0" w:lastRow="0" w:firstColumn="0" w:lastColumn="0" w:noHBand="0" w:noVBand="0"/>
      </w:tblPr>
      <w:tblGrid>
        <w:gridCol w:w="9212"/>
      </w:tblGrid>
      <w:tr w:rsidR="006708A0" w:rsidRPr="00FE4198" w14:paraId="3D50880F" w14:textId="77777777" w:rsidTr="001D332A">
        <w:tc>
          <w:tcPr>
            <w:tcW w:w="9212" w:type="dxa"/>
            <w:shd w:val="clear" w:color="auto" w:fill="auto"/>
            <w:tcMar>
              <w:top w:w="0" w:type="dxa"/>
              <w:left w:w="108" w:type="dxa"/>
              <w:bottom w:w="0" w:type="dxa"/>
              <w:right w:w="108" w:type="dxa"/>
            </w:tcMar>
          </w:tcPr>
          <w:p w14:paraId="4976522E" w14:textId="77777777" w:rsidR="00A73497" w:rsidRPr="00FE4198" w:rsidRDefault="00A73497" w:rsidP="00A73497">
            <w:pPr>
              <w:pStyle w:val="KS30"/>
            </w:pPr>
            <w:bookmarkStart w:id="573" w:name="_Toc338255148"/>
            <w:bookmarkStart w:id="574" w:name="_Toc338269562"/>
            <w:bookmarkStart w:id="575" w:name="_Toc367446973"/>
            <w:r w:rsidRPr="00FE4198">
              <w:t>7.4.3. Mzda při uplatnění konta pracovní doby</w:t>
            </w:r>
            <w:bookmarkEnd w:id="573"/>
            <w:bookmarkEnd w:id="574"/>
            <w:bookmarkEnd w:id="575"/>
          </w:p>
          <w:p w14:paraId="5B3B78F7" w14:textId="77777777" w:rsidR="006708A0" w:rsidRPr="00A73497" w:rsidRDefault="00A701F3" w:rsidP="00A73497">
            <w:pPr>
              <w:pStyle w:val="textKS"/>
            </w:pPr>
            <w:r w:rsidRPr="00A73497">
              <w:t>V průběhu vyrovnávacího období přísluší zaměstnanci stálá měsíční mzda ve výši 85% jeho průměrného měsíčního výdělku za období předchozích 12 kalendářních měsíců.</w:t>
            </w:r>
          </w:p>
          <w:p w14:paraId="139C75CC" w14:textId="77777777" w:rsidR="006708A0" w:rsidRPr="00A73497" w:rsidRDefault="00A701F3" w:rsidP="00A73497">
            <w:pPr>
              <w:pStyle w:val="textKS"/>
            </w:pPr>
            <w:r w:rsidRPr="00A73497">
              <w:t xml:space="preserve">Stálá mzda se poskytne zaměstnanci za pracovní dobu rozvrženou zaměstnavatelem v příslušném měsíci a to i v případě, že zaměstnavatel pracovní dobu v měsíci nerozvrhne. Za dobu, ve které zaměstnavatel práci rozvrhl a zaměstnanec nepracoval, stálá mzda zaměstnanci nepřísluší. </w:t>
            </w:r>
          </w:p>
          <w:p w14:paraId="745FD352" w14:textId="77777777" w:rsidR="00A701F3" w:rsidRPr="00A73497" w:rsidRDefault="00A701F3" w:rsidP="00A73497">
            <w:pPr>
              <w:pStyle w:val="textKS"/>
            </w:pPr>
            <w:r w:rsidRPr="00A73497">
              <w:t xml:space="preserve">Za vyrovnávací období náleží zaměstnancům mzda ve výši součtu vyplacených stálých mezd a případný doplatek do celkového souhrnu práva na dosaženou mzdu za toto období. Stejně se postupuje v případě skončení pracovního poměru. Zaměstnavatel vede účet stálé mzdy a účet </w:t>
            </w:r>
            <w:r w:rsidRPr="00A73497">
              <w:lastRenderedPageBreak/>
              <w:t>skutečně dosažené mzdy zaměstnance, na kterou mu vznikl nárok podle ZPr a podle sjednaných podmínek.</w:t>
            </w:r>
          </w:p>
          <w:p w14:paraId="1B3AE42E" w14:textId="77777777" w:rsidR="006708A0" w:rsidRPr="00FE4198" w:rsidRDefault="006708A0">
            <w:pPr>
              <w:pStyle w:val="textKS"/>
              <w:rPr>
                <w:rFonts w:cs="Calibri"/>
              </w:rPr>
            </w:pPr>
          </w:p>
        </w:tc>
      </w:tr>
    </w:tbl>
    <w:p w14:paraId="55808F00" w14:textId="0FB83F5E" w:rsidR="00B54759" w:rsidRDefault="00B54759" w:rsidP="00A73497">
      <w:pPr>
        <w:pStyle w:val="variantaapoznmka"/>
        <w:rPr>
          <w:color w:val="00B0F0"/>
        </w:rPr>
      </w:pPr>
    </w:p>
    <w:p w14:paraId="2A63A761" w14:textId="77777777" w:rsidR="00A8129B" w:rsidRDefault="00A8129B" w:rsidP="00A73497">
      <w:pPr>
        <w:pStyle w:val="variantaapoznmka"/>
        <w:rPr>
          <w:color w:val="00B0F0"/>
        </w:rPr>
      </w:pPr>
    </w:p>
    <w:p w14:paraId="3FFACDE3" w14:textId="77777777" w:rsidR="006708A0" w:rsidRPr="001D332A" w:rsidRDefault="00A701F3" w:rsidP="00A73497">
      <w:pPr>
        <w:pStyle w:val="variantaapoznmka"/>
        <w:rPr>
          <w:color w:val="00B0F0"/>
        </w:rPr>
      </w:pPr>
      <w:r w:rsidRPr="001D332A">
        <w:rPr>
          <w:color w:val="00B0F0"/>
        </w:rPr>
        <w:t xml:space="preserve">Varianta 3) sjednává mzdu zaměstnanců konajících práci v rámci pracovního konta nad zákonný rozsah </w:t>
      </w:r>
    </w:p>
    <w:tbl>
      <w:tblPr>
        <w:tblW w:w="9212" w:type="dxa"/>
        <w:tblCellMar>
          <w:left w:w="10" w:type="dxa"/>
          <w:right w:w="10" w:type="dxa"/>
        </w:tblCellMar>
        <w:tblLook w:val="0000" w:firstRow="0" w:lastRow="0" w:firstColumn="0" w:lastColumn="0" w:noHBand="0" w:noVBand="0"/>
      </w:tblPr>
      <w:tblGrid>
        <w:gridCol w:w="9212"/>
      </w:tblGrid>
      <w:tr w:rsidR="006708A0" w:rsidRPr="00FE4198" w14:paraId="2C953B68" w14:textId="77777777" w:rsidTr="001D332A">
        <w:tc>
          <w:tcPr>
            <w:tcW w:w="9212" w:type="dxa"/>
            <w:shd w:val="clear" w:color="auto" w:fill="auto"/>
            <w:tcMar>
              <w:top w:w="0" w:type="dxa"/>
              <w:left w:w="108" w:type="dxa"/>
              <w:bottom w:w="0" w:type="dxa"/>
              <w:right w:w="108" w:type="dxa"/>
            </w:tcMar>
          </w:tcPr>
          <w:p w14:paraId="13B963F8" w14:textId="77777777" w:rsidR="00A73497" w:rsidRPr="00F13176" w:rsidRDefault="00A73497" w:rsidP="00A73497">
            <w:pPr>
              <w:pStyle w:val="KS30"/>
              <w:rPr>
                <w:color w:val="808080"/>
              </w:rPr>
            </w:pPr>
            <w:bookmarkStart w:id="576" w:name="_Toc338255149"/>
            <w:bookmarkStart w:id="577" w:name="_Toc338269563"/>
            <w:bookmarkStart w:id="578" w:name="_Toc367446974"/>
            <w:r w:rsidRPr="00F13176">
              <w:rPr>
                <w:color w:val="808080"/>
              </w:rPr>
              <w:t>7.4.3. Mzda při uplatnění konta pracovní doby</w:t>
            </w:r>
            <w:bookmarkEnd w:id="576"/>
            <w:bookmarkEnd w:id="577"/>
            <w:bookmarkEnd w:id="578"/>
          </w:p>
          <w:p w14:paraId="4A3CE727" w14:textId="77777777" w:rsidR="006708A0" w:rsidRPr="00C8033B" w:rsidRDefault="00A701F3">
            <w:pPr>
              <w:pStyle w:val="textKS"/>
              <w:rPr>
                <w:rFonts w:cs="Calibri"/>
              </w:rPr>
            </w:pPr>
            <w:r w:rsidRPr="00C8033B">
              <w:rPr>
                <w:rFonts w:cs="Calibri"/>
                <w:color w:val="808080"/>
              </w:rPr>
              <w:t>V průběhu vyrovnávacího období přísluší zaměstnanci stálá měsíční mzda ve výši ________% (*</w:t>
            </w:r>
            <w:r w:rsidRPr="00C8033B">
              <w:rPr>
                <w:rFonts w:cs="Calibri"/>
                <w:i/>
                <w:color w:val="808080"/>
                <w:u w:val="single"/>
              </w:rPr>
              <w:t>více jak 80% nebo 85%</w:t>
            </w:r>
            <w:r w:rsidRPr="00C8033B">
              <w:rPr>
                <w:rFonts w:cs="Calibri"/>
                <w:i/>
                <w:color w:val="808080"/>
              </w:rPr>
              <w:t>)</w:t>
            </w:r>
            <w:r w:rsidRPr="00C8033B">
              <w:rPr>
                <w:rFonts w:cs="Calibri"/>
                <w:color w:val="808080"/>
              </w:rPr>
              <w:t xml:space="preserve"> jeho průměrného měsíčního výdělku za období předchozích 12</w:t>
            </w:r>
            <w:r w:rsidR="00A73497">
              <w:rPr>
                <w:rFonts w:cs="Calibri"/>
                <w:color w:val="808080"/>
              </w:rPr>
              <w:t> </w:t>
            </w:r>
            <w:r w:rsidRPr="00C8033B">
              <w:rPr>
                <w:rFonts w:cs="Calibri"/>
                <w:color w:val="808080"/>
              </w:rPr>
              <w:t>kalendářních měsíců.</w:t>
            </w:r>
          </w:p>
          <w:p w14:paraId="1D7C96A4" w14:textId="77777777" w:rsidR="006708A0" w:rsidRPr="00A73497" w:rsidRDefault="00A701F3" w:rsidP="00A73497">
            <w:pPr>
              <w:pStyle w:val="textKS"/>
            </w:pPr>
            <w:r w:rsidRPr="00A73497">
              <w:t>Stálá mzda se poskytne zaměstnanci za pracovní dobu rozvrženou zaměstnavatelem v příslušném měsíci a to i v případě, že zaměstnavatel pracovní dobu v měsíci nerozvrhne. Za dobu, ve které zaměstnavatel práci rozvrhl a zaměstnanec nepracoval, stálá mzda zaměstnanci nepřísluší.</w:t>
            </w:r>
          </w:p>
          <w:p w14:paraId="4FABD264" w14:textId="77777777" w:rsidR="006708A0" w:rsidRPr="00A73497" w:rsidRDefault="00A701F3" w:rsidP="00A73497">
            <w:pPr>
              <w:pStyle w:val="textKS"/>
            </w:pPr>
            <w:r w:rsidRPr="00A73497">
              <w:t>Za vyrovnávací období náleží zaměstnancům mzda ve výši součtu vyplacených stálých mezd a případný doplatek do celkového souhrnu práva na dosaženou mzdu za toto období. Stejně se postupuje v případě skončení pracovního poměru. Zaměstnavatel vede účet stálé mzdy a účet skutečně dosažené mzdy zaměstnance, na kterou mu vznikl nárok podle ZPr a podle sjednaných podmínek.</w:t>
            </w:r>
          </w:p>
          <w:p w14:paraId="0DB324BE" w14:textId="77777777" w:rsidR="006708A0" w:rsidRPr="00FE4198" w:rsidRDefault="006708A0">
            <w:pPr>
              <w:pStyle w:val="textKS"/>
              <w:rPr>
                <w:rFonts w:cs="Calibri"/>
              </w:rPr>
            </w:pPr>
          </w:p>
        </w:tc>
      </w:tr>
    </w:tbl>
    <w:p w14:paraId="1F179A73" w14:textId="77777777" w:rsidR="006708A0" w:rsidRPr="001D332A" w:rsidRDefault="00A701F3" w:rsidP="00A73497">
      <w:pPr>
        <w:pStyle w:val="variantaapoznmka"/>
        <w:rPr>
          <w:color w:val="FF0000"/>
        </w:rPr>
      </w:pPr>
      <w:r w:rsidRPr="001D332A">
        <w:rPr>
          <w:color w:val="FF0000"/>
        </w:rPr>
        <w:t>Varianta 1) obsahuje pouze nárok v rozsahu ZPr</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0CCF7E20" w14:textId="77777777" w:rsidTr="001D332A">
        <w:tc>
          <w:tcPr>
            <w:tcW w:w="9212" w:type="dxa"/>
            <w:shd w:val="clear" w:color="auto" w:fill="auto"/>
            <w:tcMar>
              <w:top w:w="0" w:type="dxa"/>
              <w:left w:w="70" w:type="dxa"/>
              <w:bottom w:w="0" w:type="dxa"/>
              <w:right w:w="70" w:type="dxa"/>
            </w:tcMar>
          </w:tcPr>
          <w:p w14:paraId="678CE080" w14:textId="77777777" w:rsidR="006708A0" w:rsidRPr="00FE4198" w:rsidRDefault="00A701F3" w:rsidP="00A73497">
            <w:pPr>
              <w:pStyle w:val="KS30"/>
            </w:pPr>
            <w:bookmarkStart w:id="579" w:name="_Toc338269564"/>
            <w:bookmarkStart w:id="580" w:name="_Toc367446975"/>
            <w:r w:rsidRPr="00FE4198">
              <w:t>7.4.4. Mzda při výkonu jiné práce</w:t>
            </w:r>
            <w:bookmarkEnd w:id="579"/>
            <w:bookmarkEnd w:id="580"/>
          </w:p>
          <w:p w14:paraId="228D8D95" w14:textId="77777777" w:rsidR="006708A0" w:rsidRPr="00C8033B" w:rsidRDefault="00A701F3">
            <w:pPr>
              <w:pStyle w:val="textKS"/>
              <w:rPr>
                <w:rFonts w:cs="Calibri"/>
              </w:rPr>
            </w:pPr>
            <w:r w:rsidRPr="00C8033B">
              <w:rPr>
                <w:rFonts w:cs="Calibri"/>
              </w:rPr>
              <w:t>Je-li zaměstnanec převeden na jinou práci, za niž přísluší nižší mzda z důvodu:</w:t>
            </w:r>
          </w:p>
          <w:p w14:paraId="2B7D4301" w14:textId="77777777" w:rsidR="006708A0" w:rsidRPr="00C8033B" w:rsidRDefault="00A701F3" w:rsidP="00800B6F">
            <w:pPr>
              <w:pStyle w:val="textKS"/>
              <w:numPr>
                <w:ilvl w:val="0"/>
                <w:numId w:val="3"/>
              </w:numPr>
              <w:tabs>
                <w:tab w:val="left" w:pos="-10598"/>
                <w:tab w:val="left" w:pos="-10238"/>
              </w:tabs>
              <w:rPr>
                <w:rFonts w:cs="Calibri"/>
              </w:rPr>
            </w:pPr>
            <w:r w:rsidRPr="00C8033B">
              <w:rPr>
                <w:rFonts w:cs="Calibri"/>
              </w:rPr>
              <w:t>ohrožení nemocí z povolání,</w:t>
            </w:r>
          </w:p>
          <w:p w14:paraId="7F8047D7" w14:textId="77777777" w:rsidR="006708A0" w:rsidRPr="00C8033B" w:rsidRDefault="00A701F3" w:rsidP="00800B6F">
            <w:pPr>
              <w:pStyle w:val="textKS"/>
              <w:numPr>
                <w:ilvl w:val="0"/>
                <w:numId w:val="3"/>
              </w:numPr>
              <w:tabs>
                <w:tab w:val="left" w:pos="-10598"/>
                <w:tab w:val="left" w:pos="-10238"/>
              </w:tabs>
              <w:rPr>
                <w:rFonts w:cs="Calibri"/>
              </w:rPr>
            </w:pPr>
            <w:r w:rsidRPr="00C8033B">
              <w:rPr>
                <w:rFonts w:cs="Calibri"/>
              </w:rPr>
              <w:t>na základě lékařského posudku v zájmu ochrany zdraví jiných fyzických osob před infekčním onemocněním,</w:t>
            </w:r>
          </w:p>
          <w:p w14:paraId="7750F212" w14:textId="77777777" w:rsidR="006708A0" w:rsidRPr="00C8033B" w:rsidRDefault="00A701F3" w:rsidP="00800B6F">
            <w:pPr>
              <w:pStyle w:val="textKS"/>
              <w:numPr>
                <w:ilvl w:val="0"/>
                <w:numId w:val="3"/>
              </w:numPr>
              <w:tabs>
                <w:tab w:val="left" w:pos="-10598"/>
                <w:tab w:val="left" w:pos="-10238"/>
              </w:tabs>
              <w:rPr>
                <w:rFonts w:cs="Calibri"/>
              </w:rPr>
            </w:pPr>
            <w:r w:rsidRPr="00C8033B">
              <w:rPr>
                <w:rFonts w:cs="Calibri"/>
              </w:rPr>
              <w:t>odvracení mimořádné, živeln</w:t>
            </w:r>
            <w:r w:rsidR="00FF0724" w:rsidRPr="00C8033B">
              <w:rPr>
                <w:rFonts w:cs="Calibri"/>
              </w:rPr>
              <w:t>í</w:t>
            </w:r>
            <w:r w:rsidRPr="00C8033B">
              <w:rPr>
                <w:rFonts w:cs="Calibri"/>
              </w:rPr>
              <w:t xml:space="preserve"> události nebo jiné hrozící nehody nebo ke zmírnění jejich bezprostředních následků,</w:t>
            </w:r>
          </w:p>
          <w:p w14:paraId="77639D30" w14:textId="77777777" w:rsidR="006708A0" w:rsidRPr="00C8033B" w:rsidRDefault="00A701F3" w:rsidP="00800B6F">
            <w:pPr>
              <w:pStyle w:val="textKS"/>
              <w:numPr>
                <w:ilvl w:val="0"/>
                <w:numId w:val="3"/>
              </w:numPr>
              <w:tabs>
                <w:tab w:val="left" w:pos="-10598"/>
                <w:tab w:val="left" w:pos="-10238"/>
              </w:tabs>
              <w:rPr>
                <w:rFonts w:cs="Calibri"/>
              </w:rPr>
            </w:pPr>
            <w:r w:rsidRPr="00C8033B">
              <w:rPr>
                <w:rFonts w:cs="Calibri"/>
              </w:rPr>
              <w:t>prostoje nebo přerušení práce pro nepříznivé povětrnostní vlivy,</w:t>
            </w:r>
          </w:p>
          <w:p w14:paraId="439235FF" w14:textId="77777777" w:rsidR="006708A0" w:rsidRPr="00C8033B" w:rsidRDefault="00A701F3">
            <w:pPr>
              <w:pStyle w:val="textKS"/>
              <w:tabs>
                <w:tab w:val="left" w:pos="1117"/>
              </w:tabs>
              <w:ind w:left="397" w:hanging="397"/>
              <w:rPr>
                <w:rFonts w:cs="Calibri"/>
              </w:rPr>
            </w:pPr>
            <w:r w:rsidRPr="00C8033B">
              <w:rPr>
                <w:rFonts w:cs="Calibri"/>
              </w:rPr>
              <w:t>náleží mu doplatek do průměrného výdělku, kterého dosahoval před převedením.</w:t>
            </w:r>
          </w:p>
          <w:p w14:paraId="5B2E3F57" w14:textId="77777777" w:rsidR="006708A0" w:rsidRPr="00C8033B" w:rsidRDefault="00A701F3">
            <w:pPr>
              <w:pStyle w:val="textKS"/>
              <w:rPr>
                <w:rFonts w:cs="Calibri"/>
              </w:rPr>
            </w:pPr>
            <w:r w:rsidRPr="00C8033B">
              <w:rPr>
                <w:rFonts w:cs="Calibri"/>
              </w:rPr>
              <w:t>Je-li zaměstnanec převeden na jinou práci podle § 41 odst. 2) písm. b) ZPr a nebyl-li pravomocně odsouzen za jednání, pro které byl převeden na jinou práci, náleží mu rovněž doplatek do výše průměrného výdělku.</w:t>
            </w:r>
          </w:p>
          <w:p w14:paraId="1840E64B" w14:textId="77777777" w:rsidR="006708A0" w:rsidRPr="00FE4198" w:rsidRDefault="006708A0">
            <w:pPr>
              <w:pStyle w:val="textKS"/>
              <w:rPr>
                <w:rFonts w:cs="Calibri"/>
              </w:rPr>
            </w:pPr>
          </w:p>
        </w:tc>
      </w:tr>
    </w:tbl>
    <w:p w14:paraId="0F2651EB" w14:textId="77777777" w:rsidR="006708A0" w:rsidRPr="001D332A" w:rsidRDefault="00A701F3" w:rsidP="00A73497">
      <w:pPr>
        <w:pStyle w:val="variantaapoznmka"/>
        <w:rPr>
          <w:color w:val="00B050"/>
        </w:rPr>
      </w:pPr>
      <w:r w:rsidRPr="001D332A">
        <w:rPr>
          <w:color w:val="00B050"/>
        </w:rPr>
        <w:t xml:space="preserve">Varianta 2) obsahuje nárok v rozsahu ZPr a dále je sjednán doplatek i pro případ převedení z důvodu potřeb zaměstnavatele </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61ED49A3" w14:textId="77777777" w:rsidTr="001D332A">
        <w:tc>
          <w:tcPr>
            <w:tcW w:w="9212" w:type="dxa"/>
            <w:shd w:val="clear" w:color="auto" w:fill="auto"/>
            <w:tcMar>
              <w:top w:w="0" w:type="dxa"/>
              <w:left w:w="70" w:type="dxa"/>
              <w:bottom w:w="0" w:type="dxa"/>
              <w:right w:w="70" w:type="dxa"/>
            </w:tcMar>
          </w:tcPr>
          <w:p w14:paraId="4C215201" w14:textId="77777777" w:rsidR="006708A0" w:rsidRPr="00FE4198" w:rsidRDefault="00A701F3" w:rsidP="00A73497">
            <w:pPr>
              <w:pStyle w:val="KS30"/>
            </w:pPr>
            <w:bookmarkStart w:id="581" w:name="_Toc338255151"/>
            <w:bookmarkStart w:id="582" w:name="_Toc338269565"/>
            <w:bookmarkStart w:id="583" w:name="_Toc367446976"/>
            <w:r w:rsidRPr="00FE4198">
              <w:t>7.4.4. Mzda při výkonu jiné práce</w:t>
            </w:r>
            <w:bookmarkEnd w:id="581"/>
            <w:bookmarkEnd w:id="582"/>
            <w:bookmarkEnd w:id="583"/>
          </w:p>
          <w:p w14:paraId="3553BB98" w14:textId="77777777" w:rsidR="006708A0" w:rsidRPr="00C8033B" w:rsidRDefault="00A701F3">
            <w:pPr>
              <w:pStyle w:val="textKS"/>
              <w:rPr>
                <w:rFonts w:cs="Calibri"/>
              </w:rPr>
            </w:pPr>
            <w:r w:rsidRPr="00C8033B">
              <w:rPr>
                <w:rFonts w:cs="Calibri"/>
              </w:rPr>
              <w:t>Je-li zaměstnanec převeden na jinou, za niž přísluší nižší mzda z důvodu:</w:t>
            </w:r>
          </w:p>
          <w:p w14:paraId="685077C7" w14:textId="77777777" w:rsidR="006708A0" w:rsidRPr="00C8033B" w:rsidRDefault="00A701F3" w:rsidP="00800B6F">
            <w:pPr>
              <w:pStyle w:val="textKS"/>
              <w:numPr>
                <w:ilvl w:val="0"/>
                <w:numId w:val="4"/>
              </w:numPr>
              <w:tabs>
                <w:tab w:val="left" w:pos="-10598"/>
                <w:tab w:val="left" w:pos="-10238"/>
              </w:tabs>
              <w:rPr>
                <w:rFonts w:cs="Calibri"/>
              </w:rPr>
            </w:pPr>
            <w:r w:rsidRPr="00C8033B">
              <w:rPr>
                <w:rFonts w:cs="Calibri"/>
              </w:rPr>
              <w:t>ohrožení nemocí z povolání,</w:t>
            </w:r>
          </w:p>
          <w:p w14:paraId="72100B05" w14:textId="77777777" w:rsidR="006708A0" w:rsidRPr="00C8033B" w:rsidRDefault="00A701F3" w:rsidP="00800B6F">
            <w:pPr>
              <w:pStyle w:val="textKS"/>
              <w:numPr>
                <w:ilvl w:val="0"/>
                <w:numId w:val="4"/>
              </w:numPr>
              <w:tabs>
                <w:tab w:val="left" w:pos="-10598"/>
                <w:tab w:val="left" w:pos="-10238"/>
              </w:tabs>
              <w:rPr>
                <w:rFonts w:cs="Calibri"/>
              </w:rPr>
            </w:pPr>
            <w:r w:rsidRPr="00C8033B">
              <w:rPr>
                <w:rFonts w:cs="Calibri"/>
              </w:rPr>
              <w:t>na základě lékařského posudku v zájmu ochrany zdraví jiných fyzických osob před infekčním onemocněním,</w:t>
            </w:r>
          </w:p>
          <w:p w14:paraId="6C83B713" w14:textId="77777777" w:rsidR="006708A0" w:rsidRPr="00C8033B" w:rsidRDefault="00A701F3" w:rsidP="00800B6F">
            <w:pPr>
              <w:pStyle w:val="textKS"/>
              <w:numPr>
                <w:ilvl w:val="0"/>
                <w:numId w:val="4"/>
              </w:numPr>
              <w:tabs>
                <w:tab w:val="left" w:pos="-10598"/>
                <w:tab w:val="left" w:pos="-10238"/>
              </w:tabs>
              <w:rPr>
                <w:rFonts w:cs="Calibri"/>
              </w:rPr>
            </w:pPr>
            <w:r w:rsidRPr="00C8033B">
              <w:rPr>
                <w:rFonts w:cs="Calibri"/>
              </w:rPr>
              <w:t>odvracení mimořádné, živeln</w:t>
            </w:r>
            <w:r w:rsidR="00FF0724" w:rsidRPr="00C8033B">
              <w:rPr>
                <w:rFonts w:cs="Calibri"/>
              </w:rPr>
              <w:t>í</w:t>
            </w:r>
            <w:r w:rsidRPr="00C8033B">
              <w:rPr>
                <w:rFonts w:cs="Calibri"/>
              </w:rPr>
              <w:t xml:space="preserve"> události nebo jiné hrozící nehody nebo ke zmírnění jejich bezprostředních následků,</w:t>
            </w:r>
          </w:p>
          <w:p w14:paraId="14134246" w14:textId="77777777" w:rsidR="006708A0" w:rsidRPr="00C8033B" w:rsidRDefault="00A701F3" w:rsidP="00800B6F">
            <w:pPr>
              <w:pStyle w:val="textKS"/>
              <w:numPr>
                <w:ilvl w:val="0"/>
                <w:numId w:val="4"/>
              </w:numPr>
              <w:tabs>
                <w:tab w:val="left" w:pos="-10598"/>
                <w:tab w:val="left" w:pos="-10238"/>
              </w:tabs>
              <w:rPr>
                <w:rFonts w:cs="Calibri"/>
              </w:rPr>
            </w:pPr>
            <w:r w:rsidRPr="00C8033B">
              <w:rPr>
                <w:rFonts w:cs="Calibri"/>
              </w:rPr>
              <w:t>prostoje nebo přerušení práce pro nepříznivé povětrnostní vlivy.</w:t>
            </w:r>
          </w:p>
          <w:p w14:paraId="41E24056" w14:textId="77777777" w:rsidR="006708A0" w:rsidRPr="00C8033B" w:rsidRDefault="00A701F3">
            <w:pPr>
              <w:pStyle w:val="textKS"/>
              <w:tabs>
                <w:tab w:val="left" w:pos="1117"/>
              </w:tabs>
              <w:ind w:left="397" w:hanging="397"/>
              <w:rPr>
                <w:rFonts w:cs="Calibri"/>
              </w:rPr>
            </w:pPr>
            <w:r w:rsidRPr="00C8033B">
              <w:rPr>
                <w:rFonts w:cs="Calibri"/>
              </w:rPr>
              <w:t>náleží mu doplatek do průměrného výdělku, kterého dosahoval před převedením.</w:t>
            </w:r>
          </w:p>
          <w:p w14:paraId="1FCAF2F8" w14:textId="77777777" w:rsidR="006708A0" w:rsidRPr="00C8033B" w:rsidRDefault="00A701F3">
            <w:pPr>
              <w:pStyle w:val="textKS"/>
              <w:rPr>
                <w:rFonts w:cs="Calibri"/>
              </w:rPr>
            </w:pPr>
            <w:r w:rsidRPr="00C8033B">
              <w:rPr>
                <w:rFonts w:cs="Calibri"/>
              </w:rPr>
              <w:t>Je-li zaměstnanec převeden na jinou práci podle § 41 odst. 2) písm. b) ZPr a nebyl-li pravomocně odsouzen za jednání, pro které byl převeden na jinou práci, náleží mu rovněž doplatek do výše průměrného výdělku.</w:t>
            </w:r>
          </w:p>
          <w:p w14:paraId="47D7D1C2" w14:textId="77777777" w:rsidR="006708A0" w:rsidRPr="00C8033B" w:rsidRDefault="00A701F3">
            <w:pPr>
              <w:pStyle w:val="textKS"/>
              <w:rPr>
                <w:rFonts w:cs="Calibri"/>
                <w:color w:val="808080"/>
              </w:rPr>
            </w:pPr>
            <w:r w:rsidRPr="00C8033B">
              <w:rPr>
                <w:rFonts w:cs="Calibri"/>
                <w:color w:val="808080"/>
              </w:rPr>
              <w:t>Zaměstnanci náleží doplatek do výše průměrného výdělku i v</w:t>
            </w:r>
            <w:r w:rsidR="00FF0724" w:rsidRPr="00C8033B">
              <w:rPr>
                <w:rFonts w:cs="Calibri"/>
                <w:color w:val="808080"/>
              </w:rPr>
              <w:t> </w:t>
            </w:r>
            <w:r w:rsidRPr="00C8033B">
              <w:rPr>
                <w:rFonts w:cs="Calibri"/>
                <w:color w:val="808080"/>
              </w:rPr>
              <w:t>případě</w:t>
            </w:r>
            <w:r w:rsidR="00FF0724" w:rsidRPr="00C8033B">
              <w:rPr>
                <w:rFonts w:cs="Calibri"/>
                <w:color w:val="808080"/>
              </w:rPr>
              <w:t>,</w:t>
            </w:r>
            <w:r w:rsidRPr="00C8033B">
              <w:rPr>
                <w:rFonts w:cs="Calibri"/>
                <w:color w:val="808080"/>
              </w:rPr>
              <w:t xml:space="preserve"> je-li krátkodobě </w:t>
            </w:r>
            <w:r w:rsidR="00A70949" w:rsidRPr="00C8033B">
              <w:rPr>
                <w:rFonts w:cs="Calibri"/>
                <w:color w:val="808080"/>
              </w:rPr>
              <w:t xml:space="preserve">z důvodu provozních potřeb zaměstnavatele </w:t>
            </w:r>
            <w:r w:rsidRPr="00C8033B">
              <w:rPr>
                <w:rFonts w:cs="Calibri"/>
                <w:color w:val="808080"/>
              </w:rPr>
              <w:t>převeden se svým souhlasem na jinou práci, za niž mu přísluší nižší mzda.</w:t>
            </w:r>
          </w:p>
          <w:p w14:paraId="3D96EC20" w14:textId="77777777" w:rsidR="006708A0" w:rsidRPr="00FE4198" w:rsidRDefault="006708A0">
            <w:pPr>
              <w:pStyle w:val="textKS"/>
              <w:rPr>
                <w:rFonts w:cs="Calibri"/>
              </w:rPr>
            </w:pPr>
          </w:p>
        </w:tc>
      </w:tr>
    </w:tbl>
    <w:p w14:paraId="608D77EC" w14:textId="77777777" w:rsidR="006708A0" w:rsidRPr="00A73497" w:rsidRDefault="006708A0" w:rsidP="00A73497">
      <w:pPr>
        <w:pStyle w:val="variantaapoznmka"/>
      </w:pPr>
    </w:p>
    <w:p w14:paraId="2E3E8BC0" w14:textId="77777777" w:rsidR="006708A0" w:rsidRPr="001D332A" w:rsidRDefault="00A701F3" w:rsidP="00A73497">
      <w:pPr>
        <w:pStyle w:val="variantaapoznmka"/>
        <w:rPr>
          <w:color w:val="FF0000"/>
        </w:rPr>
      </w:pPr>
      <w:r w:rsidRPr="001D332A">
        <w:rPr>
          <w:color w:val="FF0000"/>
        </w:rPr>
        <w:t>Varianta 1) obsahuje zákonnou výši odměny</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1863A9B2" w14:textId="77777777" w:rsidTr="001D332A">
        <w:tc>
          <w:tcPr>
            <w:tcW w:w="9212" w:type="dxa"/>
            <w:shd w:val="clear" w:color="auto" w:fill="auto"/>
            <w:tcMar>
              <w:top w:w="0" w:type="dxa"/>
              <w:left w:w="70" w:type="dxa"/>
              <w:bottom w:w="0" w:type="dxa"/>
              <w:right w:w="70" w:type="dxa"/>
            </w:tcMar>
          </w:tcPr>
          <w:p w14:paraId="3084179F" w14:textId="77777777" w:rsidR="006708A0" w:rsidRPr="00FE4198" w:rsidRDefault="00A701F3" w:rsidP="00A73497">
            <w:pPr>
              <w:pStyle w:val="KS30"/>
            </w:pPr>
            <w:bookmarkStart w:id="584" w:name="_Toc338269566"/>
            <w:bookmarkStart w:id="585" w:name="_Toc367446977"/>
            <w:r w:rsidRPr="00FE4198">
              <w:t>7.4.5. Odměna za pracovní pohotovost</w:t>
            </w:r>
            <w:bookmarkEnd w:id="584"/>
            <w:bookmarkEnd w:id="585"/>
          </w:p>
          <w:p w14:paraId="568B048E" w14:textId="77777777" w:rsidR="006708A0" w:rsidRPr="00A73497" w:rsidRDefault="00A701F3" w:rsidP="00A73497">
            <w:pPr>
              <w:pStyle w:val="textKS"/>
            </w:pPr>
            <w:r w:rsidRPr="00A73497">
              <w:t>Za dobu pracovní pohotovosti náleží zaměstnanci odměna ve výši 10% průměrného výdělku.</w:t>
            </w:r>
          </w:p>
          <w:p w14:paraId="2E3A949A" w14:textId="77777777" w:rsidR="006708A0" w:rsidRPr="00FE4198" w:rsidRDefault="006708A0">
            <w:pPr>
              <w:pStyle w:val="textKS"/>
              <w:rPr>
                <w:rFonts w:cs="Calibri"/>
              </w:rPr>
            </w:pPr>
          </w:p>
        </w:tc>
      </w:tr>
    </w:tbl>
    <w:p w14:paraId="4271CBA9" w14:textId="77777777" w:rsidR="006708A0" w:rsidRPr="001D332A" w:rsidRDefault="00A701F3" w:rsidP="00A73497">
      <w:pPr>
        <w:pStyle w:val="variantaapoznmka"/>
        <w:rPr>
          <w:color w:val="00B050"/>
        </w:rPr>
      </w:pPr>
      <w:r w:rsidRPr="001D332A">
        <w:rPr>
          <w:color w:val="00B050"/>
        </w:rPr>
        <w:t>Varianta 2) sjednává vyšší výši odměny</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2AAEA432" w14:textId="77777777" w:rsidTr="001D332A">
        <w:tc>
          <w:tcPr>
            <w:tcW w:w="9212" w:type="dxa"/>
            <w:shd w:val="clear" w:color="auto" w:fill="auto"/>
            <w:tcMar>
              <w:top w:w="0" w:type="dxa"/>
              <w:left w:w="70" w:type="dxa"/>
              <w:bottom w:w="0" w:type="dxa"/>
              <w:right w:w="70" w:type="dxa"/>
            </w:tcMar>
          </w:tcPr>
          <w:p w14:paraId="229EDC80" w14:textId="77777777" w:rsidR="006708A0" w:rsidRPr="00F13176" w:rsidRDefault="00A701F3" w:rsidP="00A73497">
            <w:pPr>
              <w:pStyle w:val="KS30"/>
              <w:rPr>
                <w:color w:val="808080"/>
              </w:rPr>
            </w:pPr>
            <w:bookmarkStart w:id="586" w:name="_Toc492342374"/>
            <w:bookmarkStart w:id="587" w:name="_Toc492434452"/>
            <w:bookmarkStart w:id="588" w:name="_Toc492439059"/>
            <w:bookmarkStart w:id="589" w:name="_Toc492782726"/>
            <w:bookmarkStart w:id="590" w:name="_Toc492785101"/>
            <w:bookmarkStart w:id="591" w:name="_Toc525448264"/>
            <w:bookmarkStart w:id="592" w:name="_Toc338255153"/>
            <w:bookmarkStart w:id="593" w:name="_Toc338269567"/>
            <w:bookmarkStart w:id="594" w:name="_Toc367446978"/>
            <w:r w:rsidRPr="00F13176">
              <w:rPr>
                <w:color w:val="808080"/>
              </w:rPr>
              <w:t>7.4.5. Odměna za pracovní pohotovost</w:t>
            </w:r>
            <w:bookmarkEnd w:id="586"/>
            <w:bookmarkEnd w:id="587"/>
            <w:bookmarkEnd w:id="588"/>
            <w:bookmarkEnd w:id="589"/>
            <w:bookmarkEnd w:id="590"/>
            <w:bookmarkEnd w:id="591"/>
            <w:bookmarkEnd w:id="592"/>
            <w:bookmarkEnd w:id="593"/>
            <w:bookmarkEnd w:id="594"/>
          </w:p>
          <w:p w14:paraId="437DE6A1" w14:textId="77777777" w:rsidR="006708A0" w:rsidRPr="00730FE6" w:rsidRDefault="00A701F3">
            <w:pPr>
              <w:pStyle w:val="textKS"/>
              <w:rPr>
                <w:rFonts w:cs="Calibri"/>
                <w:color w:val="808080"/>
              </w:rPr>
            </w:pPr>
            <w:r w:rsidRPr="00730FE6">
              <w:rPr>
                <w:rFonts w:cs="Calibri"/>
                <w:color w:val="808080"/>
              </w:rPr>
              <w:lastRenderedPageBreak/>
              <w:t>Za dobu pracovní pohotovosti náleží zaměstnanci odměna ve výši __</w:t>
            </w:r>
            <w:r w:rsidR="00A73497">
              <w:rPr>
                <w:rFonts w:cs="Calibri"/>
                <w:color w:val="808080"/>
              </w:rPr>
              <w:t xml:space="preserve"> </w:t>
            </w:r>
            <w:r w:rsidRPr="00730FE6">
              <w:rPr>
                <w:rFonts w:cs="Calibri"/>
                <w:color w:val="808080"/>
              </w:rPr>
              <w:t>(*</w:t>
            </w:r>
            <w:r w:rsidRPr="00730FE6">
              <w:rPr>
                <w:rFonts w:cs="Calibri"/>
                <w:i/>
                <w:color w:val="808080"/>
                <w:u w:val="single"/>
              </w:rPr>
              <w:t>více jak 10%</w:t>
            </w:r>
            <w:r w:rsidRPr="00730FE6">
              <w:rPr>
                <w:rFonts w:cs="Calibri"/>
                <w:i/>
                <w:color w:val="808080"/>
              </w:rPr>
              <w:t>)</w:t>
            </w:r>
            <w:r w:rsidRPr="00730FE6">
              <w:rPr>
                <w:rFonts w:cs="Calibri"/>
                <w:color w:val="808080"/>
              </w:rPr>
              <w:t xml:space="preserve"> průměrného výdělku.</w:t>
            </w:r>
          </w:p>
          <w:p w14:paraId="500576F1" w14:textId="77777777" w:rsidR="006708A0" w:rsidRDefault="006708A0">
            <w:pPr>
              <w:pStyle w:val="textKS"/>
              <w:rPr>
                <w:rFonts w:cs="Calibri"/>
              </w:rPr>
            </w:pPr>
          </w:p>
          <w:p w14:paraId="7CB0EE30" w14:textId="77777777" w:rsidR="00EA2574" w:rsidRPr="00FE4198" w:rsidRDefault="00EA2574">
            <w:pPr>
              <w:pStyle w:val="textKS"/>
              <w:rPr>
                <w:rFonts w:cs="Calibri"/>
              </w:rPr>
            </w:pPr>
          </w:p>
        </w:tc>
      </w:tr>
    </w:tbl>
    <w:p w14:paraId="514AA25E" w14:textId="77777777" w:rsidR="006708A0" w:rsidRPr="001D332A" w:rsidRDefault="00A701F3" w:rsidP="00A73497">
      <w:pPr>
        <w:pStyle w:val="variantaapoznmka"/>
        <w:rPr>
          <w:color w:val="FF0000"/>
        </w:rPr>
      </w:pPr>
      <w:r w:rsidRPr="001D332A">
        <w:rPr>
          <w:color w:val="FF0000"/>
        </w:rPr>
        <w:lastRenderedPageBreak/>
        <w:t>Varianta 1) stanovuje pouze zákonné příplatky v zákonem stanovené výši s odkazem na příslušná ustanovení ZPr</w:t>
      </w:r>
    </w:p>
    <w:tbl>
      <w:tblPr>
        <w:tblW w:w="9212" w:type="dxa"/>
        <w:tblCellMar>
          <w:left w:w="10" w:type="dxa"/>
          <w:right w:w="10" w:type="dxa"/>
        </w:tblCellMar>
        <w:tblLook w:val="0000" w:firstRow="0" w:lastRow="0" w:firstColumn="0" w:lastColumn="0" w:noHBand="0" w:noVBand="0"/>
      </w:tblPr>
      <w:tblGrid>
        <w:gridCol w:w="9212"/>
      </w:tblGrid>
      <w:tr w:rsidR="006708A0" w:rsidRPr="00FE4198" w14:paraId="5443378D" w14:textId="77777777" w:rsidTr="001D332A">
        <w:tc>
          <w:tcPr>
            <w:tcW w:w="9212" w:type="dxa"/>
            <w:shd w:val="clear" w:color="auto" w:fill="auto"/>
            <w:tcMar>
              <w:top w:w="0" w:type="dxa"/>
              <w:left w:w="108" w:type="dxa"/>
              <w:bottom w:w="0" w:type="dxa"/>
              <w:right w:w="108" w:type="dxa"/>
            </w:tcMar>
          </w:tcPr>
          <w:p w14:paraId="3743C4D1" w14:textId="77777777" w:rsidR="006708A0" w:rsidRPr="00FE4198" w:rsidRDefault="00A701F3" w:rsidP="001B64EE">
            <w:pPr>
              <w:pStyle w:val="KS2"/>
            </w:pPr>
            <w:bookmarkStart w:id="595" w:name="_Toc179798998"/>
            <w:r w:rsidRPr="00FE4198">
              <w:t xml:space="preserve">7.5. </w:t>
            </w:r>
            <w:r w:rsidR="001B64EE">
              <w:t>MZDOVÉ PŘÍPLATKY</w:t>
            </w:r>
            <w:bookmarkEnd w:id="595"/>
          </w:p>
          <w:p w14:paraId="3DE26982" w14:textId="77777777" w:rsidR="006708A0" w:rsidRPr="001B64EE" w:rsidRDefault="00A701F3" w:rsidP="001B64EE">
            <w:pPr>
              <w:pStyle w:val="textKS"/>
            </w:pPr>
            <w:r w:rsidRPr="001B64EE">
              <w:t xml:space="preserve">Zaměstnancům náleží mzdové příplatky podle ustanovení </w:t>
            </w:r>
            <w:r w:rsidR="003919C5" w:rsidRPr="001B64EE">
              <w:t>§ 114 až 118 ZPr.</w:t>
            </w:r>
          </w:p>
          <w:p w14:paraId="64DBEFD7" w14:textId="77777777" w:rsidR="00AD2043" w:rsidRPr="006A269A" w:rsidRDefault="00AD2043" w:rsidP="00AD2043">
            <w:pPr>
              <w:pStyle w:val="textKS"/>
            </w:pPr>
            <w:r w:rsidRPr="006A269A">
              <w:rPr>
                <w:rFonts w:cs="Calibri"/>
              </w:rPr>
              <w:t>Zaměstnancům činným na základě dohod o pracích konaných mimo pracovní poměr náleží mzdové příplatky podle ustanovení § 115 až 118 ZPr.</w:t>
            </w:r>
          </w:p>
          <w:p w14:paraId="31F66310" w14:textId="77777777" w:rsidR="006708A0" w:rsidRPr="00FE4198" w:rsidRDefault="006708A0">
            <w:pPr>
              <w:pStyle w:val="textKS"/>
              <w:rPr>
                <w:rFonts w:cs="Calibri"/>
              </w:rPr>
            </w:pPr>
          </w:p>
        </w:tc>
      </w:tr>
    </w:tbl>
    <w:p w14:paraId="2D05547D" w14:textId="77777777" w:rsidR="00301C55" w:rsidRPr="001B64EE" w:rsidRDefault="00301C55" w:rsidP="001B64EE">
      <w:pPr>
        <w:pStyle w:val="variantaapoznmka"/>
      </w:pPr>
    </w:p>
    <w:p w14:paraId="40871068" w14:textId="77777777" w:rsidR="006708A0" w:rsidRPr="001B64EE" w:rsidRDefault="00A701F3" w:rsidP="001B64EE">
      <w:pPr>
        <w:pStyle w:val="variantaapoznmka"/>
      </w:pPr>
      <w:r w:rsidRPr="001D332A">
        <w:rPr>
          <w:color w:val="00B050"/>
        </w:rPr>
        <w:t>Varianta 2) sjednává odlišnou výši zákonných příplatků a obsahuje příklady možných smluvní</w:t>
      </w:r>
      <w:r w:rsidR="0056064E" w:rsidRPr="001D332A">
        <w:rPr>
          <w:color w:val="00B050"/>
        </w:rPr>
        <w:t>ch</w:t>
      </w:r>
      <w:r w:rsidRPr="001D332A">
        <w:rPr>
          <w:color w:val="00B050"/>
        </w:rPr>
        <w:t xml:space="preserve"> příplatků</w:t>
      </w:r>
    </w:p>
    <w:tbl>
      <w:tblPr>
        <w:tblW w:w="9212" w:type="dxa"/>
        <w:tblCellMar>
          <w:left w:w="10" w:type="dxa"/>
          <w:right w:w="10" w:type="dxa"/>
        </w:tblCellMar>
        <w:tblLook w:val="0000" w:firstRow="0" w:lastRow="0" w:firstColumn="0" w:lastColumn="0" w:noHBand="0" w:noVBand="0"/>
      </w:tblPr>
      <w:tblGrid>
        <w:gridCol w:w="9212"/>
      </w:tblGrid>
      <w:tr w:rsidR="006708A0" w:rsidRPr="00FE4198" w14:paraId="783EC22D" w14:textId="77777777" w:rsidTr="001D332A">
        <w:tc>
          <w:tcPr>
            <w:tcW w:w="9212" w:type="dxa"/>
            <w:shd w:val="clear" w:color="auto" w:fill="auto"/>
            <w:tcMar>
              <w:top w:w="0" w:type="dxa"/>
              <w:left w:w="108" w:type="dxa"/>
              <w:bottom w:w="0" w:type="dxa"/>
              <w:right w:w="108" w:type="dxa"/>
            </w:tcMar>
          </w:tcPr>
          <w:p w14:paraId="188D4D2F" w14:textId="77777777" w:rsidR="001B64EE" w:rsidRPr="00F13176" w:rsidRDefault="001B64EE" w:rsidP="001B64EE">
            <w:pPr>
              <w:pStyle w:val="KS2"/>
              <w:rPr>
                <w:color w:val="808080"/>
              </w:rPr>
            </w:pPr>
            <w:bookmarkStart w:id="596" w:name="_Toc338255155"/>
            <w:bookmarkStart w:id="597" w:name="_Toc338269569"/>
            <w:bookmarkStart w:id="598" w:name="_Toc367446980"/>
            <w:bookmarkStart w:id="599" w:name="_Toc367447476"/>
            <w:bookmarkStart w:id="600" w:name="_Toc368659606"/>
            <w:bookmarkStart w:id="601" w:name="_Toc53503788"/>
            <w:bookmarkStart w:id="602" w:name="_Toc154755951"/>
            <w:bookmarkStart w:id="603" w:name="_Toc179798999"/>
            <w:r w:rsidRPr="00F13176">
              <w:rPr>
                <w:color w:val="808080"/>
              </w:rPr>
              <w:t>7.5. MZDOVÉ PŘÍPLATKY</w:t>
            </w:r>
            <w:bookmarkEnd w:id="596"/>
            <w:bookmarkEnd w:id="597"/>
            <w:bookmarkEnd w:id="598"/>
            <w:bookmarkEnd w:id="599"/>
            <w:bookmarkEnd w:id="600"/>
            <w:bookmarkEnd w:id="601"/>
            <w:bookmarkEnd w:id="602"/>
            <w:bookmarkEnd w:id="603"/>
          </w:p>
          <w:p w14:paraId="7FD6D106" w14:textId="77777777" w:rsidR="006708A0" w:rsidRPr="00C8033B" w:rsidRDefault="00A701F3" w:rsidP="00F36066">
            <w:pPr>
              <w:pStyle w:val="textKS"/>
              <w:rPr>
                <w:rFonts w:cs="Calibri"/>
                <w:color w:val="808080"/>
              </w:rPr>
            </w:pPr>
            <w:r w:rsidRPr="00C8033B">
              <w:rPr>
                <w:rFonts w:cs="Calibri"/>
                <w:color w:val="808080"/>
              </w:rPr>
              <w:t>Pro oblast mzdových příplatků se sjednávají následující podmínky:</w:t>
            </w:r>
          </w:p>
          <w:p w14:paraId="6F1DC1EC" w14:textId="77777777" w:rsidR="006708A0" w:rsidRPr="00C8033B" w:rsidRDefault="006708A0" w:rsidP="00F36066">
            <w:pPr>
              <w:pStyle w:val="textKS"/>
              <w:rPr>
                <w:rFonts w:cs="Calibri"/>
                <w:color w:val="808080"/>
              </w:rPr>
            </w:pPr>
          </w:p>
          <w:p w14:paraId="63A5668E" w14:textId="77777777" w:rsidR="006708A0" w:rsidRPr="00C8033B" w:rsidRDefault="00A701F3" w:rsidP="00800B6F">
            <w:pPr>
              <w:pStyle w:val="textKS"/>
              <w:numPr>
                <w:ilvl w:val="0"/>
                <w:numId w:val="5"/>
              </w:numPr>
              <w:ind w:left="709" w:hanging="283"/>
              <w:rPr>
                <w:rFonts w:cs="Calibri"/>
                <w:color w:val="808080"/>
              </w:rPr>
            </w:pPr>
            <w:r w:rsidRPr="00C8033B">
              <w:rPr>
                <w:rFonts w:cs="Calibri"/>
                <w:color w:val="808080"/>
              </w:rPr>
              <w:t>výše příplatku za práci přesčas konanou v pracovní dny činí__% (*</w:t>
            </w:r>
            <w:r w:rsidRPr="00C8033B">
              <w:rPr>
                <w:rFonts w:cs="Calibri"/>
                <w:i/>
                <w:color w:val="808080"/>
                <w:u w:val="single"/>
              </w:rPr>
              <w:t>více jak 25%</w:t>
            </w:r>
            <w:r w:rsidRPr="00C8033B">
              <w:rPr>
                <w:rFonts w:cs="Calibri"/>
                <w:color w:val="808080"/>
              </w:rPr>
              <w:t>) a ve</w:t>
            </w:r>
            <w:r w:rsidR="001B64EE">
              <w:rPr>
                <w:rFonts w:cs="Calibri"/>
                <w:color w:val="808080"/>
              </w:rPr>
              <w:t xml:space="preserve"> dnech pracovního volna ___% (*</w:t>
            </w:r>
            <w:r w:rsidRPr="00C8033B">
              <w:rPr>
                <w:rFonts w:cs="Calibri"/>
                <w:i/>
                <w:color w:val="808080"/>
                <w:u w:val="single"/>
              </w:rPr>
              <w:t>více jak za práci v pracovní dny</w:t>
            </w:r>
            <w:r w:rsidRPr="00C8033B">
              <w:rPr>
                <w:rFonts w:cs="Calibri"/>
                <w:color w:val="808080"/>
              </w:rPr>
              <w:t>) průměrného hodinového výdělku,</w:t>
            </w:r>
          </w:p>
          <w:p w14:paraId="5B5C3E1C" w14:textId="77777777" w:rsidR="006708A0" w:rsidRPr="00C8033B" w:rsidRDefault="00A701F3" w:rsidP="00800B6F">
            <w:pPr>
              <w:pStyle w:val="textKS"/>
              <w:numPr>
                <w:ilvl w:val="0"/>
                <w:numId w:val="5"/>
              </w:numPr>
              <w:ind w:left="709" w:hanging="283"/>
              <w:rPr>
                <w:rFonts w:cs="Calibri"/>
                <w:color w:val="808080"/>
              </w:rPr>
            </w:pPr>
            <w:r w:rsidRPr="00C8033B">
              <w:rPr>
                <w:rFonts w:cs="Calibri"/>
                <w:color w:val="808080"/>
              </w:rPr>
              <w:t>výše příplatku za práci ve svátek činí ___ %, (</w:t>
            </w:r>
            <w:r w:rsidR="001B64EE">
              <w:rPr>
                <w:rFonts w:cs="Calibri"/>
                <w:color w:val="808080"/>
              </w:rPr>
              <w:t>*</w:t>
            </w:r>
            <w:r w:rsidRPr="00C8033B">
              <w:rPr>
                <w:rFonts w:cs="Calibri"/>
                <w:i/>
                <w:color w:val="808080"/>
                <w:u w:val="single"/>
              </w:rPr>
              <w:t>více jak 100% průměrného výdělku</w:t>
            </w:r>
            <w:r w:rsidRPr="00C8033B">
              <w:rPr>
                <w:rFonts w:cs="Calibri"/>
                <w:color w:val="808080"/>
              </w:rPr>
              <w:t>), pokud svátek při</w:t>
            </w:r>
            <w:r w:rsidR="001B64EE">
              <w:rPr>
                <w:rFonts w:cs="Calibri"/>
                <w:color w:val="808080"/>
              </w:rPr>
              <w:t>padne na sobotu a neděli __% (*</w:t>
            </w:r>
            <w:r w:rsidRPr="00C8033B">
              <w:rPr>
                <w:rFonts w:cs="Calibri"/>
                <w:i/>
                <w:color w:val="808080"/>
                <w:u w:val="single"/>
              </w:rPr>
              <w:t>více jak za svátek mimo sobotu a neděli</w:t>
            </w:r>
            <w:r w:rsidRPr="00C8033B">
              <w:rPr>
                <w:rFonts w:cs="Calibri"/>
                <w:color w:val="808080"/>
              </w:rPr>
              <w:t>) průměrného výdělku, u zaměstnanců pracujících v noci začíná svátek v ___ hodin (*</w:t>
            </w:r>
            <w:r w:rsidRPr="00C8033B">
              <w:rPr>
                <w:rFonts w:cs="Calibri"/>
                <w:i/>
                <w:color w:val="808080"/>
                <w:u w:val="single"/>
              </w:rPr>
              <w:t>předchozí kalendářní den</w:t>
            </w:r>
            <w:r w:rsidR="001B64EE">
              <w:rPr>
                <w:rFonts w:cs="Calibri"/>
                <w:color w:val="808080"/>
              </w:rPr>
              <w:t>) a končí v __ hodin (*</w:t>
            </w:r>
            <w:r w:rsidRPr="00C8033B">
              <w:rPr>
                <w:rFonts w:cs="Calibri"/>
                <w:i/>
                <w:color w:val="808080"/>
                <w:u w:val="single"/>
              </w:rPr>
              <w:t>následující kalendářní den</w:t>
            </w:r>
            <w:r w:rsidRPr="00C8033B">
              <w:rPr>
                <w:rFonts w:cs="Calibri"/>
                <w:color w:val="808080"/>
              </w:rPr>
              <w:t>),</w:t>
            </w:r>
          </w:p>
          <w:p w14:paraId="7CC7A0EB" w14:textId="77777777" w:rsidR="006708A0" w:rsidRPr="00C8033B" w:rsidRDefault="00A701F3" w:rsidP="00800B6F">
            <w:pPr>
              <w:pStyle w:val="textKS"/>
              <w:numPr>
                <w:ilvl w:val="0"/>
                <w:numId w:val="5"/>
              </w:numPr>
              <w:ind w:left="709" w:hanging="283"/>
              <w:rPr>
                <w:rFonts w:cs="Calibri"/>
                <w:color w:val="808080"/>
              </w:rPr>
            </w:pPr>
            <w:r w:rsidRPr="00C8033B">
              <w:rPr>
                <w:rFonts w:cs="Calibri"/>
                <w:color w:val="808080"/>
              </w:rPr>
              <w:t>výše příplat</w:t>
            </w:r>
            <w:r w:rsidR="001B64EE">
              <w:rPr>
                <w:rFonts w:cs="Calibri"/>
                <w:color w:val="808080"/>
              </w:rPr>
              <w:t>ku za práci v noci činí __ % (*</w:t>
            </w:r>
            <w:r w:rsidRPr="00C8033B">
              <w:rPr>
                <w:rFonts w:cs="Calibri"/>
                <w:i/>
                <w:color w:val="808080"/>
                <w:u w:val="single"/>
              </w:rPr>
              <w:t>více jak 10 %</w:t>
            </w:r>
            <w:r w:rsidRPr="00C8033B">
              <w:rPr>
                <w:rFonts w:cs="Calibri"/>
                <w:color w:val="808080"/>
              </w:rPr>
              <w:t>) průměrného výdělku (*</w:t>
            </w:r>
            <w:r w:rsidRPr="00C8033B">
              <w:rPr>
                <w:rFonts w:cs="Calibri"/>
                <w:i/>
                <w:color w:val="808080"/>
                <w:u w:val="single"/>
              </w:rPr>
              <w:t>Kč za hodinu</w:t>
            </w:r>
            <w:r w:rsidRPr="00C8033B">
              <w:rPr>
                <w:rFonts w:cs="Calibri"/>
                <w:color w:val="808080"/>
              </w:rPr>
              <w:t>),</w:t>
            </w:r>
          </w:p>
          <w:p w14:paraId="11755507" w14:textId="77777777" w:rsidR="006708A0" w:rsidRPr="00C8033B" w:rsidRDefault="00A701F3" w:rsidP="00800B6F">
            <w:pPr>
              <w:pStyle w:val="textKS"/>
              <w:numPr>
                <w:ilvl w:val="0"/>
                <w:numId w:val="5"/>
              </w:numPr>
              <w:ind w:left="709" w:hanging="283"/>
              <w:rPr>
                <w:rFonts w:cs="Calibri"/>
                <w:color w:val="808080"/>
              </w:rPr>
            </w:pPr>
            <w:r w:rsidRPr="00C8033B">
              <w:rPr>
                <w:rFonts w:cs="Calibri"/>
                <w:color w:val="808080"/>
              </w:rPr>
              <w:t>výše příplatku za práci ve ztížené</w:t>
            </w:r>
            <w:r w:rsidR="001B64EE">
              <w:rPr>
                <w:rFonts w:cs="Calibri"/>
                <w:color w:val="808080"/>
              </w:rPr>
              <w:t>m pracovním prostředí činí ___</w:t>
            </w:r>
            <w:r w:rsidRPr="00C8033B">
              <w:rPr>
                <w:rFonts w:cs="Calibri"/>
                <w:color w:val="808080"/>
              </w:rPr>
              <w:t>% (*</w:t>
            </w:r>
            <w:r w:rsidRPr="00C8033B">
              <w:rPr>
                <w:rFonts w:cs="Calibri"/>
                <w:i/>
                <w:color w:val="808080"/>
                <w:u w:val="single"/>
              </w:rPr>
              <w:t>více jak 10%</w:t>
            </w:r>
            <w:r w:rsidRPr="00C8033B">
              <w:rPr>
                <w:rFonts w:cs="Calibri"/>
                <w:color w:val="808080"/>
              </w:rPr>
              <w:t>) základní hodinové sazby minimální mzdy za hodinu,</w:t>
            </w:r>
          </w:p>
          <w:p w14:paraId="5D4BB88B" w14:textId="77777777" w:rsidR="006708A0" w:rsidRPr="00C8033B" w:rsidRDefault="00A701F3" w:rsidP="00800B6F">
            <w:pPr>
              <w:pStyle w:val="textKS"/>
              <w:numPr>
                <w:ilvl w:val="0"/>
                <w:numId w:val="5"/>
              </w:numPr>
              <w:ind w:left="709" w:hanging="283"/>
              <w:rPr>
                <w:rFonts w:cs="Calibri"/>
                <w:color w:val="808080"/>
              </w:rPr>
            </w:pPr>
            <w:r w:rsidRPr="00C8033B">
              <w:rPr>
                <w:rFonts w:cs="Calibri"/>
                <w:color w:val="808080"/>
              </w:rPr>
              <w:t xml:space="preserve">výše příplatku za </w:t>
            </w:r>
            <w:r w:rsidR="001B64EE">
              <w:rPr>
                <w:rFonts w:cs="Calibri"/>
                <w:color w:val="808080"/>
              </w:rPr>
              <w:t>práci v sobotu a neděli činí __</w:t>
            </w:r>
            <w:r w:rsidRPr="00C8033B">
              <w:rPr>
                <w:rFonts w:cs="Calibri"/>
                <w:color w:val="808080"/>
              </w:rPr>
              <w:t>% (*</w:t>
            </w:r>
            <w:r w:rsidRPr="00C8033B">
              <w:rPr>
                <w:rFonts w:cs="Calibri"/>
                <w:i/>
                <w:color w:val="808080"/>
                <w:u w:val="single"/>
              </w:rPr>
              <w:t>více jak 10 %</w:t>
            </w:r>
            <w:r w:rsidRPr="00C8033B">
              <w:rPr>
                <w:rFonts w:cs="Calibri"/>
                <w:color w:val="808080"/>
              </w:rPr>
              <w:t>) průměrného výdělku (*</w:t>
            </w:r>
            <w:r w:rsidRPr="00C8033B">
              <w:rPr>
                <w:rFonts w:cs="Calibri"/>
                <w:i/>
                <w:color w:val="808080"/>
                <w:u w:val="single"/>
              </w:rPr>
              <w:t>Kč za hodinu</w:t>
            </w:r>
            <w:r w:rsidRPr="00C8033B">
              <w:rPr>
                <w:rFonts w:cs="Calibri"/>
                <w:color w:val="808080"/>
              </w:rPr>
              <w:t xml:space="preserve">), </w:t>
            </w:r>
          </w:p>
          <w:p w14:paraId="3CF3A5E1" w14:textId="77777777" w:rsidR="006708A0" w:rsidRPr="00C8033B" w:rsidRDefault="00A701F3" w:rsidP="00800B6F">
            <w:pPr>
              <w:pStyle w:val="textKS"/>
              <w:numPr>
                <w:ilvl w:val="0"/>
                <w:numId w:val="5"/>
              </w:numPr>
              <w:ind w:left="709" w:hanging="283"/>
              <w:rPr>
                <w:rFonts w:cs="Calibri"/>
                <w:color w:val="808080"/>
              </w:rPr>
            </w:pPr>
            <w:r w:rsidRPr="00C8033B">
              <w:rPr>
                <w:rFonts w:cs="Calibri"/>
                <w:color w:val="808080"/>
              </w:rPr>
              <w:t>za každou hodinu práce konané v odpolední směně přísluší příplatek ve výši</w:t>
            </w:r>
            <w:r w:rsidR="001B64EE">
              <w:rPr>
                <w:rFonts w:cs="Calibri"/>
                <w:color w:val="808080"/>
              </w:rPr>
              <w:t xml:space="preserve"> </w:t>
            </w:r>
            <w:r w:rsidRPr="00C8033B">
              <w:rPr>
                <w:rFonts w:cs="Calibri"/>
                <w:color w:val="808080"/>
              </w:rPr>
              <w:t>__% průměrného výdělku (*</w:t>
            </w:r>
            <w:r w:rsidRPr="00C8033B">
              <w:rPr>
                <w:rFonts w:cs="Calibri"/>
                <w:i/>
                <w:color w:val="808080"/>
                <w:u w:val="single"/>
              </w:rPr>
              <w:t>Kč za hodinu</w:t>
            </w:r>
            <w:r w:rsidRPr="00C8033B">
              <w:rPr>
                <w:rFonts w:cs="Calibri"/>
                <w:color w:val="808080"/>
              </w:rPr>
              <w:t>).</w:t>
            </w:r>
          </w:p>
          <w:p w14:paraId="6A2F8C77" w14:textId="77777777" w:rsidR="006708A0" w:rsidRPr="00C8033B" w:rsidRDefault="00A701F3" w:rsidP="00800B6F">
            <w:pPr>
              <w:pStyle w:val="textKS"/>
              <w:numPr>
                <w:ilvl w:val="0"/>
                <w:numId w:val="5"/>
              </w:numPr>
              <w:ind w:left="709" w:hanging="283"/>
              <w:rPr>
                <w:rFonts w:cs="Calibri"/>
                <w:color w:val="808080"/>
              </w:rPr>
            </w:pPr>
            <w:r w:rsidRPr="00C8033B">
              <w:rPr>
                <w:rFonts w:cs="Calibri"/>
                <w:color w:val="808080"/>
              </w:rPr>
              <w:t>za práci v nepřetržitém provozu, kdy směny na sebe bezprostředně navazují včetně sobot, nedělí a svátků a zaměstnanci se v nich pravidelně podle stanoveného rozvrhu střídají, přísluší těmto zaměstnancům příplatek ve výši</w:t>
            </w:r>
            <w:r w:rsidR="001B64EE">
              <w:rPr>
                <w:rFonts w:cs="Calibri"/>
                <w:color w:val="808080"/>
              </w:rPr>
              <w:t xml:space="preserve"> </w:t>
            </w:r>
            <w:r w:rsidRPr="00C8033B">
              <w:rPr>
                <w:rFonts w:cs="Calibri"/>
                <w:color w:val="808080"/>
              </w:rPr>
              <w:t>__% průměrného hodinového výdělku (*</w:t>
            </w:r>
            <w:r w:rsidRPr="00C8033B">
              <w:rPr>
                <w:rFonts w:cs="Calibri"/>
                <w:i/>
                <w:color w:val="808080"/>
                <w:u w:val="single"/>
              </w:rPr>
              <w:t>Kč za hodinu</w:t>
            </w:r>
            <w:r w:rsidRPr="00C8033B">
              <w:rPr>
                <w:rFonts w:cs="Calibri"/>
                <w:color w:val="808080"/>
              </w:rPr>
              <w:t>),</w:t>
            </w:r>
          </w:p>
          <w:p w14:paraId="3D2CA85E" w14:textId="77777777" w:rsidR="006708A0" w:rsidRPr="00C8033B" w:rsidRDefault="00A701F3" w:rsidP="00800B6F">
            <w:pPr>
              <w:pStyle w:val="textKS"/>
              <w:numPr>
                <w:ilvl w:val="0"/>
                <w:numId w:val="5"/>
              </w:numPr>
              <w:ind w:left="709" w:hanging="283"/>
              <w:rPr>
                <w:rFonts w:cs="Calibri"/>
                <w:color w:val="808080"/>
              </w:rPr>
            </w:pPr>
            <w:r w:rsidRPr="00C8033B">
              <w:rPr>
                <w:rFonts w:cs="Calibri"/>
                <w:color w:val="808080"/>
              </w:rPr>
              <w:t>zaměstnanci, který zastupuje p</w:t>
            </w:r>
            <w:r w:rsidR="00FF0724" w:rsidRPr="00C8033B">
              <w:rPr>
                <w:rFonts w:cs="Calibri"/>
                <w:color w:val="808080"/>
              </w:rPr>
              <w:t>ři výkonu své práce zaměstnance</w:t>
            </w:r>
            <w:r w:rsidR="001B64EE">
              <w:rPr>
                <w:rFonts w:cs="Calibri"/>
                <w:color w:val="808080"/>
              </w:rPr>
              <w:t xml:space="preserve"> zařazeného do vyšší funkce (</w:t>
            </w:r>
            <w:r w:rsidRPr="00C8033B">
              <w:rPr>
                <w:rFonts w:cs="Calibri"/>
                <w:color w:val="808080"/>
              </w:rPr>
              <w:t>*</w:t>
            </w:r>
            <w:r w:rsidRPr="00C8033B">
              <w:rPr>
                <w:rFonts w:cs="Calibri"/>
                <w:color w:val="808080"/>
                <w:u w:val="single"/>
              </w:rPr>
              <w:t>vyššího tarifního stupně</w:t>
            </w:r>
            <w:r w:rsidRPr="00C8033B">
              <w:rPr>
                <w:rFonts w:cs="Calibri"/>
                <w:color w:val="808080"/>
              </w:rPr>
              <w:t>), který přechodně nevykonává svoji funkci, přísluší příplatek ve výši rozdílu jeho tarifní mzdy a tarifní mzdy zastupovaného zaměstnance. Pokud zastupovaný zaměstnanec není zařazen do žádného tarifního stupně, náleží zaměstnanci v dohodnuté výši, nejméně však ve výši rozdílu nejblíže vyššího tarifního stupně a tarifního stupně, do kterého je zařazen. Příplatek se poskytuje za nepřetržité zastupování po dobu nejméně</w:t>
            </w:r>
            <w:r w:rsidR="001B64EE">
              <w:rPr>
                <w:rFonts w:cs="Calibri"/>
                <w:color w:val="808080"/>
              </w:rPr>
              <w:t xml:space="preserve"> </w:t>
            </w:r>
            <w:r w:rsidRPr="00C8033B">
              <w:rPr>
                <w:rFonts w:cs="Calibri"/>
                <w:color w:val="808080"/>
              </w:rPr>
              <w:t>______týdnů s účinností od prvního dne zastupování. Příplatek se neposkytne zaměstnanci, kterému zastupování vyplývá ze sjednaného druhu práce,</w:t>
            </w:r>
          </w:p>
          <w:p w14:paraId="7543F0A4" w14:textId="77777777" w:rsidR="006708A0" w:rsidRPr="00C8033B" w:rsidRDefault="00A701F3" w:rsidP="00800B6F">
            <w:pPr>
              <w:pStyle w:val="textKS"/>
              <w:numPr>
                <w:ilvl w:val="0"/>
                <w:numId w:val="5"/>
              </w:numPr>
              <w:ind w:left="709" w:hanging="283"/>
              <w:rPr>
                <w:rFonts w:cs="Calibri"/>
                <w:color w:val="808080"/>
              </w:rPr>
            </w:pPr>
            <w:r w:rsidRPr="00C8033B">
              <w:rPr>
                <w:rFonts w:cs="Calibri"/>
                <w:color w:val="808080"/>
              </w:rPr>
              <w:t>zaměstnancům, kteří při výkonu své práce intenzivně a pravidelně používají cizích jazyků, přísluší příplatek ve výši ___% průměrného výdělku (*</w:t>
            </w:r>
            <w:r w:rsidRPr="00C8033B">
              <w:rPr>
                <w:rFonts w:cs="Calibri"/>
                <w:i/>
                <w:color w:val="808080"/>
                <w:u w:val="single"/>
              </w:rPr>
              <w:t>Kč za měsíc</w:t>
            </w:r>
            <w:r w:rsidRPr="00C8033B">
              <w:rPr>
                <w:rFonts w:cs="Calibri"/>
                <w:color w:val="808080"/>
              </w:rPr>
              <w:t>). Pravidla pro přiznání příplatku jsou přílohou KS,</w:t>
            </w:r>
          </w:p>
          <w:p w14:paraId="4A73C341" w14:textId="77777777" w:rsidR="006708A0" w:rsidRPr="00C8033B" w:rsidRDefault="00A701F3" w:rsidP="00800B6F">
            <w:pPr>
              <w:pStyle w:val="textKS"/>
              <w:numPr>
                <w:ilvl w:val="0"/>
                <w:numId w:val="5"/>
              </w:numPr>
              <w:ind w:left="709" w:hanging="283"/>
              <w:rPr>
                <w:rFonts w:cs="Calibri"/>
                <w:color w:val="808080"/>
              </w:rPr>
            </w:pPr>
            <w:r w:rsidRPr="00C8033B">
              <w:rPr>
                <w:rFonts w:cs="Calibri"/>
                <w:color w:val="808080"/>
              </w:rPr>
              <w:t>zaměstnancům, kteří jsou pověřeni řízením práce ve volné pracovní četě a sami v ní manuálně pracují, přísluší příplatek za vedení čety. Příplatek činí při vedení čety:</w:t>
            </w:r>
          </w:p>
          <w:p w14:paraId="5616823B" w14:textId="77777777" w:rsidR="006708A0" w:rsidRPr="00C8033B" w:rsidRDefault="00A701F3" w:rsidP="00800B6F">
            <w:pPr>
              <w:pStyle w:val="textKS"/>
              <w:numPr>
                <w:ilvl w:val="1"/>
                <w:numId w:val="5"/>
              </w:numPr>
              <w:ind w:left="1134" w:hanging="283"/>
              <w:rPr>
                <w:rFonts w:cs="Calibri"/>
                <w:color w:val="808080"/>
              </w:rPr>
            </w:pPr>
            <w:r w:rsidRPr="00C8033B">
              <w:rPr>
                <w:rFonts w:cs="Calibri"/>
                <w:color w:val="808080"/>
              </w:rPr>
              <w:t>při počtu</w:t>
            </w:r>
            <w:r w:rsidR="001B64EE">
              <w:rPr>
                <w:rFonts w:cs="Calibri"/>
                <w:color w:val="808080"/>
              </w:rPr>
              <w:t xml:space="preserve"> </w:t>
            </w:r>
            <w:r w:rsidRPr="00C8033B">
              <w:rPr>
                <w:rFonts w:cs="Calibri"/>
                <w:color w:val="808080"/>
              </w:rPr>
              <w:t>_______zaměstnanců</w:t>
            </w:r>
            <w:r w:rsidR="001B64EE">
              <w:rPr>
                <w:rFonts w:cs="Calibri"/>
                <w:color w:val="808080"/>
              </w:rPr>
              <w:t xml:space="preserve"> </w:t>
            </w:r>
            <w:r w:rsidRPr="00C8033B">
              <w:rPr>
                <w:rFonts w:cs="Calibri"/>
                <w:color w:val="808080"/>
              </w:rPr>
              <w:t>______% průměrného výdělku (*</w:t>
            </w:r>
            <w:r w:rsidRPr="00C8033B">
              <w:rPr>
                <w:rFonts w:cs="Calibri"/>
                <w:i/>
                <w:color w:val="808080"/>
                <w:u w:val="single"/>
              </w:rPr>
              <w:t>Kč za hodinu</w:t>
            </w:r>
            <w:r w:rsidRPr="00C8033B">
              <w:rPr>
                <w:rFonts w:cs="Calibri"/>
                <w:color w:val="808080"/>
              </w:rPr>
              <w:t>)</w:t>
            </w:r>
          </w:p>
          <w:p w14:paraId="388F07AC" w14:textId="77777777" w:rsidR="006708A0" w:rsidRPr="00C8033B" w:rsidRDefault="00A701F3" w:rsidP="00800B6F">
            <w:pPr>
              <w:pStyle w:val="textKS"/>
              <w:numPr>
                <w:ilvl w:val="1"/>
                <w:numId w:val="5"/>
              </w:numPr>
              <w:ind w:left="1134" w:hanging="283"/>
              <w:rPr>
                <w:rFonts w:cs="Calibri"/>
                <w:color w:val="808080"/>
              </w:rPr>
            </w:pPr>
            <w:r w:rsidRPr="00C8033B">
              <w:rPr>
                <w:rFonts w:cs="Calibri"/>
                <w:color w:val="808080"/>
              </w:rPr>
              <w:t>při počtu</w:t>
            </w:r>
            <w:r w:rsidR="001B64EE">
              <w:rPr>
                <w:rFonts w:cs="Calibri"/>
                <w:color w:val="808080"/>
              </w:rPr>
              <w:t xml:space="preserve"> </w:t>
            </w:r>
            <w:r w:rsidRPr="00C8033B">
              <w:rPr>
                <w:rFonts w:cs="Calibri"/>
                <w:color w:val="808080"/>
              </w:rPr>
              <w:t>_______zaměstnanců</w:t>
            </w:r>
            <w:r w:rsidR="001B64EE">
              <w:rPr>
                <w:rFonts w:cs="Calibri"/>
                <w:color w:val="808080"/>
              </w:rPr>
              <w:t xml:space="preserve"> </w:t>
            </w:r>
            <w:r w:rsidRPr="00C8033B">
              <w:rPr>
                <w:rFonts w:cs="Calibri"/>
                <w:color w:val="808080"/>
              </w:rPr>
              <w:t>______% průměrného výdělku (*</w:t>
            </w:r>
            <w:r w:rsidRPr="00C8033B">
              <w:rPr>
                <w:rFonts w:cs="Calibri"/>
                <w:i/>
                <w:color w:val="808080"/>
                <w:u w:val="single"/>
              </w:rPr>
              <w:t>Kč za hodinu</w:t>
            </w:r>
            <w:r w:rsidRPr="00C8033B">
              <w:rPr>
                <w:rFonts w:cs="Calibri"/>
                <w:color w:val="808080"/>
              </w:rPr>
              <w:t>)</w:t>
            </w:r>
          </w:p>
          <w:p w14:paraId="62261D16" w14:textId="77777777" w:rsidR="006708A0" w:rsidRPr="00C8033B" w:rsidRDefault="00A701F3" w:rsidP="00800B6F">
            <w:pPr>
              <w:pStyle w:val="textKS"/>
              <w:numPr>
                <w:ilvl w:val="1"/>
                <w:numId w:val="5"/>
              </w:numPr>
              <w:ind w:left="1134" w:hanging="283"/>
              <w:rPr>
                <w:rFonts w:cs="Calibri"/>
                <w:color w:val="808080"/>
              </w:rPr>
            </w:pPr>
            <w:r w:rsidRPr="00C8033B">
              <w:rPr>
                <w:rFonts w:cs="Calibri"/>
                <w:color w:val="808080"/>
              </w:rPr>
              <w:t>příplatek se neposkytne vedoucím čet, u nichž řízení a organizace práce čety vyplývá ze sjednaného druhu práce (vázaná četa),</w:t>
            </w:r>
          </w:p>
          <w:p w14:paraId="6B36B965" w14:textId="77777777" w:rsidR="006708A0" w:rsidRPr="00C8033B" w:rsidRDefault="00A701F3" w:rsidP="00800B6F">
            <w:pPr>
              <w:pStyle w:val="textKS"/>
              <w:numPr>
                <w:ilvl w:val="0"/>
                <w:numId w:val="5"/>
              </w:numPr>
              <w:ind w:left="709" w:hanging="283"/>
              <w:rPr>
                <w:rFonts w:cs="Calibri"/>
                <w:color w:val="808080"/>
              </w:rPr>
            </w:pPr>
            <w:r w:rsidRPr="00C8033B">
              <w:rPr>
                <w:rFonts w:cs="Calibri"/>
                <w:color w:val="808080"/>
              </w:rPr>
              <w:t>zaměstnancům, kteří pracují ve výškách v omezeném pracovním prostoru (pracovní plošiny) nebo při vynucených polohách těla, přísluší příplatek za hodinu práce ve výšce nad</w:t>
            </w:r>
            <w:r w:rsidR="001B64EE">
              <w:rPr>
                <w:rFonts w:cs="Calibri"/>
                <w:color w:val="808080"/>
              </w:rPr>
              <w:t xml:space="preserve"> </w:t>
            </w:r>
            <w:r w:rsidRPr="00C8033B">
              <w:rPr>
                <w:rFonts w:cs="Calibri"/>
                <w:color w:val="808080"/>
              </w:rPr>
              <w:t>_____m</w:t>
            </w:r>
            <w:r w:rsidR="001B64EE">
              <w:rPr>
                <w:rFonts w:cs="Calibri"/>
                <w:color w:val="808080"/>
              </w:rPr>
              <w:t xml:space="preserve"> </w:t>
            </w:r>
            <w:r w:rsidRPr="00C8033B">
              <w:rPr>
                <w:rFonts w:cs="Calibri"/>
                <w:color w:val="808080"/>
              </w:rPr>
              <w:t>_____% průměrného hodinového výdělku (*</w:t>
            </w:r>
            <w:r w:rsidRPr="00C8033B">
              <w:rPr>
                <w:rFonts w:cs="Calibri"/>
                <w:i/>
                <w:color w:val="808080"/>
                <w:u w:val="single"/>
              </w:rPr>
              <w:t>Kč</w:t>
            </w:r>
            <w:r w:rsidRPr="00C8033B">
              <w:rPr>
                <w:rFonts w:cs="Calibri"/>
                <w:color w:val="808080"/>
              </w:rPr>
              <w:t>), při vynucených polohách těla (např. na provazovém žebříku, visuté sedačce, v závěsu a ochranném pásu apod.) ve výšce nad_</w:t>
            </w:r>
            <w:r w:rsidR="001B64EE">
              <w:rPr>
                <w:rFonts w:cs="Calibri"/>
                <w:color w:val="808080"/>
              </w:rPr>
              <w:t xml:space="preserve"> </w:t>
            </w:r>
            <w:r w:rsidRPr="00C8033B">
              <w:rPr>
                <w:rFonts w:cs="Calibri"/>
                <w:color w:val="808080"/>
              </w:rPr>
              <w:t>____m</w:t>
            </w:r>
            <w:r w:rsidR="001B64EE">
              <w:rPr>
                <w:rFonts w:cs="Calibri"/>
                <w:color w:val="808080"/>
              </w:rPr>
              <w:t xml:space="preserve"> </w:t>
            </w:r>
            <w:r w:rsidRPr="00C8033B">
              <w:rPr>
                <w:rFonts w:cs="Calibri"/>
                <w:color w:val="808080"/>
              </w:rPr>
              <w:t>______% průměrného hodinového výdělku (*</w:t>
            </w:r>
            <w:r w:rsidRPr="00C8033B">
              <w:rPr>
                <w:rFonts w:cs="Calibri"/>
                <w:i/>
                <w:color w:val="808080"/>
                <w:u w:val="single"/>
              </w:rPr>
              <w:t>Kč</w:t>
            </w:r>
            <w:r w:rsidRPr="00C8033B">
              <w:rPr>
                <w:rFonts w:cs="Calibri"/>
                <w:color w:val="808080"/>
              </w:rPr>
              <w:t xml:space="preserve">), </w:t>
            </w:r>
          </w:p>
          <w:p w14:paraId="2D7340D1" w14:textId="77777777" w:rsidR="006708A0" w:rsidRPr="00C8033B" w:rsidRDefault="00A701F3" w:rsidP="00800B6F">
            <w:pPr>
              <w:pStyle w:val="textKS"/>
              <w:numPr>
                <w:ilvl w:val="0"/>
                <w:numId w:val="5"/>
              </w:numPr>
              <w:ind w:left="709" w:hanging="283"/>
              <w:rPr>
                <w:rFonts w:cs="Calibri"/>
                <w:color w:val="808080"/>
              </w:rPr>
            </w:pPr>
            <w:r w:rsidRPr="00C8033B">
              <w:rPr>
                <w:rFonts w:cs="Calibri"/>
                <w:color w:val="808080"/>
              </w:rPr>
              <w:t>zaměstnancům, kteří vykonávají fyzicky mimořádně namáhavé práce uvedené jako součást seznamu prací a pracovišť se ztíženými pracovními podmínkami, přísluší za hodinu práce příplatek ve výši ______% průměrného výdělku (*</w:t>
            </w:r>
            <w:r w:rsidRPr="00C8033B">
              <w:rPr>
                <w:rFonts w:cs="Calibri"/>
                <w:i/>
                <w:color w:val="808080"/>
                <w:u w:val="single"/>
              </w:rPr>
              <w:t>Kč</w:t>
            </w:r>
            <w:r w:rsidRPr="00C8033B">
              <w:rPr>
                <w:rFonts w:cs="Calibri"/>
                <w:color w:val="808080"/>
              </w:rPr>
              <w:t>),</w:t>
            </w:r>
          </w:p>
          <w:p w14:paraId="398A65C5" w14:textId="77777777" w:rsidR="006708A0" w:rsidRPr="00C8033B" w:rsidRDefault="00A701F3" w:rsidP="00800B6F">
            <w:pPr>
              <w:pStyle w:val="textKS"/>
              <w:numPr>
                <w:ilvl w:val="0"/>
                <w:numId w:val="5"/>
              </w:numPr>
              <w:ind w:left="709" w:hanging="283"/>
              <w:rPr>
                <w:rFonts w:cs="Calibri"/>
                <w:color w:val="808080"/>
              </w:rPr>
            </w:pPr>
            <w:r w:rsidRPr="00C8033B">
              <w:rPr>
                <w:rFonts w:cs="Calibri"/>
                <w:color w:val="808080"/>
              </w:rPr>
              <w:t>zaměstnancům, kteří pracují v dělených směnách určených rozvrhem směn, přísluší příplatek ve výši ______% průměrného výdělku (*</w:t>
            </w:r>
            <w:r w:rsidRPr="00C8033B">
              <w:rPr>
                <w:rFonts w:cs="Calibri"/>
                <w:i/>
                <w:color w:val="808080"/>
                <w:u w:val="single"/>
              </w:rPr>
              <w:t>Kč</w:t>
            </w:r>
            <w:r w:rsidRPr="00C8033B">
              <w:rPr>
                <w:rFonts w:cs="Calibri"/>
                <w:color w:val="808080"/>
              </w:rPr>
              <w:t>), za každou dělenou směnu. Dělenou směnou se rozumí směna, ve které souvislé přerušení práce trvá nejméně</w:t>
            </w:r>
            <w:r w:rsidR="001B64EE">
              <w:rPr>
                <w:rFonts w:cs="Calibri"/>
                <w:color w:val="808080"/>
              </w:rPr>
              <w:t xml:space="preserve"> </w:t>
            </w:r>
            <w:r w:rsidRPr="00C8033B">
              <w:rPr>
                <w:rFonts w:cs="Calibri"/>
                <w:color w:val="808080"/>
              </w:rPr>
              <w:t>_____hodiny,</w:t>
            </w:r>
          </w:p>
          <w:p w14:paraId="0D6F1A39" w14:textId="77777777" w:rsidR="006708A0" w:rsidRPr="00C8033B" w:rsidRDefault="00A701F3" w:rsidP="00800B6F">
            <w:pPr>
              <w:pStyle w:val="textKS"/>
              <w:numPr>
                <w:ilvl w:val="0"/>
                <w:numId w:val="5"/>
              </w:numPr>
              <w:ind w:left="709" w:hanging="283"/>
              <w:rPr>
                <w:rFonts w:cs="Calibri"/>
                <w:color w:val="808080"/>
              </w:rPr>
            </w:pPr>
            <w:r w:rsidRPr="00C8033B">
              <w:rPr>
                <w:rFonts w:cs="Calibri"/>
                <w:color w:val="808080"/>
              </w:rPr>
              <w:lastRenderedPageBreak/>
              <w:t>zaměstnanci, který je pověřen zaškolováním nejméně jednoho zaměstnance, přísluší po dobu zaškolování kromě mzdy za výkon práce odměna ve výši ______% průměrného výdělku (*</w:t>
            </w:r>
            <w:r w:rsidRPr="00C8033B">
              <w:rPr>
                <w:rFonts w:cs="Calibri"/>
                <w:i/>
                <w:color w:val="808080"/>
                <w:u w:val="single"/>
              </w:rPr>
              <w:t>Kč</w:t>
            </w:r>
            <w:r w:rsidRPr="00C8033B">
              <w:rPr>
                <w:rFonts w:cs="Calibri"/>
                <w:color w:val="808080"/>
              </w:rPr>
              <w:t>),</w:t>
            </w:r>
          </w:p>
          <w:p w14:paraId="7A4DC682" w14:textId="77777777" w:rsidR="006708A0" w:rsidRPr="00C8033B" w:rsidRDefault="00A701F3" w:rsidP="00800B6F">
            <w:pPr>
              <w:pStyle w:val="textKS"/>
              <w:numPr>
                <w:ilvl w:val="0"/>
                <w:numId w:val="5"/>
              </w:numPr>
              <w:ind w:left="709" w:hanging="283"/>
              <w:rPr>
                <w:rFonts w:cs="Calibri"/>
                <w:color w:val="808080"/>
              </w:rPr>
            </w:pPr>
            <w:r w:rsidRPr="00C8033B">
              <w:rPr>
                <w:rFonts w:cs="Calibri"/>
                <w:color w:val="808080"/>
              </w:rPr>
              <w:t>zaměstnanci odměňovanému časovou mzdou, který se zaškoluje na výkon jiného povolání nebo pracovní činnosti, náleží mzda jako při výkonu práce. Je-li zaměstnanec odměňován individuální úkolovou mzdou, náleží mu skutečně dosažený výdělek. Pokud plní výkonové normy pod 100%, náleží mu po dobu zaškolování doplatek ve výši rozdílu mezi dosaženou úkolovou mzdou a průměrným výdělkem dosahovaným v příslušném tarifním stupni na daném pracovišti,</w:t>
            </w:r>
          </w:p>
          <w:p w14:paraId="14C56636" w14:textId="77777777" w:rsidR="006708A0" w:rsidRDefault="00A701F3" w:rsidP="00800B6F">
            <w:pPr>
              <w:pStyle w:val="textKS"/>
              <w:numPr>
                <w:ilvl w:val="0"/>
                <w:numId w:val="5"/>
              </w:numPr>
              <w:ind w:left="709" w:hanging="283"/>
              <w:rPr>
                <w:rFonts w:cs="Calibri"/>
                <w:color w:val="808080"/>
              </w:rPr>
            </w:pPr>
            <w:r w:rsidRPr="00C8033B">
              <w:rPr>
                <w:rFonts w:cs="Calibri"/>
                <w:color w:val="808080"/>
              </w:rPr>
              <w:t>za práce zařazené do kategorie 3 a 4 (*</w:t>
            </w:r>
            <w:r w:rsidRPr="00C8033B">
              <w:rPr>
                <w:rFonts w:cs="Calibri"/>
                <w:i/>
                <w:color w:val="808080"/>
                <w:u w:val="single"/>
              </w:rPr>
              <w:t>případně kategorie 2, o kterých to rozhodl orgán veřejného zdraví</w:t>
            </w:r>
            <w:r w:rsidRPr="00C8033B">
              <w:rPr>
                <w:rFonts w:cs="Calibri"/>
                <w:color w:val="808080"/>
              </w:rPr>
              <w:t>) přísluší zaměstnanci mzdové zvýhodnění ve výši ______% průměrného hodinového výdělku (*</w:t>
            </w:r>
            <w:r w:rsidRPr="00C8033B">
              <w:rPr>
                <w:rFonts w:cs="Calibri"/>
                <w:i/>
                <w:color w:val="808080"/>
                <w:u w:val="single"/>
              </w:rPr>
              <w:t>Kč</w:t>
            </w:r>
            <w:r w:rsidRPr="00C8033B">
              <w:rPr>
                <w:rFonts w:cs="Calibri"/>
                <w:color w:val="808080"/>
              </w:rPr>
              <w:t>) za hodinu práce vykonávané v daném prostředí,</w:t>
            </w:r>
          </w:p>
          <w:p w14:paraId="0374CDF3" w14:textId="7F958719" w:rsidR="00AD2043" w:rsidRPr="00AD2043" w:rsidRDefault="00AD2043" w:rsidP="00AD2043">
            <w:pPr>
              <w:pStyle w:val="textKS"/>
              <w:numPr>
                <w:ilvl w:val="0"/>
                <w:numId w:val="5"/>
              </w:numPr>
              <w:ind w:left="709" w:hanging="283"/>
              <w:rPr>
                <w:rFonts w:cs="Calibri"/>
                <w:color w:val="808080"/>
              </w:rPr>
            </w:pPr>
            <w:r w:rsidRPr="006A269A">
              <w:rPr>
                <w:rFonts w:cs="Calibri"/>
                <w:color w:val="808080"/>
              </w:rPr>
              <w:t>zaměstnancům činným na základě dohod o pracích konaných mimo pracovní poměr náleží příplatky za práci podle odst. 2 až 5,</w:t>
            </w:r>
          </w:p>
          <w:p w14:paraId="73EED831" w14:textId="77777777" w:rsidR="006708A0" w:rsidRPr="00F13176" w:rsidRDefault="00A701F3" w:rsidP="00800B6F">
            <w:pPr>
              <w:pStyle w:val="textKS"/>
              <w:numPr>
                <w:ilvl w:val="0"/>
                <w:numId w:val="5"/>
              </w:numPr>
              <w:ind w:left="709" w:hanging="283"/>
              <w:rPr>
                <w:rFonts w:cs="Calibri"/>
                <w:color w:val="808080"/>
              </w:rPr>
            </w:pPr>
            <w:r w:rsidRPr="00F13176">
              <w:rPr>
                <w:rFonts w:cs="Calibri"/>
                <w:color w:val="808080"/>
              </w:rPr>
              <w:t>zaměstnanci, který vykonává práci za souběhu vlivů, jejichž působení je hodnoceno příplatkem (mzdovým zvýhodněním), se poskytují příslušné příplatky a mzdová zvýhodnění současně. Zlomky hodin, za které náleží příplatek nebo mzdové zvýhodnění, se v zúčtovacím období sčítají.</w:t>
            </w:r>
          </w:p>
          <w:p w14:paraId="2CE8C0F2" w14:textId="77777777" w:rsidR="00F36066" w:rsidRPr="00FE4198" w:rsidRDefault="00F36066" w:rsidP="00F36066">
            <w:pPr>
              <w:pStyle w:val="textKS"/>
              <w:ind w:left="709" w:firstLine="0"/>
              <w:rPr>
                <w:rFonts w:cs="Calibri"/>
              </w:rPr>
            </w:pPr>
          </w:p>
        </w:tc>
      </w:tr>
    </w:tbl>
    <w:p w14:paraId="1CD73C42" w14:textId="77777777" w:rsidR="006708A0" w:rsidRPr="00C8033B" w:rsidRDefault="006708A0">
      <w:pPr>
        <w:pStyle w:val="variantaapoznmka"/>
        <w:rPr>
          <w:rFonts w:ascii="Calibri" w:hAnsi="Calibri" w:cs="Calibri"/>
          <w:szCs w:val="18"/>
        </w:rPr>
      </w:pPr>
    </w:p>
    <w:p w14:paraId="082F6F85" w14:textId="77777777" w:rsidR="006708A0" w:rsidRPr="001D332A" w:rsidRDefault="00A701F3" w:rsidP="001B64EE">
      <w:pPr>
        <w:pStyle w:val="variantaapoznmka"/>
        <w:rPr>
          <w:color w:val="FF0000"/>
        </w:rPr>
      </w:pPr>
      <w:r w:rsidRPr="001D332A">
        <w:rPr>
          <w:color w:val="FF0000"/>
        </w:rPr>
        <w:t>Varianta 1) stanovuje příplatek v nejnižší zákonem povolené výši 25% průměrného výdělku pro všechny zaměstnance.</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13AF9ED0" w14:textId="77777777" w:rsidTr="001D332A">
        <w:tc>
          <w:tcPr>
            <w:tcW w:w="9212" w:type="dxa"/>
            <w:shd w:val="clear" w:color="auto" w:fill="auto"/>
            <w:tcMar>
              <w:top w:w="0" w:type="dxa"/>
              <w:left w:w="70" w:type="dxa"/>
              <w:bottom w:w="0" w:type="dxa"/>
              <w:right w:w="70" w:type="dxa"/>
            </w:tcMar>
          </w:tcPr>
          <w:p w14:paraId="1ED5F5FE" w14:textId="77777777" w:rsidR="006708A0" w:rsidRPr="00FE4198" w:rsidRDefault="00A701F3" w:rsidP="001B64EE">
            <w:pPr>
              <w:pStyle w:val="KS30"/>
            </w:pPr>
            <w:bookmarkStart w:id="604" w:name="_Toc338269570"/>
            <w:bookmarkStart w:id="605" w:name="_Toc367446981"/>
            <w:r w:rsidRPr="00FE4198">
              <w:t>7.5.1. Příplatek za práci přesčas</w:t>
            </w:r>
            <w:bookmarkEnd w:id="604"/>
            <w:bookmarkEnd w:id="605"/>
          </w:p>
          <w:p w14:paraId="114ADF5A" w14:textId="77777777" w:rsidR="006708A0" w:rsidRPr="001B64EE" w:rsidRDefault="00A701F3" w:rsidP="001B64EE">
            <w:pPr>
              <w:pStyle w:val="textKS"/>
            </w:pPr>
            <w:r w:rsidRPr="001B64EE">
              <w:t>Za práci přesčas náleží zaměstnanci vedle mzdy příplatek ve výši 25% průměrného výdělku, pokud se zaměstnavatel se zaměstnancem nedohodli na poskytnutí náhradního volna v rozsahu práce konané přesčas místo příplatku do konce třetího kalendářního měsíce po výkonu práce přesčas.</w:t>
            </w:r>
          </w:p>
          <w:p w14:paraId="00673D84" w14:textId="77777777" w:rsidR="006708A0" w:rsidRPr="00FE4198" w:rsidRDefault="006708A0">
            <w:pPr>
              <w:pStyle w:val="textKS"/>
              <w:rPr>
                <w:rFonts w:cs="Calibri"/>
              </w:rPr>
            </w:pPr>
          </w:p>
        </w:tc>
      </w:tr>
    </w:tbl>
    <w:p w14:paraId="536C4B55" w14:textId="77777777" w:rsidR="006708A0" w:rsidRPr="001D332A" w:rsidRDefault="00A701F3" w:rsidP="001B64EE">
      <w:pPr>
        <w:pStyle w:val="variantaapoznmka"/>
        <w:rPr>
          <w:color w:val="00B050"/>
        </w:rPr>
      </w:pPr>
      <w:r w:rsidRPr="001D332A">
        <w:rPr>
          <w:color w:val="00B050"/>
        </w:rPr>
        <w:t>Varianta 2) sjednává rozdílný příplatek v pracovních dnech a ve dnech pracovního volna</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0286C9F5" w14:textId="77777777" w:rsidTr="001D332A">
        <w:tc>
          <w:tcPr>
            <w:tcW w:w="9212" w:type="dxa"/>
            <w:shd w:val="clear" w:color="auto" w:fill="auto"/>
            <w:tcMar>
              <w:top w:w="0" w:type="dxa"/>
              <w:left w:w="70" w:type="dxa"/>
              <w:bottom w:w="0" w:type="dxa"/>
              <w:right w:w="70" w:type="dxa"/>
            </w:tcMar>
          </w:tcPr>
          <w:p w14:paraId="7C92E5CE" w14:textId="77777777" w:rsidR="006708A0" w:rsidRPr="00F13176" w:rsidRDefault="00A701F3" w:rsidP="001B64EE">
            <w:pPr>
              <w:pStyle w:val="KS30"/>
              <w:rPr>
                <w:color w:val="808080"/>
              </w:rPr>
            </w:pPr>
            <w:bookmarkStart w:id="606" w:name="_Toc338255157"/>
            <w:bookmarkStart w:id="607" w:name="_Toc338269571"/>
            <w:bookmarkStart w:id="608" w:name="_Toc367446982"/>
            <w:r w:rsidRPr="00F13176">
              <w:rPr>
                <w:color w:val="808080"/>
              </w:rPr>
              <w:t>7.5.1. Příplatek za práci přesčas</w:t>
            </w:r>
            <w:bookmarkEnd w:id="606"/>
            <w:bookmarkEnd w:id="607"/>
            <w:bookmarkEnd w:id="608"/>
          </w:p>
          <w:p w14:paraId="2A8711C3" w14:textId="77777777" w:rsidR="006708A0" w:rsidRPr="00F13176" w:rsidRDefault="00A701F3" w:rsidP="001B64EE">
            <w:pPr>
              <w:pStyle w:val="textKS"/>
              <w:rPr>
                <w:color w:val="808080"/>
              </w:rPr>
            </w:pPr>
            <w:r w:rsidRPr="00F13176">
              <w:rPr>
                <w:color w:val="808080"/>
              </w:rPr>
              <w:t>Za práci přesčas v pracovních dnech náleží zaměstnanci vedle mzdy příplatek ve výši 25 % průměrného výdělku, ve dnech pracovního volna __ % (*více jak 25%) průměrného výdělku, pokud se zaměstnavatel se zaměstnancem nedohodli na poskytnutí náhradního volna v rozsahu práce konané přesčas místo příplatku do konce třetího kalendářního měsíce po výkonu práce přesčas.</w:t>
            </w:r>
          </w:p>
          <w:p w14:paraId="1AC13E7C" w14:textId="77777777" w:rsidR="006708A0" w:rsidRPr="00FE4198" w:rsidRDefault="006708A0">
            <w:pPr>
              <w:pStyle w:val="textKS"/>
              <w:rPr>
                <w:rFonts w:cs="Calibri"/>
              </w:rPr>
            </w:pPr>
          </w:p>
        </w:tc>
      </w:tr>
    </w:tbl>
    <w:p w14:paraId="07FE643F" w14:textId="77777777" w:rsidR="006708A0" w:rsidRPr="00112748" w:rsidRDefault="00A701F3" w:rsidP="001B64EE">
      <w:pPr>
        <w:pStyle w:val="variantaapoznmka"/>
        <w:rPr>
          <w:color w:val="00B0F0"/>
        </w:rPr>
      </w:pPr>
      <w:r w:rsidRPr="00112748">
        <w:rPr>
          <w:color w:val="00B0F0"/>
        </w:rPr>
        <w:t>Varianta 3) stanovuje příplatek v nejnižší zákonem povolené výši 25% průměrného výdělku s tím, že u řadových zaměstnanců je možné zahrnout případnou práci přesčas maximálně v rozsahu 150 hodin a u vedoucích zaměstnanců v rozsahu 416 hodin do základní mzdy na základě dohody zaměstnavatele a zaměstnance.</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2D39664C" w14:textId="77777777" w:rsidTr="00112748">
        <w:tc>
          <w:tcPr>
            <w:tcW w:w="9212" w:type="dxa"/>
            <w:shd w:val="clear" w:color="auto" w:fill="auto"/>
            <w:tcMar>
              <w:top w:w="0" w:type="dxa"/>
              <w:left w:w="70" w:type="dxa"/>
              <w:bottom w:w="0" w:type="dxa"/>
              <w:right w:w="70" w:type="dxa"/>
            </w:tcMar>
          </w:tcPr>
          <w:p w14:paraId="455866C2" w14:textId="77777777" w:rsidR="00057086" w:rsidRPr="00057086" w:rsidRDefault="00057086" w:rsidP="00057086">
            <w:pPr>
              <w:pStyle w:val="KS30"/>
              <w:rPr>
                <w:color w:val="808080"/>
              </w:rPr>
            </w:pPr>
            <w:bookmarkStart w:id="609" w:name="_Toc338255158"/>
            <w:bookmarkStart w:id="610" w:name="_Toc338269572"/>
            <w:bookmarkStart w:id="611" w:name="_Toc367446983"/>
            <w:r w:rsidRPr="00057086">
              <w:rPr>
                <w:color w:val="808080"/>
              </w:rPr>
              <w:t>7.5.1. Příplatek za práci přesčas</w:t>
            </w:r>
            <w:bookmarkEnd w:id="609"/>
            <w:bookmarkEnd w:id="610"/>
            <w:bookmarkEnd w:id="611"/>
          </w:p>
          <w:p w14:paraId="6B6AEED7" w14:textId="77777777" w:rsidR="00703E93" w:rsidRPr="00F13176" w:rsidRDefault="00703E93" w:rsidP="00057086">
            <w:pPr>
              <w:pStyle w:val="textKS"/>
              <w:rPr>
                <w:color w:val="808080"/>
              </w:rPr>
            </w:pPr>
            <w:r w:rsidRPr="00F13176">
              <w:rPr>
                <w:color w:val="808080"/>
              </w:rPr>
              <w:t xml:space="preserve">U řadových zaměstnanců může být mzda sjednána již s přihlédnutím k případné práci přesčas v rozsahu nejvýše 150 hodin, u vedoucích zaměstnanců v rozsahu maximálně 416 hodin v kalendářním roce. Dohoda mezi zaměstnavatelem a zaměstnancem musí obsahovat sjednaný roční rozsah práce přesčas, výši sjednané mzdy s uvedením podílu této mzdy za práci přesčas. V tomto případě zaměstnanci nenáleží dosažená mzda ani příplatek za práci přesčas konanou v rozsahu sjednaném v dohodě. </w:t>
            </w:r>
          </w:p>
          <w:p w14:paraId="00599EE0" w14:textId="77777777" w:rsidR="006708A0" w:rsidRPr="00057086" w:rsidRDefault="00A701F3" w:rsidP="00057086">
            <w:pPr>
              <w:pStyle w:val="textKS"/>
            </w:pPr>
            <w:r w:rsidRPr="00057086">
              <w:t>Za další práci přesčas náleží zaměstnanci vedle mzdy příplatek ve výši 25% průměrného výdělku, pokud se zaměstnavatel se zaměstnancem nedohodli na poskytnutí náhradního volna v rozsahu práce konané přesčas místo příplatku do konce třetího kalendářního měsíce po výkonu práce přesčas.</w:t>
            </w:r>
          </w:p>
          <w:p w14:paraId="0930B917" w14:textId="77777777" w:rsidR="006708A0" w:rsidRPr="00FE4198" w:rsidRDefault="006708A0">
            <w:pPr>
              <w:pStyle w:val="textKS"/>
              <w:rPr>
                <w:rFonts w:cs="Calibri"/>
                <w:color w:val="808080"/>
                <w:shd w:val="clear" w:color="auto" w:fill="C0C0C0"/>
              </w:rPr>
            </w:pPr>
          </w:p>
        </w:tc>
      </w:tr>
    </w:tbl>
    <w:p w14:paraId="0E1649A5" w14:textId="77777777" w:rsidR="006708A0" w:rsidRPr="00112748" w:rsidRDefault="00A701F3" w:rsidP="00057086">
      <w:pPr>
        <w:pStyle w:val="variantaapoznmka"/>
        <w:rPr>
          <w:color w:val="E36C0A" w:themeColor="accent6" w:themeShade="BF"/>
        </w:rPr>
      </w:pPr>
      <w:r w:rsidRPr="00112748">
        <w:rPr>
          <w:color w:val="E36C0A" w:themeColor="accent6" w:themeShade="BF"/>
        </w:rPr>
        <w:t>Varianta 4) stanovuje příplatek vyšší než 25% průměrného výdělku s tím, že u řadových zaměstnanců je možné zahrnout případnou práci přesčas maximálně v rozsahu 150 hodin a u vedoucích zaměstnanců v rozsahu 416 hodin do základní mzdy na základě dohody zaměstnavatele a zaměstnance.</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4D71BA" w14:paraId="30C35AC7" w14:textId="77777777" w:rsidTr="00112748">
        <w:tc>
          <w:tcPr>
            <w:tcW w:w="9212" w:type="dxa"/>
            <w:shd w:val="clear" w:color="auto" w:fill="auto"/>
            <w:tcMar>
              <w:top w:w="0" w:type="dxa"/>
              <w:left w:w="70" w:type="dxa"/>
              <w:bottom w:w="0" w:type="dxa"/>
              <w:right w:w="70" w:type="dxa"/>
            </w:tcMar>
          </w:tcPr>
          <w:p w14:paraId="0813F395" w14:textId="77777777" w:rsidR="00057086" w:rsidRPr="00057086" w:rsidRDefault="00057086" w:rsidP="00057086">
            <w:pPr>
              <w:pStyle w:val="KS30"/>
              <w:rPr>
                <w:color w:val="808080"/>
              </w:rPr>
            </w:pPr>
            <w:bookmarkStart w:id="612" w:name="_Toc338255159"/>
            <w:bookmarkStart w:id="613" w:name="_Toc338269573"/>
            <w:bookmarkStart w:id="614" w:name="_Toc367446984"/>
            <w:r w:rsidRPr="00057086">
              <w:rPr>
                <w:color w:val="808080"/>
              </w:rPr>
              <w:t>7.5.1. Příplatek za práci přesčas</w:t>
            </w:r>
            <w:bookmarkEnd w:id="612"/>
            <w:bookmarkEnd w:id="613"/>
            <w:bookmarkEnd w:id="614"/>
          </w:p>
          <w:p w14:paraId="0074528B" w14:textId="77777777" w:rsidR="00703E93" w:rsidRPr="00F13176" w:rsidRDefault="00703E93" w:rsidP="00057086">
            <w:pPr>
              <w:pStyle w:val="textKS"/>
              <w:rPr>
                <w:color w:val="808080"/>
              </w:rPr>
            </w:pPr>
            <w:r w:rsidRPr="00F13176">
              <w:rPr>
                <w:color w:val="808080"/>
              </w:rPr>
              <w:t xml:space="preserve">U řadových zaměstnanců může být mzda sjednána již s přihlédnutím k případné práci přesčas v rozsahu nejvýše 150 hodin, u vedoucích zaměstnanců v rozsahu maximálně 416 hodin v kalendářním roce. Dohoda mezi zaměstnavatelem a zaměstnancem musí obsahovat sjednaný roční rozsah práce přesčas, výši sjednané mzdy s uvedením podílu této mzdy za práci přesčas. V tomto případě zaměstnanci nenáleží dosažená mzda ani příplatek za práci přesčas konanou v rozsahu sjednaném v dohodě. </w:t>
            </w:r>
          </w:p>
          <w:p w14:paraId="098F4B32" w14:textId="77777777" w:rsidR="006708A0" w:rsidRPr="00F13176" w:rsidRDefault="00A701F3" w:rsidP="00057086">
            <w:pPr>
              <w:pStyle w:val="textKS"/>
              <w:rPr>
                <w:color w:val="808080"/>
              </w:rPr>
            </w:pPr>
            <w:r w:rsidRPr="00F13176">
              <w:rPr>
                <w:color w:val="808080"/>
              </w:rPr>
              <w:t>Za další práci přesčas náleží zaměstnanci vedle mzdy příplatek ve výši …………(*</w:t>
            </w:r>
            <w:r w:rsidRPr="00F13176">
              <w:rPr>
                <w:i/>
                <w:color w:val="808080"/>
                <w:u w:val="single"/>
              </w:rPr>
              <w:t>více jak 25%</w:t>
            </w:r>
            <w:r w:rsidRPr="00F13176">
              <w:rPr>
                <w:color w:val="808080"/>
              </w:rPr>
              <w:t xml:space="preserve">) průměrného výdělku, pokud se zaměstnavatel se zaměstnancem nedohodli na poskytnutí náhradního </w:t>
            </w:r>
            <w:r w:rsidRPr="00F13176">
              <w:rPr>
                <w:color w:val="808080"/>
              </w:rPr>
              <w:lastRenderedPageBreak/>
              <w:t>volna v rozsahu práce konané přesčas místo příplatku do konce třetího kalendářního měsíce po výkonu práce přesčas.</w:t>
            </w:r>
          </w:p>
          <w:p w14:paraId="59446AD5" w14:textId="77777777" w:rsidR="006708A0" w:rsidRPr="004D71BA" w:rsidRDefault="006708A0">
            <w:pPr>
              <w:pStyle w:val="textKS"/>
              <w:rPr>
                <w:rFonts w:cs="Calibri"/>
                <w:color w:val="808080"/>
                <w:shd w:val="clear" w:color="auto" w:fill="00FF00"/>
              </w:rPr>
            </w:pPr>
          </w:p>
        </w:tc>
      </w:tr>
    </w:tbl>
    <w:p w14:paraId="59371668" w14:textId="77777777" w:rsidR="004E1A35" w:rsidRPr="00E02414" w:rsidRDefault="004E1A35" w:rsidP="00057086">
      <w:pPr>
        <w:pStyle w:val="variantaapoznmka"/>
      </w:pPr>
    </w:p>
    <w:p w14:paraId="316386B9" w14:textId="77777777" w:rsidR="006708A0" w:rsidRPr="00112748" w:rsidRDefault="00A701F3" w:rsidP="001F4B7A">
      <w:pPr>
        <w:pStyle w:val="variantaapoznmka"/>
        <w:rPr>
          <w:color w:val="FF0000"/>
        </w:rPr>
      </w:pPr>
      <w:bookmarkStart w:id="615" w:name="_Toc492171057"/>
      <w:r w:rsidRPr="00112748">
        <w:rPr>
          <w:color w:val="FF0000"/>
        </w:rPr>
        <w:t>Varianta 1) stanovuje zákonem stanovený příplatek ve výši 100% průměrného výdělku.</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39CCC2DD" w14:textId="77777777" w:rsidTr="00112748">
        <w:tc>
          <w:tcPr>
            <w:tcW w:w="9212" w:type="dxa"/>
            <w:shd w:val="clear" w:color="auto" w:fill="auto"/>
            <w:tcMar>
              <w:top w:w="0" w:type="dxa"/>
              <w:left w:w="70" w:type="dxa"/>
              <w:bottom w:w="0" w:type="dxa"/>
              <w:right w:w="70" w:type="dxa"/>
            </w:tcMar>
          </w:tcPr>
          <w:p w14:paraId="5234331C" w14:textId="77777777" w:rsidR="006708A0" w:rsidRPr="00FE4198" w:rsidRDefault="00A701F3" w:rsidP="00860CFE">
            <w:pPr>
              <w:pStyle w:val="KS30"/>
            </w:pPr>
            <w:bookmarkStart w:id="616" w:name="_Toc338269574"/>
            <w:bookmarkStart w:id="617" w:name="_Toc367446985"/>
            <w:r w:rsidRPr="00FE4198">
              <w:t>7.5.2. Příplatek za práci ve svátek</w:t>
            </w:r>
            <w:bookmarkEnd w:id="616"/>
            <w:bookmarkEnd w:id="617"/>
          </w:p>
          <w:p w14:paraId="37999316" w14:textId="77777777" w:rsidR="006708A0" w:rsidRPr="00860CFE" w:rsidRDefault="00A701F3" w:rsidP="00860CFE">
            <w:pPr>
              <w:pStyle w:val="textKS"/>
            </w:pPr>
            <w:r w:rsidRPr="00860CFE">
              <w:t xml:space="preserve">Pokud zaměstnanci nebylo za dobu práce ve svátek poskytnuto nejpozději do konce třetího kalendářního měsíce následujícího po výkonu práce ve svátek nebo v jinak dohodnuté době náhradní volno s náhradou mzdy ve výši průměrného výdělku, náleží zaměstnanci ve smyslu </w:t>
            </w:r>
            <w:r w:rsidR="00162B51" w:rsidRPr="00860CFE">
              <w:t xml:space="preserve">§ 115 ZPr odst. 2) </w:t>
            </w:r>
            <w:r w:rsidRPr="00860CFE">
              <w:t>dosažená mzda zvýšená o 100% průměrného výdělku.</w:t>
            </w:r>
          </w:p>
          <w:p w14:paraId="19AC8BA3" w14:textId="77777777" w:rsidR="006708A0" w:rsidRPr="00730FE6" w:rsidRDefault="00A701F3">
            <w:pPr>
              <w:pStyle w:val="textKS"/>
              <w:rPr>
                <w:rFonts w:cs="Calibri"/>
                <w:color w:val="808080"/>
              </w:rPr>
            </w:pPr>
            <w:r w:rsidRPr="00C8033B">
              <w:rPr>
                <w:rFonts w:cs="Calibri"/>
                <w:color w:val="808080"/>
              </w:rPr>
              <w:t xml:space="preserve">U zaměstnanců pracujících v noci začíná svátek v ____ hodin (* </w:t>
            </w:r>
            <w:r w:rsidRPr="00C8033B">
              <w:rPr>
                <w:rFonts w:cs="Calibri"/>
                <w:i/>
                <w:color w:val="808080"/>
                <w:u w:val="single"/>
              </w:rPr>
              <w:t>předchozí kalendářní den</w:t>
            </w:r>
            <w:r w:rsidRPr="00C8033B">
              <w:rPr>
                <w:rFonts w:cs="Calibri"/>
                <w:color w:val="808080"/>
              </w:rPr>
              <w:t xml:space="preserve">) a končí </w:t>
            </w:r>
            <w:r w:rsidR="00860CFE">
              <w:rPr>
                <w:rFonts w:cs="Calibri"/>
                <w:color w:val="808080"/>
              </w:rPr>
              <w:t xml:space="preserve">v </w:t>
            </w:r>
            <w:r w:rsidRPr="00C8033B">
              <w:rPr>
                <w:rFonts w:cs="Calibri"/>
                <w:color w:val="808080"/>
              </w:rPr>
              <w:t>____ hodin (*</w:t>
            </w:r>
            <w:r w:rsidRPr="00C8033B">
              <w:rPr>
                <w:rFonts w:cs="Calibri"/>
                <w:i/>
                <w:color w:val="808080"/>
                <w:u w:val="single"/>
              </w:rPr>
              <w:t>následující kalendářní den</w:t>
            </w:r>
            <w:r w:rsidRPr="00C8033B">
              <w:rPr>
                <w:rFonts w:cs="Calibri"/>
                <w:color w:val="808080"/>
              </w:rPr>
              <w:t>).</w:t>
            </w:r>
          </w:p>
          <w:p w14:paraId="0B759B20" w14:textId="77777777" w:rsidR="006708A0" w:rsidRPr="00FE4198" w:rsidRDefault="006708A0">
            <w:pPr>
              <w:pStyle w:val="textKS"/>
              <w:rPr>
                <w:rFonts w:cs="Calibri"/>
              </w:rPr>
            </w:pPr>
          </w:p>
        </w:tc>
      </w:tr>
    </w:tbl>
    <w:bookmarkEnd w:id="615"/>
    <w:p w14:paraId="7F5C6083" w14:textId="77777777" w:rsidR="006708A0" w:rsidRPr="00C8033B" w:rsidRDefault="00A701F3" w:rsidP="00860CFE">
      <w:pPr>
        <w:pStyle w:val="variantaapoznmka"/>
      </w:pPr>
      <w:r w:rsidRPr="00112748">
        <w:rPr>
          <w:color w:val="00B050"/>
        </w:rPr>
        <w:t>Varianta 2) sjednává vyšší příplatek, než je stanoven zákonem jako nejnižší.</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68EE01D1" w14:textId="77777777" w:rsidTr="00112748">
        <w:tc>
          <w:tcPr>
            <w:tcW w:w="9212" w:type="dxa"/>
            <w:shd w:val="clear" w:color="auto" w:fill="auto"/>
            <w:tcMar>
              <w:top w:w="0" w:type="dxa"/>
              <w:left w:w="70" w:type="dxa"/>
              <w:bottom w:w="0" w:type="dxa"/>
              <w:right w:w="70" w:type="dxa"/>
            </w:tcMar>
          </w:tcPr>
          <w:p w14:paraId="15EF85B1" w14:textId="77777777" w:rsidR="00860CFE" w:rsidRPr="00F13176" w:rsidRDefault="00860CFE" w:rsidP="00860CFE">
            <w:pPr>
              <w:pStyle w:val="KS30"/>
              <w:rPr>
                <w:color w:val="808080"/>
              </w:rPr>
            </w:pPr>
            <w:bookmarkStart w:id="618" w:name="_Toc338255161"/>
            <w:bookmarkStart w:id="619" w:name="_Toc338269575"/>
            <w:bookmarkStart w:id="620" w:name="_Toc367446986"/>
            <w:r w:rsidRPr="00F13176">
              <w:rPr>
                <w:color w:val="808080"/>
              </w:rPr>
              <w:t>7.5.2. Příplatek za práci ve svátek</w:t>
            </w:r>
            <w:bookmarkEnd w:id="618"/>
            <w:bookmarkEnd w:id="619"/>
            <w:bookmarkEnd w:id="620"/>
          </w:p>
          <w:p w14:paraId="20E893C5" w14:textId="77777777" w:rsidR="006708A0" w:rsidRPr="00C8033B" w:rsidRDefault="00A701F3">
            <w:pPr>
              <w:pStyle w:val="textKS"/>
              <w:rPr>
                <w:rFonts w:cs="Calibri"/>
              </w:rPr>
            </w:pPr>
            <w:r w:rsidRPr="00C8033B">
              <w:rPr>
                <w:rFonts w:cs="Calibri"/>
                <w:color w:val="808080"/>
              </w:rPr>
              <w:t>Pokud zaměstnanci nebylo za dobu práce ve svátek poskytnuto nejpozději do konce třetího kalendářního měsíce následujícího po výkonu práce ve svátek nebo v jinak dohodnuté době náhradní volno s náhradou mzdy ve výši průměrného výdělku, náleží zaměstnanci dosažená mzda zvýšená o ______% (*</w:t>
            </w:r>
            <w:r w:rsidRPr="00C8033B">
              <w:rPr>
                <w:rFonts w:cs="Calibri"/>
                <w:i/>
                <w:color w:val="808080"/>
                <w:u w:val="single"/>
              </w:rPr>
              <w:t>více jak 100%</w:t>
            </w:r>
            <w:r w:rsidRPr="00C8033B">
              <w:rPr>
                <w:rFonts w:cs="Calibri"/>
                <w:color w:val="808080"/>
              </w:rPr>
              <w:t>) průměrného výdělku.</w:t>
            </w:r>
          </w:p>
          <w:p w14:paraId="1579B673" w14:textId="77777777" w:rsidR="0056064E" w:rsidRPr="00C8033B" w:rsidRDefault="00A701F3">
            <w:pPr>
              <w:pStyle w:val="textKS"/>
              <w:rPr>
                <w:rFonts w:cs="Calibri"/>
                <w:color w:val="808080"/>
              </w:rPr>
            </w:pPr>
            <w:r w:rsidRPr="00C8033B">
              <w:rPr>
                <w:rFonts w:cs="Calibri"/>
                <w:color w:val="808080"/>
              </w:rPr>
              <w:t>U zaměstnanců pracujících v noci začíná svátek v ____ hodin (*</w:t>
            </w:r>
            <w:r w:rsidRPr="00C8033B">
              <w:rPr>
                <w:rFonts w:cs="Calibri"/>
                <w:i/>
                <w:color w:val="808080"/>
                <w:u w:val="single"/>
              </w:rPr>
              <w:t>předchozí kalendářní den</w:t>
            </w:r>
            <w:r w:rsidRPr="00C8033B">
              <w:rPr>
                <w:rFonts w:cs="Calibri"/>
                <w:color w:val="808080"/>
              </w:rPr>
              <w:t xml:space="preserve">) a končí </w:t>
            </w:r>
            <w:r w:rsidR="00860CFE">
              <w:rPr>
                <w:rFonts w:cs="Calibri"/>
                <w:color w:val="808080"/>
              </w:rPr>
              <w:t xml:space="preserve">v </w:t>
            </w:r>
            <w:r w:rsidRPr="00C8033B">
              <w:rPr>
                <w:rFonts w:cs="Calibri"/>
                <w:color w:val="808080"/>
              </w:rPr>
              <w:t>____ hodin (*</w:t>
            </w:r>
            <w:r w:rsidRPr="00C8033B">
              <w:rPr>
                <w:rFonts w:cs="Calibri"/>
                <w:i/>
                <w:color w:val="808080"/>
                <w:u w:val="single"/>
              </w:rPr>
              <w:t>následující kalendářní den</w:t>
            </w:r>
            <w:r w:rsidRPr="00C8033B">
              <w:rPr>
                <w:rFonts w:cs="Calibri"/>
                <w:color w:val="808080"/>
              </w:rPr>
              <w:t>).</w:t>
            </w:r>
          </w:p>
          <w:p w14:paraId="795910FF" w14:textId="77777777" w:rsidR="006708A0" w:rsidRPr="00FE4198" w:rsidRDefault="006708A0">
            <w:pPr>
              <w:pStyle w:val="textKS"/>
              <w:rPr>
                <w:rFonts w:cs="Calibri"/>
              </w:rPr>
            </w:pPr>
          </w:p>
        </w:tc>
      </w:tr>
    </w:tbl>
    <w:p w14:paraId="0DC8A072" w14:textId="77777777" w:rsidR="006708A0" w:rsidRPr="00112748" w:rsidRDefault="00A701F3" w:rsidP="001F4B7A">
      <w:pPr>
        <w:pStyle w:val="variantaapoznmka"/>
        <w:rPr>
          <w:color w:val="00B0F0"/>
        </w:rPr>
      </w:pPr>
      <w:r w:rsidRPr="00112748">
        <w:rPr>
          <w:color w:val="00B0F0"/>
        </w:rPr>
        <w:t>Varianta 3) sjednává rozdílný příplatek v pracovních dnech a ve dnech pracovního volna.</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7BE518E4" w14:textId="77777777" w:rsidTr="00112748">
        <w:tc>
          <w:tcPr>
            <w:tcW w:w="9212" w:type="dxa"/>
            <w:shd w:val="clear" w:color="auto" w:fill="auto"/>
            <w:tcMar>
              <w:top w:w="0" w:type="dxa"/>
              <w:left w:w="70" w:type="dxa"/>
              <w:bottom w:w="0" w:type="dxa"/>
              <w:right w:w="70" w:type="dxa"/>
            </w:tcMar>
          </w:tcPr>
          <w:p w14:paraId="64BFF002" w14:textId="77777777" w:rsidR="00860CFE" w:rsidRPr="00F13176" w:rsidRDefault="00860CFE" w:rsidP="00860CFE">
            <w:pPr>
              <w:pStyle w:val="KS30"/>
              <w:rPr>
                <w:color w:val="808080"/>
              </w:rPr>
            </w:pPr>
            <w:bookmarkStart w:id="621" w:name="_Toc338255162"/>
            <w:bookmarkStart w:id="622" w:name="_Toc338269576"/>
            <w:bookmarkStart w:id="623" w:name="_Toc367446987"/>
            <w:r w:rsidRPr="00F13176">
              <w:rPr>
                <w:color w:val="808080"/>
              </w:rPr>
              <w:t>7.5.2. Příplatek za práci ve svátek</w:t>
            </w:r>
            <w:bookmarkEnd w:id="621"/>
            <w:bookmarkEnd w:id="622"/>
            <w:bookmarkEnd w:id="623"/>
          </w:p>
          <w:p w14:paraId="32675837" w14:textId="77777777" w:rsidR="006708A0" w:rsidRPr="00C8033B" w:rsidRDefault="00A701F3">
            <w:pPr>
              <w:pStyle w:val="textKS"/>
              <w:rPr>
                <w:rFonts w:cs="Calibri"/>
                <w:color w:val="808080"/>
              </w:rPr>
            </w:pPr>
            <w:r w:rsidRPr="00C8033B">
              <w:rPr>
                <w:rFonts w:cs="Calibri"/>
                <w:color w:val="808080"/>
              </w:rPr>
              <w:t>Pokud zaměstnanci nebylo za dobu práce ve svátek poskytnuto nejpozději do konce třetího kalendářního měsíce následujícího po výkonu práce ve svátek nebo v jinak dohodnuté době náhradní volno s náhradou mzdy ve výši průměrného výdělku, náleží zaměstnanci dosažená mzda zvýšená o ______% (*</w:t>
            </w:r>
            <w:r w:rsidRPr="00C8033B">
              <w:rPr>
                <w:rFonts w:cs="Calibri"/>
                <w:i/>
                <w:color w:val="808080"/>
                <w:u w:val="single"/>
              </w:rPr>
              <w:t>více jak 100%</w:t>
            </w:r>
            <w:r w:rsidRPr="00C8033B">
              <w:rPr>
                <w:rFonts w:cs="Calibri"/>
                <w:color w:val="808080"/>
              </w:rPr>
              <w:t>) průměrného výdělku. V případě, že svátek připadá na</w:t>
            </w:r>
            <w:r w:rsidR="00860CFE">
              <w:rPr>
                <w:rFonts w:cs="Calibri"/>
                <w:color w:val="808080"/>
              </w:rPr>
              <w:t xml:space="preserve"> sobotu a neděli ____</w:t>
            </w:r>
            <w:r w:rsidRPr="00C8033B">
              <w:rPr>
                <w:rFonts w:cs="Calibri"/>
                <w:color w:val="808080"/>
              </w:rPr>
              <w:t>__%(*</w:t>
            </w:r>
            <w:r w:rsidRPr="00C8033B">
              <w:rPr>
                <w:rFonts w:cs="Calibri"/>
                <w:i/>
                <w:color w:val="808080"/>
                <w:u w:val="single"/>
              </w:rPr>
              <w:t>více jak v předchozí větě</w:t>
            </w:r>
            <w:r w:rsidRPr="00C8033B">
              <w:rPr>
                <w:rFonts w:cs="Calibri"/>
                <w:color w:val="808080"/>
              </w:rPr>
              <w:t>) průměrného výdělku.</w:t>
            </w:r>
          </w:p>
          <w:p w14:paraId="41B00781" w14:textId="77777777" w:rsidR="006708A0" w:rsidRPr="00C8033B" w:rsidRDefault="00A701F3">
            <w:pPr>
              <w:pStyle w:val="textKS"/>
              <w:rPr>
                <w:rFonts w:cs="Calibri"/>
                <w:color w:val="808080"/>
              </w:rPr>
            </w:pPr>
            <w:r w:rsidRPr="00C8033B">
              <w:rPr>
                <w:rFonts w:cs="Calibri"/>
                <w:color w:val="808080"/>
              </w:rPr>
              <w:t>U zaměstnanců pracujících v noci začíná svátek v ____ hodin (*</w:t>
            </w:r>
            <w:r w:rsidRPr="00C8033B">
              <w:rPr>
                <w:rFonts w:cs="Calibri"/>
                <w:i/>
                <w:color w:val="808080"/>
                <w:u w:val="single"/>
              </w:rPr>
              <w:t>předchozí kalendářní den</w:t>
            </w:r>
            <w:r w:rsidRPr="00C8033B">
              <w:rPr>
                <w:rFonts w:cs="Calibri"/>
                <w:color w:val="808080"/>
              </w:rPr>
              <w:t xml:space="preserve">) a končí </w:t>
            </w:r>
            <w:r w:rsidR="00860CFE">
              <w:rPr>
                <w:rFonts w:cs="Calibri"/>
                <w:color w:val="808080"/>
              </w:rPr>
              <w:t xml:space="preserve">v </w:t>
            </w:r>
            <w:r w:rsidRPr="00C8033B">
              <w:rPr>
                <w:rFonts w:cs="Calibri"/>
                <w:color w:val="808080"/>
              </w:rPr>
              <w:t>____ hodin (*</w:t>
            </w:r>
            <w:r w:rsidRPr="00C8033B">
              <w:rPr>
                <w:rFonts w:cs="Calibri"/>
                <w:i/>
                <w:color w:val="808080"/>
                <w:u w:val="single"/>
              </w:rPr>
              <w:t>následující kalendářní den</w:t>
            </w:r>
            <w:r w:rsidRPr="00C8033B">
              <w:rPr>
                <w:rFonts w:cs="Calibri"/>
                <w:color w:val="808080"/>
              </w:rPr>
              <w:t>).</w:t>
            </w:r>
          </w:p>
          <w:p w14:paraId="191CAB52" w14:textId="77777777" w:rsidR="006708A0" w:rsidRPr="00FE4198" w:rsidRDefault="006708A0">
            <w:pPr>
              <w:pStyle w:val="textKS"/>
              <w:rPr>
                <w:rFonts w:cs="Calibri"/>
              </w:rPr>
            </w:pPr>
          </w:p>
        </w:tc>
      </w:tr>
    </w:tbl>
    <w:p w14:paraId="5419585A" w14:textId="77777777" w:rsidR="006708A0" w:rsidRPr="00C8033B" w:rsidRDefault="006708A0">
      <w:pPr>
        <w:pStyle w:val="variantaapoznmka"/>
        <w:rPr>
          <w:rFonts w:ascii="Calibri" w:hAnsi="Calibri" w:cs="Calibri"/>
          <w:szCs w:val="18"/>
        </w:rPr>
      </w:pPr>
    </w:p>
    <w:p w14:paraId="6B5F4671" w14:textId="77777777" w:rsidR="006708A0" w:rsidRPr="00112748" w:rsidRDefault="00A701F3" w:rsidP="00860CFE">
      <w:pPr>
        <w:pStyle w:val="variantaapoznmka"/>
        <w:rPr>
          <w:color w:val="FF0000"/>
        </w:rPr>
      </w:pPr>
      <w:bookmarkStart w:id="624" w:name="_Toc84857775"/>
      <w:bookmarkStart w:id="625" w:name="_Toc492785087"/>
      <w:bookmarkStart w:id="626" w:name="_Toc492782712"/>
      <w:bookmarkStart w:id="627" w:name="_Toc492439045"/>
      <w:bookmarkStart w:id="628" w:name="_Toc492434438"/>
      <w:bookmarkStart w:id="629" w:name="_Toc492342360"/>
      <w:bookmarkStart w:id="630" w:name="_Toc492171058"/>
      <w:r w:rsidRPr="00112748">
        <w:rPr>
          <w:color w:val="FF0000"/>
        </w:rPr>
        <w:t>Varianta 1) stanovuje příp</w:t>
      </w:r>
      <w:r w:rsidR="00A534BF" w:rsidRPr="00112748">
        <w:rPr>
          <w:color w:val="FF0000"/>
        </w:rPr>
        <w:t>latek ve výši stanovené zákonem</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200E837A" w14:textId="77777777" w:rsidTr="00112748">
        <w:tc>
          <w:tcPr>
            <w:tcW w:w="9212" w:type="dxa"/>
            <w:shd w:val="clear" w:color="auto" w:fill="auto"/>
            <w:tcMar>
              <w:top w:w="0" w:type="dxa"/>
              <w:left w:w="70" w:type="dxa"/>
              <w:bottom w:w="0" w:type="dxa"/>
              <w:right w:w="70" w:type="dxa"/>
            </w:tcMar>
          </w:tcPr>
          <w:p w14:paraId="411E3D69" w14:textId="77777777" w:rsidR="006708A0" w:rsidRPr="00FE4198" w:rsidRDefault="00A701F3" w:rsidP="00860CFE">
            <w:pPr>
              <w:pStyle w:val="KS30"/>
            </w:pPr>
            <w:bookmarkStart w:id="631" w:name="_Toc338269577"/>
            <w:bookmarkStart w:id="632" w:name="_Toc367446988"/>
            <w:r w:rsidRPr="00FE4198">
              <w:t>7.5.3. Příplatek za práci v</w:t>
            </w:r>
            <w:r w:rsidR="00FB52CF">
              <w:t> </w:t>
            </w:r>
            <w:r w:rsidRPr="00FE4198">
              <w:t>noci</w:t>
            </w:r>
            <w:bookmarkEnd w:id="631"/>
            <w:bookmarkEnd w:id="632"/>
          </w:p>
          <w:p w14:paraId="4026AF66" w14:textId="77777777" w:rsidR="006708A0" w:rsidRPr="00860CFE" w:rsidRDefault="00A701F3" w:rsidP="00860CFE">
            <w:pPr>
              <w:pStyle w:val="textKS"/>
            </w:pPr>
            <w:r w:rsidRPr="00860CFE">
              <w:t>Příplatek za práci v noci činí 10% průměrného výdělku za každou odpracovanou hodinu. Za práci v noci se považuje práce konaná mezi 22.00 hodinou a 06.00 hodinou.</w:t>
            </w:r>
          </w:p>
          <w:p w14:paraId="2723B61F" w14:textId="77777777" w:rsidR="006708A0" w:rsidRPr="00FE4198" w:rsidRDefault="006708A0">
            <w:pPr>
              <w:pStyle w:val="textKS"/>
              <w:rPr>
                <w:rFonts w:cs="Calibri"/>
              </w:rPr>
            </w:pPr>
          </w:p>
        </w:tc>
      </w:tr>
    </w:tbl>
    <w:p w14:paraId="67D6AC58" w14:textId="77777777" w:rsidR="006708A0" w:rsidRPr="00112748" w:rsidRDefault="00A701F3" w:rsidP="00860CFE">
      <w:pPr>
        <w:pStyle w:val="variantaapoznmka"/>
        <w:rPr>
          <w:color w:val="00B050"/>
        </w:rPr>
      </w:pPr>
      <w:r w:rsidRPr="00112748">
        <w:rPr>
          <w:color w:val="00B050"/>
        </w:rPr>
        <w:t>Varianta 2) sjednává příplatek ve vyšší procentní výměře než 10%</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6F511C12" w14:textId="77777777" w:rsidTr="00112748">
        <w:tc>
          <w:tcPr>
            <w:tcW w:w="9212" w:type="dxa"/>
            <w:shd w:val="clear" w:color="auto" w:fill="auto"/>
            <w:tcMar>
              <w:top w:w="0" w:type="dxa"/>
              <w:left w:w="70" w:type="dxa"/>
              <w:bottom w:w="0" w:type="dxa"/>
              <w:right w:w="70" w:type="dxa"/>
            </w:tcMar>
          </w:tcPr>
          <w:p w14:paraId="319EA1AF" w14:textId="77777777" w:rsidR="00860CFE" w:rsidRPr="00F13176" w:rsidRDefault="00860CFE" w:rsidP="00860CFE">
            <w:pPr>
              <w:pStyle w:val="KS30"/>
              <w:rPr>
                <w:color w:val="808080"/>
              </w:rPr>
            </w:pPr>
            <w:bookmarkStart w:id="633" w:name="_Toc338255164"/>
            <w:bookmarkStart w:id="634" w:name="_Toc338269578"/>
            <w:bookmarkStart w:id="635" w:name="_Toc367446989"/>
            <w:r w:rsidRPr="00F13176">
              <w:rPr>
                <w:color w:val="808080"/>
              </w:rPr>
              <w:t>7.5.3. Příplatek za práci v</w:t>
            </w:r>
            <w:r w:rsidR="00FB52CF">
              <w:rPr>
                <w:color w:val="808080"/>
              </w:rPr>
              <w:t> </w:t>
            </w:r>
            <w:r w:rsidRPr="00F13176">
              <w:rPr>
                <w:color w:val="808080"/>
              </w:rPr>
              <w:t>noci</w:t>
            </w:r>
            <w:bookmarkEnd w:id="633"/>
            <w:bookmarkEnd w:id="634"/>
            <w:bookmarkEnd w:id="635"/>
          </w:p>
          <w:p w14:paraId="2DAD77C3" w14:textId="77777777" w:rsidR="006708A0" w:rsidRPr="00820A26" w:rsidRDefault="00A701F3" w:rsidP="00820A26">
            <w:pPr>
              <w:pStyle w:val="textKS"/>
            </w:pPr>
            <w:r w:rsidRPr="00F13176">
              <w:rPr>
                <w:color w:val="808080"/>
              </w:rPr>
              <w:t>Příplatek za práci v noci činí ___ % (*</w:t>
            </w:r>
            <w:r w:rsidRPr="00F13176">
              <w:rPr>
                <w:i/>
                <w:color w:val="808080"/>
                <w:u w:val="single"/>
              </w:rPr>
              <w:t>více jak 10%</w:t>
            </w:r>
            <w:r w:rsidRPr="00F13176">
              <w:rPr>
                <w:color w:val="808080"/>
              </w:rPr>
              <w:t>) průměrného výdělku za každou odpracovanou hodinu.</w:t>
            </w:r>
            <w:r w:rsidRPr="00820A26">
              <w:t xml:space="preserve"> Za práci v noci se považuje práce konaná mezi 22.00 a 06.00 hodinou.</w:t>
            </w:r>
          </w:p>
          <w:p w14:paraId="72D84EBA" w14:textId="77777777" w:rsidR="006708A0" w:rsidRPr="00FE4198" w:rsidRDefault="006708A0">
            <w:pPr>
              <w:pStyle w:val="textKS"/>
              <w:rPr>
                <w:rFonts w:cs="Calibri"/>
              </w:rPr>
            </w:pPr>
          </w:p>
        </w:tc>
      </w:tr>
    </w:tbl>
    <w:p w14:paraId="15AECAF7" w14:textId="77777777" w:rsidR="00B54759" w:rsidRDefault="00B54759" w:rsidP="00820A26">
      <w:pPr>
        <w:pStyle w:val="variantaapoznmka"/>
        <w:rPr>
          <w:color w:val="00B0F0"/>
        </w:rPr>
      </w:pPr>
    </w:p>
    <w:p w14:paraId="6DAD12E9" w14:textId="77777777" w:rsidR="006708A0" w:rsidRPr="00112748" w:rsidRDefault="00A701F3" w:rsidP="00820A26">
      <w:pPr>
        <w:pStyle w:val="variantaapoznmka"/>
        <w:rPr>
          <w:color w:val="00B0F0"/>
        </w:rPr>
      </w:pPr>
      <w:r w:rsidRPr="00112748">
        <w:rPr>
          <w:color w:val="00B0F0"/>
        </w:rPr>
        <w:t>Varianta 3) sjednává příplatek jiným způsobem (lze sjednat jen v kolektivní smlouvě</w:t>
      </w:r>
      <w:r w:rsidR="00BB6CCC" w:rsidRPr="00112748">
        <w:rPr>
          <w:color w:val="00B0F0"/>
        </w:rPr>
        <w:t xml:space="preserve"> nebo pracovní smlouvě</w:t>
      </w:r>
      <w:r w:rsidRPr="00112748">
        <w:rPr>
          <w:color w:val="00B0F0"/>
        </w:rPr>
        <w:t>)</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38B05EC1" w14:textId="77777777" w:rsidTr="00112748">
        <w:tc>
          <w:tcPr>
            <w:tcW w:w="9212" w:type="dxa"/>
            <w:shd w:val="clear" w:color="auto" w:fill="auto"/>
            <w:tcMar>
              <w:top w:w="0" w:type="dxa"/>
              <w:left w:w="70" w:type="dxa"/>
              <w:bottom w:w="0" w:type="dxa"/>
              <w:right w:w="70" w:type="dxa"/>
            </w:tcMar>
          </w:tcPr>
          <w:p w14:paraId="23BB62CB" w14:textId="77777777" w:rsidR="00860CFE" w:rsidRPr="00F13176" w:rsidRDefault="00860CFE" w:rsidP="00860CFE">
            <w:pPr>
              <w:pStyle w:val="KS30"/>
              <w:rPr>
                <w:color w:val="808080"/>
              </w:rPr>
            </w:pPr>
            <w:bookmarkStart w:id="636" w:name="_Toc338255165"/>
            <w:bookmarkStart w:id="637" w:name="_Toc338269579"/>
            <w:bookmarkStart w:id="638" w:name="_Toc367446990"/>
            <w:r w:rsidRPr="00F13176">
              <w:rPr>
                <w:color w:val="808080"/>
              </w:rPr>
              <w:t>7.5.3. Příplatek za práci v</w:t>
            </w:r>
            <w:r w:rsidR="00FB52CF">
              <w:rPr>
                <w:color w:val="808080"/>
              </w:rPr>
              <w:t> </w:t>
            </w:r>
            <w:r w:rsidRPr="00F13176">
              <w:rPr>
                <w:color w:val="808080"/>
              </w:rPr>
              <w:t>noci</w:t>
            </w:r>
            <w:bookmarkEnd w:id="636"/>
            <w:bookmarkEnd w:id="637"/>
            <w:bookmarkEnd w:id="638"/>
          </w:p>
          <w:p w14:paraId="66C9B9D2" w14:textId="77777777" w:rsidR="006708A0" w:rsidRPr="00820A26" w:rsidRDefault="00A701F3" w:rsidP="00820A26">
            <w:pPr>
              <w:pStyle w:val="textKS"/>
            </w:pPr>
            <w:r w:rsidRPr="00F13176">
              <w:rPr>
                <w:color w:val="808080"/>
              </w:rPr>
              <w:t>Příplatek za práci v noci činí ___ Kč za každou odpracovanou hodinu.</w:t>
            </w:r>
            <w:r w:rsidRPr="00820A26">
              <w:t xml:space="preserve"> Za práci v noci se považuje práce konaná mezi 22.00 a 06.00 hodinou.</w:t>
            </w:r>
          </w:p>
          <w:p w14:paraId="63EA9058" w14:textId="77777777" w:rsidR="006708A0" w:rsidRPr="00FE4198" w:rsidRDefault="006708A0">
            <w:pPr>
              <w:pStyle w:val="textKS"/>
              <w:rPr>
                <w:rFonts w:cs="Calibri"/>
              </w:rPr>
            </w:pPr>
          </w:p>
        </w:tc>
      </w:tr>
      <w:bookmarkEnd w:id="624"/>
    </w:tbl>
    <w:p w14:paraId="02C7C85B" w14:textId="77777777" w:rsidR="00E30911" w:rsidRDefault="00E30911" w:rsidP="00820A26">
      <w:pPr>
        <w:pStyle w:val="variantaapoznmka"/>
        <w:rPr>
          <w:color w:val="FF0000"/>
        </w:rPr>
      </w:pPr>
    </w:p>
    <w:p w14:paraId="455DF17F" w14:textId="77DF0DCF" w:rsidR="006708A0" w:rsidRPr="00112748" w:rsidRDefault="00A701F3" w:rsidP="00820A26">
      <w:pPr>
        <w:pStyle w:val="variantaapoznmka"/>
        <w:rPr>
          <w:color w:val="FF0000"/>
        </w:rPr>
      </w:pPr>
      <w:r w:rsidRPr="00112748">
        <w:rPr>
          <w:color w:val="FF0000"/>
        </w:rPr>
        <w:t xml:space="preserve">Varianta 1) stanovuje příplatek v zákonné výši </w:t>
      </w:r>
      <w:r w:rsidR="00A8129B">
        <w:rPr>
          <w:color w:val="FF0000"/>
        </w:rPr>
        <w:t xml:space="preserve">nejméně </w:t>
      </w:r>
      <w:r w:rsidRPr="00112748">
        <w:rPr>
          <w:color w:val="FF0000"/>
        </w:rPr>
        <w:t xml:space="preserve">10% ze základní hodinové sazby minimální mzdy </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256DEA5E" w14:textId="77777777" w:rsidTr="00112748">
        <w:tc>
          <w:tcPr>
            <w:tcW w:w="9212" w:type="dxa"/>
            <w:shd w:val="clear" w:color="auto" w:fill="auto"/>
            <w:tcMar>
              <w:top w:w="0" w:type="dxa"/>
              <w:left w:w="70" w:type="dxa"/>
              <w:bottom w:w="0" w:type="dxa"/>
              <w:right w:w="70" w:type="dxa"/>
            </w:tcMar>
          </w:tcPr>
          <w:p w14:paraId="400675F2" w14:textId="77777777" w:rsidR="006708A0" w:rsidRPr="00FE4198" w:rsidRDefault="00A701F3" w:rsidP="00820A26">
            <w:pPr>
              <w:pStyle w:val="KS30"/>
            </w:pPr>
            <w:bookmarkStart w:id="639" w:name="_Toc525448250"/>
            <w:bookmarkStart w:id="640" w:name="_Toc338269580"/>
            <w:bookmarkStart w:id="641" w:name="_Toc367446991"/>
            <w:r w:rsidRPr="00FE4198">
              <w:t>7.5.4. Příplatek za práci ve ztíženém pracovním prostředí</w:t>
            </w:r>
            <w:bookmarkEnd w:id="639"/>
            <w:bookmarkEnd w:id="640"/>
            <w:bookmarkEnd w:id="641"/>
          </w:p>
          <w:p w14:paraId="52E7A978" w14:textId="05629E9F" w:rsidR="006708A0" w:rsidRPr="00820A26" w:rsidRDefault="00A701F3" w:rsidP="00820A26">
            <w:pPr>
              <w:pStyle w:val="textKS"/>
            </w:pPr>
            <w:r w:rsidRPr="00820A26">
              <w:t xml:space="preserve">Za práci ve ztíženém a zdraví škodlivém pracovním prostředí přísluší zaměstnanci mzdové zvýhodnění ve výši </w:t>
            </w:r>
            <w:r w:rsidR="008F0F20">
              <w:t>12,44</w:t>
            </w:r>
            <w:r w:rsidRPr="00820A26">
              <w:t xml:space="preserve"> Kč za hodinu.</w:t>
            </w:r>
          </w:p>
          <w:p w14:paraId="1C5D314B" w14:textId="77777777" w:rsidR="006708A0" w:rsidRPr="00820A26" w:rsidRDefault="00A701F3" w:rsidP="00820A26">
            <w:pPr>
              <w:pStyle w:val="textKS"/>
            </w:pPr>
            <w:r w:rsidRPr="00820A26">
              <w:t>Příplatek náleží zaměstnancům n</w:t>
            </w:r>
            <w:r w:rsidR="00820A26">
              <w:t>a pracovištích ______________</w:t>
            </w:r>
            <w:r w:rsidRPr="00820A26">
              <w:t>_________________________ a při výkonu následujících prací ________________________.</w:t>
            </w:r>
          </w:p>
          <w:p w14:paraId="3E38D5C6" w14:textId="77777777" w:rsidR="00C8033B" w:rsidRPr="00FE4198" w:rsidRDefault="00C8033B">
            <w:pPr>
              <w:pStyle w:val="textKS"/>
              <w:rPr>
                <w:rFonts w:cs="Calibri"/>
              </w:rPr>
            </w:pPr>
          </w:p>
        </w:tc>
      </w:tr>
    </w:tbl>
    <w:bookmarkEnd w:id="625"/>
    <w:bookmarkEnd w:id="626"/>
    <w:bookmarkEnd w:id="627"/>
    <w:bookmarkEnd w:id="628"/>
    <w:bookmarkEnd w:id="629"/>
    <w:bookmarkEnd w:id="630"/>
    <w:p w14:paraId="04C4DF09" w14:textId="0C6F8293" w:rsidR="006708A0" w:rsidRPr="00112748" w:rsidRDefault="00A701F3" w:rsidP="00820A26">
      <w:pPr>
        <w:pStyle w:val="variantaapoznmka"/>
        <w:rPr>
          <w:color w:val="00B050"/>
        </w:rPr>
      </w:pPr>
      <w:r w:rsidRPr="00112748">
        <w:rPr>
          <w:color w:val="00B050"/>
        </w:rPr>
        <w:t>Varianta 2) sjednává příplatek nad rámec zákonné výše</w:t>
      </w:r>
      <w:r w:rsidR="00E04732" w:rsidRPr="00112748">
        <w:rPr>
          <w:color w:val="00B050"/>
        </w:rPr>
        <w:t xml:space="preserve">, tj. vyšší než </w:t>
      </w:r>
      <w:r w:rsidR="00767915">
        <w:rPr>
          <w:color w:val="00B050"/>
        </w:rPr>
        <w:t>12,44</w:t>
      </w:r>
      <w:r w:rsidR="00E04732" w:rsidRPr="00112748">
        <w:rPr>
          <w:color w:val="00B050"/>
        </w:rPr>
        <w:t xml:space="preserve"> Kč za hodinu</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4D71BA" w14:paraId="134E88C6" w14:textId="77777777" w:rsidTr="00112748">
        <w:tc>
          <w:tcPr>
            <w:tcW w:w="9212" w:type="dxa"/>
            <w:shd w:val="clear" w:color="auto" w:fill="auto"/>
            <w:tcMar>
              <w:top w:w="0" w:type="dxa"/>
              <w:left w:w="70" w:type="dxa"/>
              <w:bottom w:w="0" w:type="dxa"/>
              <w:right w:w="70" w:type="dxa"/>
            </w:tcMar>
          </w:tcPr>
          <w:p w14:paraId="0FAD094E" w14:textId="77777777" w:rsidR="00820A26" w:rsidRPr="00F13176" w:rsidRDefault="00820A26" w:rsidP="00820A26">
            <w:pPr>
              <w:pStyle w:val="KS30"/>
              <w:rPr>
                <w:color w:val="808080"/>
              </w:rPr>
            </w:pPr>
            <w:bookmarkStart w:id="642" w:name="_Toc338255167"/>
            <w:bookmarkStart w:id="643" w:name="_Toc338269581"/>
            <w:bookmarkStart w:id="644" w:name="_Toc367446992"/>
            <w:r w:rsidRPr="00F13176">
              <w:rPr>
                <w:color w:val="808080"/>
              </w:rPr>
              <w:lastRenderedPageBreak/>
              <w:t>7.5.4. Příplatek za práci ve ztíženém pracovním prostředí</w:t>
            </w:r>
            <w:bookmarkEnd w:id="642"/>
            <w:bookmarkEnd w:id="643"/>
            <w:bookmarkEnd w:id="644"/>
          </w:p>
          <w:p w14:paraId="7C4AAF2D" w14:textId="2CCB73FC" w:rsidR="006708A0" w:rsidRPr="00C8033B" w:rsidRDefault="00A701F3">
            <w:pPr>
              <w:pStyle w:val="textKS"/>
              <w:rPr>
                <w:rFonts w:cs="Calibri"/>
                <w:color w:val="808080"/>
              </w:rPr>
            </w:pPr>
            <w:r w:rsidRPr="00C8033B">
              <w:rPr>
                <w:rFonts w:cs="Calibri"/>
                <w:color w:val="808080"/>
              </w:rPr>
              <w:t>Za práci ve ztíženém a zdraví škodlivém pracovním prostředí přísluší zaměstnanci mzdové zvýhodnění ve výši _____Kč (*</w:t>
            </w:r>
            <w:r w:rsidRPr="00C8033B">
              <w:rPr>
                <w:rFonts w:cs="Calibri"/>
                <w:i/>
                <w:color w:val="808080"/>
                <w:u w:val="single"/>
              </w:rPr>
              <w:t xml:space="preserve">vyšší částka než </w:t>
            </w:r>
            <w:r w:rsidR="00767915">
              <w:rPr>
                <w:rFonts w:cs="Calibri"/>
                <w:i/>
                <w:color w:val="808080"/>
                <w:u w:val="single"/>
              </w:rPr>
              <w:t>12,44</w:t>
            </w:r>
            <w:r w:rsidRPr="00C8033B">
              <w:rPr>
                <w:rFonts w:cs="Calibri"/>
                <w:i/>
                <w:color w:val="808080"/>
                <w:u w:val="single"/>
              </w:rPr>
              <w:t xml:space="preserve"> Kč</w:t>
            </w:r>
            <w:r w:rsidRPr="00C8033B">
              <w:rPr>
                <w:rFonts w:cs="Calibri"/>
                <w:color w:val="808080"/>
              </w:rPr>
              <w:t xml:space="preserve">) za hodinu. </w:t>
            </w:r>
          </w:p>
          <w:p w14:paraId="582F5A3E" w14:textId="77777777" w:rsidR="006708A0" w:rsidRPr="00C8033B" w:rsidRDefault="00A701F3">
            <w:pPr>
              <w:pStyle w:val="textKS"/>
              <w:rPr>
                <w:rFonts w:cs="Calibri"/>
                <w:color w:val="808080"/>
              </w:rPr>
            </w:pPr>
            <w:r w:rsidRPr="00C8033B">
              <w:rPr>
                <w:rFonts w:cs="Calibri"/>
                <w:color w:val="808080"/>
              </w:rPr>
              <w:t>Příplatek náleží zaměstnancům na pracovištích ___________________</w:t>
            </w:r>
            <w:r w:rsidR="00820A26">
              <w:rPr>
                <w:rFonts w:cs="Calibri"/>
                <w:color w:val="808080"/>
              </w:rPr>
              <w:t>_</w:t>
            </w:r>
            <w:r w:rsidRPr="00C8033B">
              <w:rPr>
                <w:rFonts w:cs="Calibri"/>
                <w:color w:val="808080"/>
              </w:rPr>
              <w:t>___________________ a při výkonu následujících prací ________________________.</w:t>
            </w:r>
          </w:p>
          <w:p w14:paraId="2BA5D0F8" w14:textId="77777777" w:rsidR="00162B51" w:rsidRPr="004D71BA" w:rsidRDefault="00162B51">
            <w:pPr>
              <w:pStyle w:val="textKS"/>
              <w:rPr>
                <w:rFonts w:cs="Calibri"/>
                <w:color w:val="808080"/>
              </w:rPr>
            </w:pPr>
          </w:p>
        </w:tc>
      </w:tr>
    </w:tbl>
    <w:p w14:paraId="12C8D394" w14:textId="77777777" w:rsidR="006708A0" w:rsidRPr="00820A26" w:rsidRDefault="006708A0" w:rsidP="00820A26">
      <w:pPr>
        <w:pStyle w:val="variantaapoznmka"/>
      </w:pPr>
      <w:bookmarkStart w:id="645" w:name="_Toc84857777"/>
      <w:bookmarkStart w:id="646" w:name="_Toc492171060"/>
    </w:p>
    <w:p w14:paraId="3D698277" w14:textId="77777777" w:rsidR="006708A0" w:rsidRPr="00112748" w:rsidRDefault="00A701F3" w:rsidP="00820A26">
      <w:pPr>
        <w:pStyle w:val="variantaapoznmka"/>
        <w:rPr>
          <w:color w:val="FF0000"/>
        </w:rPr>
      </w:pPr>
      <w:r w:rsidRPr="00112748">
        <w:rPr>
          <w:color w:val="FF0000"/>
        </w:rPr>
        <w:t>Varianta 1) stanovuje pouze zákonem určenou nejnižší hranici příplatku</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6A1EEE0F" w14:textId="77777777" w:rsidTr="00112748">
        <w:tc>
          <w:tcPr>
            <w:tcW w:w="9212" w:type="dxa"/>
            <w:shd w:val="clear" w:color="auto" w:fill="auto"/>
            <w:tcMar>
              <w:top w:w="0" w:type="dxa"/>
              <w:left w:w="70" w:type="dxa"/>
              <w:bottom w:w="0" w:type="dxa"/>
              <w:right w:w="70" w:type="dxa"/>
            </w:tcMar>
          </w:tcPr>
          <w:p w14:paraId="13BED22F" w14:textId="77777777" w:rsidR="006708A0" w:rsidRPr="00FE4198" w:rsidRDefault="00A701F3" w:rsidP="00820A26">
            <w:pPr>
              <w:pStyle w:val="KS30"/>
            </w:pPr>
            <w:bookmarkStart w:id="647" w:name="_Toc338269582"/>
            <w:bookmarkStart w:id="648" w:name="_Toc367446993"/>
            <w:r w:rsidRPr="00FE4198">
              <w:t>7.5.5. Příplatek za práci v sobotu a neděli</w:t>
            </w:r>
            <w:bookmarkEnd w:id="647"/>
            <w:bookmarkEnd w:id="648"/>
          </w:p>
          <w:p w14:paraId="1A9200AF" w14:textId="77777777" w:rsidR="006708A0" w:rsidRPr="00820A26" w:rsidRDefault="00A701F3" w:rsidP="00820A26">
            <w:pPr>
              <w:pStyle w:val="textKS"/>
            </w:pPr>
            <w:r w:rsidRPr="00820A26">
              <w:t>Zaměstnanci přísluší za hodinu práce v sobotu a neděli příplatek ve výši 10% průměrného hodinového výdělku.</w:t>
            </w:r>
          </w:p>
          <w:p w14:paraId="6E310879" w14:textId="77777777" w:rsidR="00E57AED" w:rsidRPr="00FE4198" w:rsidRDefault="00E57AED">
            <w:pPr>
              <w:pStyle w:val="textKS"/>
              <w:rPr>
                <w:rFonts w:cs="Calibri"/>
              </w:rPr>
            </w:pPr>
          </w:p>
        </w:tc>
      </w:tr>
    </w:tbl>
    <w:p w14:paraId="3F9FA910" w14:textId="77777777" w:rsidR="006708A0" w:rsidRPr="00112748" w:rsidRDefault="00A701F3" w:rsidP="00820A26">
      <w:pPr>
        <w:pStyle w:val="variantaapoznmka"/>
        <w:rPr>
          <w:color w:val="00B050"/>
        </w:rPr>
      </w:pPr>
      <w:r w:rsidRPr="00112748">
        <w:rPr>
          <w:color w:val="00B050"/>
        </w:rPr>
        <w:t>Varianta 2) sjednává příplatek ve vyšší míře</w:t>
      </w:r>
      <w:r w:rsidR="00E04732" w:rsidRPr="00112748">
        <w:rPr>
          <w:color w:val="00B050"/>
        </w:rPr>
        <w:t xml:space="preserve"> než je 10% průměrného výdělku</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4D71BA" w14:paraId="2AA356EB" w14:textId="77777777" w:rsidTr="00112748">
        <w:tc>
          <w:tcPr>
            <w:tcW w:w="9212" w:type="dxa"/>
            <w:shd w:val="clear" w:color="auto" w:fill="auto"/>
            <w:tcMar>
              <w:top w:w="0" w:type="dxa"/>
              <w:left w:w="70" w:type="dxa"/>
              <w:bottom w:w="0" w:type="dxa"/>
              <w:right w:w="70" w:type="dxa"/>
            </w:tcMar>
          </w:tcPr>
          <w:p w14:paraId="6B25AF10" w14:textId="77777777" w:rsidR="00820A26" w:rsidRPr="00F13176" w:rsidRDefault="00820A26" w:rsidP="00820A26">
            <w:pPr>
              <w:pStyle w:val="KS30"/>
              <w:rPr>
                <w:color w:val="808080"/>
              </w:rPr>
            </w:pPr>
            <w:bookmarkStart w:id="649" w:name="_Toc338255169"/>
            <w:bookmarkStart w:id="650" w:name="_Toc338269583"/>
            <w:bookmarkStart w:id="651" w:name="_Toc367446994"/>
            <w:r w:rsidRPr="00F13176">
              <w:rPr>
                <w:color w:val="808080"/>
              </w:rPr>
              <w:t>7.5.5. Příplatek za práci v sobotu a neděli</w:t>
            </w:r>
            <w:bookmarkEnd w:id="649"/>
            <w:bookmarkEnd w:id="650"/>
            <w:bookmarkEnd w:id="651"/>
          </w:p>
          <w:p w14:paraId="1FB9FA5E" w14:textId="77777777" w:rsidR="006708A0" w:rsidRPr="00C8033B" w:rsidRDefault="00A701F3">
            <w:pPr>
              <w:pStyle w:val="textKS"/>
              <w:rPr>
                <w:rFonts w:cs="Calibri"/>
                <w:color w:val="808080"/>
              </w:rPr>
            </w:pPr>
            <w:r w:rsidRPr="00C8033B">
              <w:rPr>
                <w:rFonts w:cs="Calibri"/>
                <w:color w:val="808080"/>
              </w:rPr>
              <w:t>Zaměstnanci přísluší za hodinu práce v sobotu a neděli příplatek ve výši</w:t>
            </w:r>
            <w:r w:rsidR="00820A26">
              <w:rPr>
                <w:rFonts w:cs="Calibri"/>
                <w:color w:val="808080"/>
              </w:rPr>
              <w:t xml:space="preserve"> </w:t>
            </w:r>
            <w:r w:rsidRPr="00C8033B">
              <w:rPr>
                <w:rFonts w:cs="Calibri"/>
                <w:color w:val="808080"/>
              </w:rPr>
              <w:t>___% (*</w:t>
            </w:r>
            <w:r w:rsidRPr="00C8033B">
              <w:rPr>
                <w:rFonts w:cs="Calibri"/>
                <w:i/>
                <w:color w:val="808080"/>
                <w:u w:val="single"/>
              </w:rPr>
              <w:t>vyšší než 10%</w:t>
            </w:r>
            <w:r w:rsidRPr="00C8033B">
              <w:rPr>
                <w:rFonts w:cs="Calibri"/>
                <w:color w:val="808080"/>
              </w:rPr>
              <w:t>) průměrného hodinového výdělku.</w:t>
            </w:r>
          </w:p>
          <w:p w14:paraId="3CC69DDF" w14:textId="77777777" w:rsidR="006708A0" w:rsidRPr="004D71BA" w:rsidRDefault="006708A0">
            <w:pPr>
              <w:pStyle w:val="textKS"/>
              <w:rPr>
                <w:rFonts w:cs="Calibri"/>
                <w:color w:val="808080"/>
              </w:rPr>
            </w:pPr>
          </w:p>
        </w:tc>
      </w:tr>
    </w:tbl>
    <w:p w14:paraId="574A4638" w14:textId="77777777" w:rsidR="006708A0" w:rsidRPr="00112748" w:rsidRDefault="00A701F3" w:rsidP="00820A26">
      <w:pPr>
        <w:pStyle w:val="variantaapoznmka"/>
        <w:rPr>
          <w:color w:val="00B0F0"/>
        </w:rPr>
      </w:pPr>
      <w:r w:rsidRPr="00112748">
        <w:rPr>
          <w:color w:val="00B0F0"/>
        </w:rPr>
        <w:t>Varianta 3) sjednává příplatek jiným způsobem (lze sjednat pouze v</w:t>
      </w:r>
      <w:r w:rsidR="00BB6CCC" w:rsidRPr="00112748">
        <w:rPr>
          <w:color w:val="00B0F0"/>
        </w:rPr>
        <w:t> </w:t>
      </w:r>
      <w:r w:rsidRPr="00112748">
        <w:rPr>
          <w:color w:val="00B0F0"/>
        </w:rPr>
        <w:t>KS</w:t>
      </w:r>
      <w:r w:rsidR="00BB6CCC" w:rsidRPr="00112748">
        <w:rPr>
          <w:color w:val="00B0F0"/>
        </w:rPr>
        <w:t xml:space="preserve"> nebo pracovní smlouvě</w:t>
      </w:r>
      <w:r w:rsidRPr="00112748">
        <w:rPr>
          <w:color w:val="00B0F0"/>
        </w:rPr>
        <w:t>)</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4D71BA" w14:paraId="4038BF81" w14:textId="77777777" w:rsidTr="00112748">
        <w:tc>
          <w:tcPr>
            <w:tcW w:w="9212" w:type="dxa"/>
            <w:shd w:val="clear" w:color="auto" w:fill="auto"/>
            <w:tcMar>
              <w:top w:w="0" w:type="dxa"/>
              <w:left w:w="70" w:type="dxa"/>
              <w:bottom w:w="0" w:type="dxa"/>
              <w:right w:w="70" w:type="dxa"/>
            </w:tcMar>
          </w:tcPr>
          <w:p w14:paraId="5774ABCF" w14:textId="77777777" w:rsidR="00820A26" w:rsidRPr="00F13176" w:rsidRDefault="00820A26" w:rsidP="00820A26">
            <w:pPr>
              <w:pStyle w:val="KS30"/>
              <w:rPr>
                <w:color w:val="808080"/>
              </w:rPr>
            </w:pPr>
            <w:bookmarkStart w:id="652" w:name="_Toc338255170"/>
            <w:bookmarkStart w:id="653" w:name="_Toc338269584"/>
            <w:bookmarkStart w:id="654" w:name="_Toc367446995"/>
            <w:r w:rsidRPr="00F13176">
              <w:rPr>
                <w:color w:val="808080"/>
              </w:rPr>
              <w:t>7.5.5. Příplatek za práci v sobotu a neděli</w:t>
            </w:r>
            <w:bookmarkEnd w:id="652"/>
            <w:bookmarkEnd w:id="653"/>
            <w:bookmarkEnd w:id="654"/>
          </w:p>
          <w:p w14:paraId="31EFF965" w14:textId="77777777" w:rsidR="006708A0" w:rsidRPr="00C8033B" w:rsidRDefault="00A701F3">
            <w:pPr>
              <w:pStyle w:val="textKS"/>
              <w:rPr>
                <w:rFonts w:cs="Calibri"/>
                <w:color w:val="808080"/>
              </w:rPr>
            </w:pPr>
            <w:r w:rsidRPr="00C8033B">
              <w:rPr>
                <w:rFonts w:cs="Calibri"/>
                <w:color w:val="808080"/>
              </w:rPr>
              <w:t>Zaměstnanci přísluší za hodinu práce v sobotu a neděli příplatek ve výši</w:t>
            </w:r>
            <w:r w:rsidR="00820A26">
              <w:rPr>
                <w:rFonts w:cs="Calibri"/>
                <w:color w:val="808080"/>
              </w:rPr>
              <w:t xml:space="preserve"> </w:t>
            </w:r>
            <w:r w:rsidRPr="00C8033B">
              <w:rPr>
                <w:rFonts w:cs="Calibri"/>
                <w:color w:val="808080"/>
              </w:rPr>
              <w:t>___ Kč.</w:t>
            </w:r>
          </w:p>
          <w:p w14:paraId="5E3F5F52" w14:textId="77777777" w:rsidR="006708A0" w:rsidRPr="004D71BA" w:rsidRDefault="006708A0">
            <w:pPr>
              <w:pStyle w:val="textKS"/>
              <w:rPr>
                <w:rFonts w:cs="Calibri"/>
                <w:color w:val="808080"/>
              </w:rPr>
            </w:pPr>
          </w:p>
        </w:tc>
      </w:tr>
    </w:tbl>
    <w:bookmarkEnd w:id="645"/>
    <w:p w14:paraId="733938FE" w14:textId="77777777" w:rsidR="006708A0" w:rsidRPr="00112748" w:rsidRDefault="00A701F3" w:rsidP="00820A26">
      <w:pPr>
        <w:pStyle w:val="variantaapoznmka"/>
        <w:rPr>
          <w:color w:val="FF0000"/>
        </w:rPr>
      </w:pPr>
      <w:r w:rsidRPr="00112748">
        <w:rPr>
          <w:color w:val="FF0000"/>
        </w:rPr>
        <w:t>Varianta 1) sjednává příplatek v % z průměrného výdělku</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4D71BA" w14:paraId="1CF6853F" w14:textId="77777777" w:rsidTr="00112748">
        <w:tc>
          <w:tcPr>
            <w:tcW w:w="9212" w:type="dxa"/>
            <w:shd w:val="clear" w:color="auto" w:fill="auto"/>
            <w:tcMar>
              <w:top w:w="0" w:type="dxa"/>
              <w:left w:w="70" w:type="dxa"/>
              <w:bottom w:w="0" w:type="dxa"/>
              <w:right w:w="70" w:type="dxa"/>
            </w:tcMar>
          </w:tcPr>
          <w:p w14:paraId="754C683F" w14:textId="77777777" w:rsidR="00820A26" w:rsidRPr="00820A26" w:rsidRDefault="00820A26" w:rsidP="00820A26">
            <w:pPr>
              <w:pStyle w:val="KS30"/>
              <w:rPr>
                <w:color w:val="808080"/>
              </w:rPr>
            </w:pPr>
            <w:bookmarkStart w:id="655" w:name="_Toc338269585"/>
            <w:bookmarkStart w:id="656" w:name="_Toc367446996"/>
            <w:r w:rsidRPr="00820A26">
              <w:rPr>
                <w:color w:val="808080"/>
              </w:rPr>
              <w:t>7.5.6. Příplatek za práci v odpolední směně</w:t>
            </w:r>
            <w:bookmarkEnd w:id="655"/>
            <w:bookmarkEnd w:id="656"/>
          </w:p>
          <w:p w14:paraId="0F484262" w14:textId="77777777" w:rsidR="006708A0" w:rsidRPr="00C8033B" w:rsidRDefault="00A701F3">
            <w:pPr>
              <w:pStyle w:val="textKS"/>
              <w:rPr>
                <w:rFonts w:cs="Calibri"/>
                <w:color w:val="808080"/>
              </w:rPr>
            </w:pPr>
            <w:r w:rsidRPr="00C8033B">
              <w:rPr>
                <w:rFonts w:cs="Calibri"/>
                <w:color w:val="808080"/>
              </w:rPr>
              <w:t>Za každou hodinu práce konané v odpolední směně přísluší příplatek ve výš</w:t>
            </w:r>
            <w:r w:rsidR="00820A26">
              <w:rPr>
                <w:rFonts w:cs="Calibri"/>
                <w:color w:val="808080"/>
              </w:rPr>
              <w:t>i _</w:t>
            </w:r>
            <w:r w:rsidRPr="00C8033B">
              <w:rPr>
                <w:rFonts w:cs="Calibri"/>
                <w:color w:val="808080"/>
              </w:rPr>
              <w:t xml:space="preserve">__% průměrného výdělku. </w:t>
            </w:r>
          </w:p>
          <w:p w14:paraId="62276910" w14:textId="77777777" w:rsidR="006708A0" w:rsidRPr="004D71BA" w:rsidRDefault="006708A0">
            <w:pPr>
              <w:pStyle w:val="textKS"/>
              <w:rPr>
                <w:rFonts w:cs="Calibri"/>
                <w:color w:val="808080"/>
              </w:rPr>
            </w:pPr>
          </w:p>
        </w:tc>
      </w:tr>
    </w:tbl>
    <w:bookmarkEnd w:id="646"/>
    <w:p w14:paraId="38629415" w14:textId="77777777" w:rsidR="006708A0" w:rsidRPr="00112748" w:rsidRDefault="00A701F3" w:rsidP="00820A26">
      <w:pPr>
        <w:pStyle w:val="variantaapoznmka"/>
        <w:rPr>
          <w:color w:val="00B050"/>
        </w:rPr>
      </w:pPr>
      <w:r w:rsidRPr="00112748">
        <w:rPr>
          <w:color w:val="00B050"/>
        </w:rPr>
        <w:t>Varianta 2) sjednává příplatek v Kč za hodinu</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4D71BA" w14:paraId="3BA9A18D" w14:textId="77777777" w:rsidTr="00112748">
        <w:tc>
          <w:tcPr>
            <w:tcW w:w="9212" w:type="dxa"/>
            <w:shd w:val="clear" w:color="auto" w:fill="auto"/>
            <w:tcMar>
              <w:top w:w="0" w:type="dxa"/>
              <w:left w:w="70" w:type="dxa"/>
              <w:bottom w:w="0" w:type="dxa"/>
              <w:right w:w="70" w:type="dxa"/>
            </w:tcMar>
          </w:tcPr>
          <w:p w14:paraId="38D7CD6F" w14:textId="77777777" w:rsidR="006708A0" w:rsidRPr="00F13176" w:rsidRDefault="00A701F3" w:rsidP="00820A26">
            <w:pPr>
              <w:pStyle w:val="KS30"/>
              <w:rPr>
                <w:color w:val="808080"/>
              </w:rPr>
            </w:pPr>
            <w:bookmarkStart w:id="657" w:name="_Toc338255172"/>
            <w:bookmarkStart w:id="658" w:name="_Toc338269586"/>
            <w:bookmarkStart w:id="659" w:name="_Toc367446997"/>
            <w:r w:rsidRPr="00F13176">
              <w:rPr>
                <w:color w:val="808080"/>
              </w:rPr>
              <w:t>7.5.6. Příplatek za práci v odpolední směně</w:t>
            </w:r>
            <w:bookmarkEnd w:id="657"/>
            <w:bookmarkEnd w:id="658"/>
            <w:bookmarkEnd w:id="659"/>
          </w:p>
          <w:p w14:paraId="49F0F311" w14:textId="77777777" w:rsidR="006708A0" w:rsidRPr="004D71BA" w:rsidRDefault="00A701F3" w:rsidP="004E1A35">
            <w:pPr>
              <w:pStyle w:val="textKS"/>
              <w:rPr>
                <w:rFonts w:cs="Calibri"/>
                <w:color w:val="808080"/>
              </w:rPr>
            </w:pPr>
            <w:r w:rsidRPr="00C8033B">
              <w:rPr>
                <w:rFonts w:cs="Calibri"/>
                <w:color w:val="808080"/>
              </w:rPr>
              <w:t>Za každou hodinu práce konané v odpolední směně přísluší příplatek ve výši</w:t>
            </w:r>
            <w:r w:rsidR="00820A26">
              <w:rPr>
                <w:rFonts w:cs="Calibri"/>
                <w:color w:val="808080"/>
              </w:rPr>
              <w:t xml:space="preserve"> </w:t>
            </w:r>
            <w:r w:rsidRPr="00C8033B">
              <w:rPr>
                <w:rFonts w:cs="Calibri"/>
                <w:color w:val="808080"/>
              </w:rPr>
              <w:t>__ Kč.</w:t>
            </w:r>
          </w:p>
        </w:tc>
      </w:tr>
    </w:tbl>
    <w:p w14:paraId="75A777E9" w14:textId="5C7959A6" w:rsidR="00E02414" w:rsidRDefault="00E02414">
      <w:pPr>
        <w:autoSpaceDN/>
        <w:spacing w:before="0" w:after="0" w:line="240" w:lineRule="auto"/>
        <w:textAlignment w:val="auto"/>
        <w:rPr>
          <w:rFonts w:ascii="Times New Roman" w:hAnsi="Times New Roman"/>
          <w:b/>
          <w:i/>
          <w:sz w:val="18"/>
          <w:u w:val="single"/>
        </w:rPr>
      </w:pPr>
    </w:p>
    <w:p w14:paraId="26D67382" w14:textId="77777777" w:rsidR="006708A0" w:rsidRPr="00C8033B" w:rsidRDefault="006708A0">
      <w:pPr>
        <w:pStyle w:val="variantaapoznmka"/>
        <w:rPr>
          <w:rFonts w:ascii="Calibri" w:hAnsi="Calibri" w:cs="Calibri"/>
          <w:szCs w:val="18"/>
        </w:rPr>
      </w:pPr>
    </w:p>
    <w:tbl>
      <w:tblPr>
        <w:tblW w:w="9212" w:type="dxa"/>
        <w:tblLayout w:type="fixed"/>
        <w:tblCellMar>
          <w:left w:w="10" w:type="dxa"/>
          <w:right w:w="10" w:type="dxa"/>
        </w:tblCellMar>
        <w:tblLook w:val="0000" w:firstRow="0" w:lastRow="0" w:firstColumn="0" w:lastColumn="0" w:noHBand="0" w:noVBand="0"/>
      </w:tblPr>
      <w:tblGrid>
        <w:gridCol w:w="9212"/>
      </w:tblGrid>
      <w:tr w:rsidR="00F36066" w:rsidRPr="004D71BA" w14:paraId="309A9CE0" w14:textId="77777777" w:rsidTr="00112748">
        <w:tc>
          <w:tcPr>
            <w:tcW w:w="9212" w:type="dxa"/>
            <w:shd w:val="clear" w:color="auto" w:fill="auto"/>
            <w:tcMar>
              <w:top w:w="0" w:type="dxa"/>
              <w:left w:w="70" w:type="dxa"/>
              <w:bottom w:w="0" w:type="dxa"/>
              <w:right w:w="70" w:type="dxa"/>
            </w:tcMar>
          </w:tcPr>
          <w:p w14:paraId="0C1A1507" w14:textId="77777777" w:rsidR="006708A0" w:rsidRPr="00F13176" w:rsidRDefault="00A701F3" w:rsidP="00820A26">
            <w:pPr>
              <w:pStyle w:val="KS30"/>
              <w:rPr>
                <w:color w:val="808080"/>
              </w:rPr>
            </w:pPr>
            <w:bookmarkStart w:id="660" w:name="_Toc338269587"/>
            <w:bookmarkStart w:id="661" w:name="_Toc367446998"/>
            <w:bookmarkStart w:id="662" w:name="_Toc525448253"/>
            <w:bookmarkStart w:id="663" w:name="_Toc492785090"/>
            <w:bookmarkStart w:id="664" w:name="_Toc492782715"/>
            <w:bookmarkStart w:id="665" w:name="_Toc492439048"/>
            <w:bookmarkStart w:id="666" w:name="_Toc492434441"/>
            <w:bookmarkStart w:id="667" w:name="_Toc492342363"/>
            <w:bookmarkStart w:id="668" w:name="_Toc492171061"/>
            <w:r w:rsidRPr="00F13176">
              <w:rPr>
                <w:color w:val="808080"/>
              </w:rPr>
              <w:t>7.5.7. Příplatek za práci v nepřetržitém provozu</w:t>
            </w:r>
            <w:bookmarkStart w:id="669" w:name="_Toc492171062"/>
            <w:bookmarkEnd w:id="660"/>
            <w:bookmarkEnd w:id="661"/>
          </w:p>
          <w:p w14:paraId="5FA55601" w14:textId="77777777" w:rsidR="006708A0" w:rsidRPr="00F13176" w:rsidRDefault="00A701F3" w:rsidP="00820A26">
            <w:pPr>
              <w:pStyle w:val="textKS"/>
              <w:rPr>
                <w:color w:val="808080"/>
              </w:rPr>
            </w:pPr>
            <w:r w:rsidRPr="00F13176">
              <w:rPr>
                <w:color w:val="808080"/>
              </w:rPr>
              <w:t>Za práci v nepřetržitém provozu, kdy směny na sebe bezprostředně navazují včetně sobot, nedělí a svátků a zaměstnanci se v nich pravidelně podle stanoveného rozvrhu střídají, přísluší těmto zaměstnancům příplatek ve výši</w:t>
            </w:r>
            <w:r w:rsidR="00820A26" w:rsidRPr="00F13176">
              <w:rPr>
                <w:color w:val="808080"/>
              </w:rPr>
              <w:t xml:space="preserve"> </w:t>
            </w:r>
            <w:r w:rsidRPr="00F13176">
              <w:rPr>
                <w:color w:val="808080"/>
              </w:rPr>
              <w:t>__% průměrného hodinového výdělku (</w:t>
            </w:r>
            <w:r w:rsidRPr="00F13176">
              <w:rPr>
                <w:i/>
                <w:color w:val="808080"/>
              </w:rPr>
              <w:t>*</w:t>
            </w:r>
            <w:r w:rsidR="00820A26" w:rsidRPr="00F13176">
              <w:rPr>
                <w:i/>
                <w:color w:val="808080"/>
              </w:rPr>
              <w:t>____</w:t>
            </w:r>
            <w:r w:rsidRPr="00F13176">
              <w:rPr>
                <w:i/>
                <w:color w:val="808080"/>
              </w:rPr>
              <w:t xml:space="preserve"> Kč</w:t>
            </w:r>
            <w:r w:rsidRPr="00F13176">
              <w:rPr>
                <w:color w:val="808080"/>
              </w:rPr>
              <w:t>) za hodinu</w:t>
            </w:r>
            <w:bookmarkEnd w:id="669"/>
            <w:r w:rsidRPr="00F13176">
              <w:rPr>
                <w:color w:val="808080"/>
              </w:rPr>
              <w:t>.</w:t>
            </w:r>
          </w:p>
          <w:p w14:paraId="64E1417F" w14:textId="77777777" w:rsidR="00F36066" w:rsidRPr="004D71BA" w:rsidRDefault="00F36066">
            <w:pPr>
              <w:pStyle w:val="textKS"/>
              <w:rPr>
                <w:rFonts w:cs="Calibri"/>
                <w:color w:val="808080"/>
              </w:rPr>
            </w:pPr>
          </w:p>
        </w:tc>
      </w:tr>
    </w:tbl>
    <w:p w14:paraId="00640764" w14:textId="77777777" w:rsidR="006708A0" w:rsidRPr="00C8033B" w:rsidRDefault="006708A0">
      <w:pPr>
        <w:pStyle w:val="variantaapoznmka"/>
        <w:rPr>
          <w:rFonts w:ascii="Calibri" w:hAnsi="Calibri" w:cs="Calibri"/>
          <w:szCs w:val="18"/>
        </w:rPr>
      </w:pP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6F5F85F9" w14:textId="77777777" w:rsidTr="00112748">
        <w:tc>
          <w:tcPr>
            <w:tcW w:w="9212" w:type="dxa"/>
            <w:shd w:val="clear" w:color="auto" w:fill="auto"/>
            <w:tcMar>
              <w:top w:w="0" w:type="dxa"/>
              <w:left w:w="70" w:type="dxa"/>
              <w:bottom w:w="0" w:type="dxa"/>
              <w:right w:w="70" w:type="dxa"/>
            </w:tcMar>
          </w:tcPr>
          <w:p w14:paraId="187C3B08" w14:textId="77777777" w:rsidR="006708A0" w:rsidRPr="00F13176" w:rsidRDefault="00A701F3" w:rsidP="00820A26">
            <w:pPr>
              <w:pStyle w:val="KS30"/>
              <w:rPr>
                <w:color w:val="808080"/>
              </w:rPr>
            </w:pPr>
            <w:bookmarkStart w:id="670" w:name="_Toc492342365"/>
            <w:bookmarkStart w:id="671" w:name="_Toc492434443"/>
            <w:bookmarkStart w:id="672" w:name="_Toc492439050"/>
            <w:bookmarkStart w:id="673" w:name="_Toc492782717"/>
            <w:bookmarkStart w:id="674" w:name="_Toc492785092"/>
            <w:bookmarkStart w:id="675" w:name="_Toc525448255"/>
            <w:bookmarkStart w:id="676" w:name="_Toc338269588"/>
            <w:bookmarkStart w:id="677" w:name="_Toc367446999"/>
            <w:bookmarkStart w:id="678" w:name="_Toc492171064"/>
            <w:bookmarkEnd w:id="662"/>
            <w:bookmarkEnd w:id="663"/>
            <w:bookmarkEnd w:id="664"/>
            <w:bookmarkEnd w:id="665"/>
            <w:bookmarkEnd w:id="666"/>
            <w:bookmarkEnd w:id="667"/>
            <w:bookmarkEnd w:id="668"/>
            <w:r w:rsidRPr="00F13176">
              <w:rPr>
                <w:color w:val="808080"/>
              </w:rPr>
              <w:t>7.5.8. Příplatek za zastupování</w:t>
            </w:r>
            <w:bookmarkEnd w:id="670"/>
            <w:bookmarkEnd w:id="671"/>
            <w:bookmarkEnd w:id="672"/>
            <w:bookmarkEnd w:id="673"/>
            <w:bookmarkEnd w:id="674"/>
            <w:bookmarkEnd w:id="675"/>
            <w:bookmarkEnd w:id="676"/>
            <w:bookmarkEnd w:id="677"/>
          </w:p>
          <w:p w14:paraId="70F1621E" w14:textId="77777777" w:rsidR="006708A0" w:rsidRPr="00F13176" w:rsidRDefault="00A701F3" w:rsidP="00820A26">
            <w:pPr>
              <w:pStyle w:val="textKS"/>
              <w:rPr>
                <w:color w:val="808080"/>
              </w:rPr>
            </w:pPr>
            <w:r w:rsidRPr="00F13176">
              <w:rPr>
                <w:color w:val="808080"/>
              </w:rPr>
              <w:t>Zaměstnanci, který zastupuje při výkonu své práce zaměstnance, zařazeného do vyšší funkce (*</w:t>
            </w:r>
            <w:r w:rsidRPr="00F13176">
              <w:rPr>
                <w:i/>
                <w:color w:val="808080"/>
                <w:u w:val="single"/>
              </w:rPr>
              <w:t>vyššího tarifního stupně</w:t>
            </w:r>
            <w:r w:rsidRPr="00F13176">
              <w:rPr>
                <w:color w:val="808080"/>
              </w:rPr>
              <w:t>), který přechodně nevykonává svoji funkci, přísluší příplatek ve výši rozdílu jeho tarifní mzdy a tarifní mzdy zastupovaného zaměstnance.</w:t>
            </w:r>
          </w:p>
          <w:p w14:paraId="774E1AA7" w14:textId="77777777" w:rsidR="006708A0" w:rsidRPr="00F13176" w:rsidRDefault="00A701F3" w:rsidP="00820A26">
            <w:pPr>
              <w:pStyle w:val="textKS"/>
              <w:rPr>
                <w:color w:val="808080"/>
              </w:rPr>
            </w:pPr>
            <w:r w:rsidRPr="00F13176">
              <w:rPr>
                <w:color w:val="808080"/>
              </w:rPr>
              <w:t>Pokud zastupovaný zaměstnanec není zařazen do žádného tarifního stupně, náleží zastupujícímu zaměstnanci příplatek v dohodnuté výši, nejméně však ve výši rozdílu nejblíže vyššího tarifního stupně a tarifního stupně, do kterého je zařazen.</w:t>
            </w:r>
          </w:p>
          <w:p w14:paraId="0A617188" w14:textId="77777777" w:rsidR="006708A0" w:rsidRPr="00F13176" w:rsidRDefault="00A701F3" w:rsidP="00820A26">
            <w:pPr>
              <w:pStyle w:val="textKS"/>
              <w:rPr>
                <w:color w:val="808080"/>
              </w:rPr>
            </w:pPr>
            <w:r w:rsidRPr="00F13176">
              <w:rPr>
                <w:color w:val="808080"/>
              </w:rPr>
              <w:t>Příplatek se poskytuje za nepřetržité zastupování po dobu nejméně</w:t>
            </w:r>
            <w:r w:rsidR="00820A26" w:rsidRPr="00F13176">
              <w:rPr>
                <w:color w:val="808080"/>
              </w:rPr>
              <w:t xml:space="preserve"> </w:t>
            </w:r>
            <w:r w:rsidRPr="00F13176">
              <w:rPr>
                <w:color w:val="808080"/>
              </w:rPr>
              <w:t xml:space="preserve">______týdnů, s účinností od prvního dne zastupování. </w:t>
            </w:r>
          </w:p>
          <w:p w14:paraId="574D216E" w14:textId="77777777" w:rsidR="006708A0" w:rsidRPr="00F13176" w:rsidRDefault="00A701F3" w:rsidP="00820A26">
            <w:pPr>
              <w:pStyle w:val="textKS"/>
              <w:rPr>
                <w:color w:val="808080"/>
              </w:rPr>
            </w:pPr>
            <w:r w:rsidRPr="00F13176">
              <w:rPr>
                <w:color w:val="808080"/>
              </w:rPr>
              <w:t>Příplatek se neposkytne zaměstnanci, kterému zastupování vyplývá ze sjednaného druhu práce.</w:t>
            </w:r>
          </w:p>
          <w:p w14:paraId="45086D8D" w14:textId="77777777" w:rsidR="00F36066" w:rsidRPr="00FE4198" w:rsidRDefault="00F36066">
            <w:pPr>
              <w:pStyle w:val="textKS"/>
              <w:rPr>
                <w:rFonts w:cs="Calibri"/>
              </w:rPr>
            </w:pPr>
          </w:p>
        </w:tc>
      </w:tr>
    </w:tbl>
    <w:p w14:paraId="3EA393CC" w14:textId="77777777" w:rsidR="006708A0" w:rsidRPr="00C8033B" w:rsidRDefault="006708A0">
      <w:pPr>
        <w:pStyle w:val="Nadpis3mimoramecek"/>
        <w:spacing w:before="0" w:after="0"/>
        <w:jc w:val="left"/>
        <w:rPr>
          <w:rFonts w:ascii="Calibri" w:hAnsi="Calibri" w:cs="Calibri"/>
          <w:b w:val="0"/>
          <w:i/>
          <w:sz w:val="18"/>
          <w:szCs w:val="18"/>
        </w:rPr>
      </w:pPr>
      <w:bookmarkStart w:id="679" w:name="_Toc84857781"/>
      <w:bookmarkStart w:id="680" w:name="_Toc492171065"/>
      <w:bookmarkEnd w:id="678"/>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37F345D0" w14:textId="77777777" w:rsidTr="00112748">
        <w:tc>
          <w:tcPr>
            <w:tcW w:w="9212" w:type="dxa"/>
            <w:shd w:val="clear" w:color="auto" w:fill="auto"/>
            <w:tcMar>
              <w:top w:w="0" w:type="dxa"/>
              <w:left w:w="70" w:type="dxa"/>
              <w:bottom w:w="0" w:type="dxa"/>
              <w:right w:w="70" w:type="dxa"/>
            </w:tcMar>
          </w:tcPr>
          <w:p w14:paraId="2469DA25" w14:textId="77777777" w:rsidR="006708A0" w:rsidRPr="00F13176" w:rsidRDefault="00A701F3" w:rsidP="00820A26">
            <w:pPr>
              <w:pStyle w:val="KS30"/>
              <w:rPr>
                <w:color w:val="808080"/>
              </w:rPr>
            </w:pPr>
            <w:bookmarkStart w:id="681" w:name="_Toc338269589"/>
            <w:bookmarkStart w:id="682" w:name="_Toc367447000"/>
            <w:bookmarkEnd w:id="679"/>
            <w:r w:rsidRPr="00F13176">
              <w:rPr>
                <w:color w:val="808080"/>
              </w:rPr>
              <w:t>7.5.9. Příplatek za znalost a používání cizích jazyků</w:t>
            </w:r>
            <w:bookmarkEnd w:id="681"/>
            <w:bookmarkEnd w:id="682"/>
          </w:p>
          <w:p w14:paraId="0BE2798A" w14:textId="77777777" w:rsidR="00E57AED" w:rsidRPr="00C8033B" w:rsidRDefault="00A701F3">
            <w:pPr>
              <w:pStyle w:val="textKS"/>
              <w:rPr>
                <w:rFonts w:cs="Calibri"/>
                <w:color w:val="808080"/>
              </w:rPr>
            </w:pPr>
            <w:r w:rsidRPr="00C8033B">
              <w:rPr>
                <w:rFonts w:cs="Calibri"/>
                <w:color w:val="808080"/>
              </w:rPr>
              <w:t xml:space="preserve">Zaměstnancům, kteří při výkonu své práce intenzivně a pravidelně používají cizích jazyků, přísluší příplatek ve výši _____% průměrného měsíčního výdělku (* </w:t>
            </w:r>
            <w:r w:rsidRPr="00C8033B">
              <w:rPr>
                <w:rFonts w:cs="Calibri"/>
                <w:i/>
                <w:color w:val="808080"/>
                <w:u w:val="single"/>
              </w:rPr>
              <w:t>Kč</w:t>
            </w:r>
            <w:r w:rsidRPr="00C8033B">
              <w:rPr>
                <w:rFonts w:cs="Calibri"/>
                <w:color w:val="808080"/>
              </w:rPr>
              <w:t>) za měsíc. Pravidla pro přiznání příplatku jsou přílohou KS.</w:t>
            </w:r>
          </w:p>
          <w:p w14:paraId="0A5D4A2D" w14:textId="77777777" w:rsidR="006708A0" w:rsidRPr="00FE4198" w:rsidRDefault="00A701F3">
            <w:pPr>
              <w:pStyle w:val="textKS"/>
              <w:rPr>
                <w:rFonts w:cs="Calibri"/>
              </w:rPr>
            </w:pPr>
            <w:r w:rsidRPr="00C8033B">
              <w:rPr>
                <w:rFonts w:cs="Calibri"/>
                <w:color w:val="808080"/>
              </w:rPr>
              <w:t xml:space="preserve"> </w:t>
            </w:r>
          </w:p>
        </w:tc>
      </w:tr>
    </w:tbl>
    <w:p w14:paraId="0ACA0F83" w14:textId="77777777" w:rsidR="006708A0" w:rsidRPr="00C8033B" w:rsidRDefault="006708A0">
      <w:pPr>
        <w:pStyle w:val="Nadpis3mimoramecek"/>
        <w:spacing w:before="0" w:after="0"/>
        <w:jc w:val="left"/>
        <w:rPr>
          <w:rFonts w:ascii="Calibri" w:hAnsi="Calibri" w:cs="Calibri"/>
          <w:b w:val="0"/>
          <w:i/>
          <w:sz w:val="18"/>
          <w:szCs w:val="18"/>
        </w:rPr>
      </w:pPr>
      <w:bookmarkStart w:id="683" w:name="_Toc525448257"/>
      <w:bookmarkStart w:id="684" w:name="_Toc492785094"/>
      <w:bookmarkStart w:id="685" w:name="_Toc492782719"/>
      <w:bookmarkStart w:id="686" w:name="_Toc492439052"/>
      <w:bookmarkStart w:id="687" w:name="_Toc492434445"/>
      <w:bookmarkStart w:id="688" w:name="_Toc492342367"/>
      <w:bookmarkStart w:id="689" w:name="_Toc492171066"/>
      <w:bookmarkEnd w:id="680"/>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524BA7EE" w14:textId="77777777" w:rsidTr="00112748">
        <w:tc>
          <w:tcPr>
            <w:tcW w:w="9212" w:type="dxa"/>
            <w:shd w:val="clear" w:color="auto" w:fill="auto"/>
            <w:tcMar>
              <w:top w:w="0" w:type="dxa"/>
              <w:left w:w="70" w:type="dxa"/>
              <w:bottom w:w="0" w:type="dxa"/>
              <w:right w:w="70" w:type="dxa"/>
            </w:tcMar>
          </w:tcPr>
          <w:p w14:paraId="04C1CAFE" w14:textId="77777777" w:rsidR="006708A0" w:rsidRPr="00F13176" w:rsidRDefault="00A701F3" w:rsidP="00820A26">
            <w:pPr>
              <w:pStyle w:val="KS30"/>
              <w:rPr>
                <w:color w:val="808080"/>
              </w:rPr>
            </w:pPr>
            <w:bookmarkStart w:id="690" w:name="_Toc338269590"/>
            <w:bookmarkStart w:id="691" w:name="_Toc367447001"/>
            <w:r w:rsidRPr="00F13176">
              <w:rPr>
                <w:color w:val="808080"/>
              </w:rPr>
              <w:t>7.5.10. Příplatek za vedení čety</w:t>
            </w:r>
            <w:bookmarkEnd w:id="690"/>
            <w:bookmarkEnd w:id="691"/>
          </w:p>
          <w:p w14:paraId="199520CE" w14:textId="77777777" w:rsidR="006708A0" w:rsidRPr="00730FE6" w:rsidRDefault="00A701F3">
            <w:pPr>
              <w:pStyle w:val="textKS"/>
              <w:rPr>
                <w:rFonts w:cs="Calibri"/>
                <w:color w:val="808080"/>
              </w:rPr>
            </w:pPr>
            <w:r w:rsidRPr="00730FE6">
              <w:rPr>
                <w:rFonts w:cs="Calibri"/>
                <w:color w:val="808080"/>
              </w:rPr>
              <w:lastRenderedPageBreak/>
              <w:t>Zaměstnancům, kteří jsou pověřeni řízením práce ve volné pracovní četě a sami v ní manuálně pracují, přísluší příplatek za vedení čety. Příplatek činí při vedení čety:</w:t>
            </w:r>
          </w:p>
          <w:p w14:paraId="091850F6" w14:textId="77777777" w:rsidR="006708A0" w:rsidRPr="00730FE6" w:rsidRDefault="00A701F3">
            <w:pPr>
              <w:pStyle w:val="textKS"/>
              <w:rPr>
                <w:rFonts w:cs="Calibri"/>
                <w:color w:val="808080"/>
              </w:rPr>
            </w:pPr>
            <w:r w:rsidRPr="00730FE6">
              <w:rPr>
                <w:rFonts w:cs="Calibri"/>
                <w:color w:val="808080"/>
              </w:rPr>
              <w:t xml:space="preserve">při počtu _______ zaměstnanců ______% průměrného výdělku (* </w:t>
            </w:r>
            <w:r w:rsidRPr="00730FE6">
              <w:rPr>
                <w:rFonts w:cs="Calibri"/>
                <w:i/>
                <w:color w:val="808080"/>
                <w:u w:val="single"/>
              </w:rPr>
              <w:t>Kč za hodinu</w:t>
            </w:r>
            <w:r w:rsidRPr="00730FE6">
              <w:rPr>
                <w:rFonts w:cs="Calibri"/>
                <w:color w:val="808080"/>
              </w:rPr>
              <w:t>),</w:t>
            </w:r>
          </w:p>
          <w:p w14:paraId="04E6A3D8" w14:textId="77777777" w:rsidR="006708A0" w:rsidRPr="00730FE6" w:rsidRDefault="00A701F3">
            <w:pPr>
              <w:pStyle w:val="textKS"/>
              <w:rPr>
                <w:rFonts w:cs="Calibri"/>
                <w:color w:val="808080"/>
              </w:rPr>
            </w:pPr>
            <w:r w:rsidRPr="00730FE6">
              <w:rPr>
                <w:rFonts w:cs="Calibri"/>
                <w:color w:val="808080"/>
              </w:rPr>
              <w:t xml:space="preserve">při počtu _______ zaměstnanců ______% průměrného výdělku (* </w:t>
            </w:r>
            <w:r w:rsidRPr="00730FE6">
              <w:rPr>
                <w:rFonts w:cs="Calibri"/>
                <w:i/>
                <w:color w:val="808080"/>
                <w:u w:val="single"/>
              </w:rPr>
              <w:t>Kč za hodinu</w:t>
            </w:r>
            <w:r w:rsidRPr="00730FE6">
              <w:rPr>
                <w:rFonts w:cs="Calibri"/>
                <w:color w:val="808080"/>
              </w:rPr>
              <w:t>).</w:t>
            </w:r>
          </w:p>
          <w:p w14:paraId="1F284AF8" w14:textId="77777777" w:rsidR="006708A0" w:rsidRPr="00730FE6" w:rsidRDefault="00A701F3">
            <w:pPr>
              <w:pStyle w:val="textKS"/>
              <w:rPr>
                <w:rFonts w:cs="Calibri"/>
                <w:color w:val="808080"/>
              </w:rPr>
            </w:pPr>
            <w:r w:rsidRPr="00730FE6">
              <w:rPr>
                <w:rFonts w:cs="Calibri"/>
                <w:color w:val="808080"/>
              </w:rPr>
              <w:t>Příplatek se neposkytne vedoucím čet, u nichž řízení a organizace práce čety vyplývá ze sjednaného druhu práce (vázaná četa).</w:t>
            </w:r>
          </w:p>
          <w:p w14:paraId="67D0DA18" w14:textId="77777777" w:rsidR="00E57AED" w:rsidRPr="00FE4198" w:rsidRDefault="00E57AED">
            <w:pPr>
              <w:pStyle w:val="textKS"/>
              <w:rPr>
                <w:rFonts w:cs="Calibri"/>
              </w:rPr>
            </w:pPr>
          </w:p>
        </w:tc>
      </w:tr>
    </w:tbl>
    <w:p w14:paraId="3B762DCD" w14:textId="77777777" w:rsidR="006708A0" w:rsidRPr="00C8033B" w:rsidRDefault="006708A0">
      <w:pPr>
        <w:pStyle w:val="Nadpis3mimoramecek"/>
        <w:spacing w:before="0" w:after="0"/>
        <w:jc w:val="left"/>
        <w:rPr>
          <w:rFonts w:ascii="Calibri" w:hAnsi="Calibri" w:cs="Calibri"/>
          <w:b w:val="0"/>
          <w:i/>
          <w:sz w:val="18"/>
          <w:szCs w:val="18"/>
        </w:rPr>
      </w:pPr>
      <w:bookmarkStart w:id="692" w:name="_Toc84857783"/>
      <w:bookmarkStart w:id="693" w:name="_Toc492171067"/>
      <w:bookmarkEnd w:id="683"/>
      <w:bookmarkEnd w:id="684"/>
      <w:bookmarkEnd w:id="685"/>
      <w:bookmarkEnd w:id="686"/>
      <w:bookmarkEnd w:id="687"/>
      <w:bookmarkEnd w:id="688"/>
      <w:bookmarkEnd w:id="689"/>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3FDB1129" w14:textId="77777777" w:rsidTr="00112748">
        <w:tc>
          <w:tcPr>
            <w:tcW w:w="9212" w:type="dxa"/>
            <w:shd w:val="clear" w:color="auto" w:fill="auto"/>
            <w:tcMar>
              <w:top w:w="0" w:type="dxa"/>
              <w:left w:w="70" w:type="dxa"/>
              <w:bottom w:w="0" w:type="dxa"/>
              <w:right w:w="70" w:type="dxa"/>
            </w:tcMar>
          </w:tcPr>
          <w:p w14:paraId="3FC7F13B" w14:textId="77777777" w:rsidR="006708A0" w:rsidRPr="00F13176" w:rsidRDefault="00A701F3" w:rsidP="006358E0">
            <w:pPr>
              <w:pStyle w:val="KS30"/>
              <w:rPr>
                <w:color w:val="808080"/>
              </w:rPr>
            </w:pPr>
            <w:bookmarkStart w:id="694" w:name="_Toc338269591"/>
            <w:bookmarkStart w:id="695" w:name="_Toc367447002"/>
            <w:r w:rsidRPr="00F13176">
              <w:rPr>
                <w:color w:val="808080"/>
              </w:rPr>
              <w:t>7.5.11. Příplatek za práce konané ve zhoršeném pracovním prostředí</w:t>
            </w:r>
            <w:bookmarkEnd w:id="694"/>
            <w:bookmarkEnd w:id="695"/>
          </w:p>
          <w:p w14:paraId="747E4384" w14:textId="77777777" w:rsidR="006708A0" w:rsidRPr="00C8033B" w:rsidRDefault="00A701F3" w:rsidP="00E57AED">
            <w:pPr>
              <w:pStyle w:val="textKS"/>
              <w:rPr>
                <w:rFonts w:cs="Calibri"/>
                <w:color w:val="808080"/>
              </w:rPr>
            </w:pPr>
            <w:r w:rsidRPr="00C8033B">
              <w:rPr>
                <w:rFonts w:cs="Calibri"/>
                <w:color w:val="808080"/>
              </w:rPr>
              <w:t>Za práci ve zhoršeném pracovním prostředí přísluší zaměstnanci mzdové zvýhodnění ve výši ____</w:t>
            </w:r>
            <w:r w:rsidR="006358E0">
              <w:rPr>
                <w:rFonts w:cs="Calibri"/>
                <w:color w:val="808080"/>
              </w:rPr>
              <w:t xml:space="preserve"> </w:t>
            </w:r>
            <w:r w:rsidRPr="00C8033B">
              <w:rPr>
                <w:rFonts w:cs="Calibri"/>
                <w:color w:val="808080"/>
              </w:rPr>
              <w:t>Kč za hodinu.</w:t>
            </w:r>
          </w:p>
          <w:p w14:paraId="2AF10C0D" w14:textId="77777777" w:rsidR="006708A0" w:rsidRPr="00C8033B" w:rsidRDefault="00A701F3" w:rsidP="00E57AED">
            <w:pPr>
              <w:pStyle w:val="textKS"/>
              <w:rPr>
                <w:rFonts w:cs="Calibri"/>
                <w:color w:val="808080"/>
              </w:rPr>
            </w:pPr>
            <w:r w:rsidRPr="00C8033B">
              <w:rPr>
                <w:rFonts w:cs="Calibri"/>
                <w:color w:val="808080"/>
              </w:rPr>
              <w:t>Příplatek náleží zaměstnancům na pracovištích _______________________</w:t>
            </w:r>
            <w:r w:rsidR="006358E0">
              <w:rPr>
                <w:rFonts w:cs="Calibri"/>
                <w:color w:val="808080"/>
              </w:rPr>
              <w:t>_________</w:t>
            </w:r>
            <w:r w:rsidRPr="00C8033B">
              <w:rPr>
                <w:rFonts w:cs="Calibri"/>
                <w:color w:val="808080"/>
              </w:rPr>
              <w:t>_______ a při výkonu následujících prací ________________________.</w:t>
            </w:r>
          </w:p>
          <w:p w14:paraId="7C68142E" w14:textId="77777777" w:rsidR="006708A0" w:rsidRPr="00FE4198" w:rsidRDefault="006708A0">
            <w:pPr>
              <w:pStyle w:val="textKS"/>
              <w:rPr>
                <w:rFonts w:cs="Calibri"/>
                <w:color w:val="808080"/>
              </w:rPr>
            </w:pPr>
          </w:p>
        </w:tc>
      </w:tr>
      <w:tr w:rsidR="006708A0" w:rsidRPr="00FE4198" w14:paraId="5187D7D3" w14:textId="77777777" w:rsidTr="00112748">
        <w:tc>
          <w:tcPr>
            <w:tcW w:w="9212" w:type="dxa"/>
            <w:shd w:val="clear" w:color="auto" w:fill="auto"/>
            <w:tcMar>
              <w:top w:w="0" w:type="dxa"/>
              <w:left w:w="70" w:type="dxa"/>
              <w:bottom w:w="0" w:type="dxa"/>
              <w:right w:w="70" w:type="dxa"/>
            </w:tcMar>
          </w:tcPr>
          <w:p w14:paraId="4364CC2C" w14:textId="77777777" w:rsidR="006708A0" w:rsidRPr="00F13176" w:rsidRDefault="00A701F3" w:rsidP="006358E0">
            <w:pPr>
              <w:pStyle w:val="KS30"/>
              <w:rPr>
                <w:color w:val="808080"/>
              </w:rPr>
            </w:pPr>
            <w:bookmarkStart w:id="696" w:name="_Toc492342368"/>
            <w:bookmarkStart w:id="697" w:name="_Toc492434446"/>
            <w:bookmarkStart w:id="698" w:name="_Toc492439053"/>
            <w:bookmarkStart w:id="699" w:name="_Toc492782720"/>
            <w:bookmarkStart w:id="700" w:name="_Toc492785095"/>
            <w:bookmarkStart w:id="701" w:name="_Toc525448258"/>
            <w:bookmarkStart w:id="702" w:name="_Toc338269592"/>
            <w:bookmarkStart w:id="703" w:name="_Toc367447003"/>
            <w:bookmarkEnd w:id="692"/>
            <w:r w:rsidRPr="00F13176">
              <w:rPr>
                <w:color w:val="808080"/>
              </w:rPr>
              <w:t>7.5.12. Příplatek za práci ve výškách</w:t>
            </w:r>
            <w:bookmarkEnd w:id="696"/>
            <w:bookmarkEnd w:id="697"/>
            <w:bookmarkEnd w:id="698"/>
            <w:bookmarkEnd w:id="699"/>
            <w:bookmarkEnd w:id="700"/>
            <w:bookmarkEnd w:id="701"/>
            <w:bookmarkEnd w:id="702"/>
            <w:bookmarkEnd w:id="703"/>
          </w:p>
          <w:p w14:paraId="0CF9830A" w14:textId="77777777" w:rsidR="006708A0" w:rsidRPr="00C8033B" w:rsidRDefault="00A701F3">
            <w:pPr>
              <w:pStyle w:val="textKS"/>
              <w:rPr>
                <w:rFonts w:cs="Calibri"/>
                <w:color w:val="808080"/>
              </w:rPr>
            </w:pPr>
            <w:r w:rsidRPr="00C8033B">
              <w:rPr>
                <w:rFonts w:cs="Calibri"/>
                <w:color w:val="808080"/>
              </w:rPr>
              <w:t>Zaměstnancům, kteří pracují ve výškách v omezeném pracovním prostoru (pracovní plošiny) nebo při vynucených polohách těla, přísluší příplatek za hodinu práce:</w:t>
            </w:r>
          </w:p>
          <w:p w14:paraId="5B24BBF2" w14:textId="77777777" w:rsidR="006708A0" w:rsidRPr="00C8033B" w:rsidRDefault="00A701F3">
            <w:pPr>
              <w:pStyle w:val="textKS"/>
              <w:rPr>
                <w:rFonts w:cs="Calibri"/>
              </w:rPr>
            </w:pPr>
            <w:r w:rsidRPr="00C8033B">
              <w:rPr>
                <w:rFonts w:cs="Calibri"/>
                <w:color w:val="808080"/>
              </w:rPr>
              <w:t>ve výšce nad</w:t>
            </w:r>
            <w:r w:rsidR="006358E0">
              <w:rPr>
                <w:rFonts w:cs="Calibri"/>
                <w:color w:val="808080"/>
              </w:rPr>
              <w:t xml:space="preserve"> </w:t>
            </w:r>
            <w:r w:rsidRPr="00C8033B">
              <w:rPr>
                <w:rFonts w:cs="Calibri"/>
                <w:color w:val="808080"/>
              </w:rPr>
              <w:t xml:space="preserve">_____m_________% průměrného hodinového výdělku (* </w:t>
            </w:r>
            <w:r w:rsidRPr="00C8033B">
              <w:rPr>
                <w:rFonts w:cs="Calibri"/>
                <w:i/>
                <w:color w:val="808080"/>
                <w:u w:val="single"/>
              </w:rPr>
              <w:t>Kč</w:t>
            </w:r>
            <w:r w:rsidRPr="00C8033B">
              <w:rPr>
                <w:rFonts w:cs="Calibri"/>
                <w:color w:val="808080"/>
              </w:rPr>
              <w:t>),</w:t>
            </w:r>
          </w:p>
          <w:p w14:paraId="2B4B1E4A" w14:textId="77777777" w:rsidR="006708A0" w:rsidRPr="00C8033B" w:rsidRDefault="00A701F3" w:rsidP="003323D6">
            <w:pPr>
              <w:pStyle w:val="textKS"/>
              <w:ind w:left="426" w:hanging="29"/>
              <w:rPr>
                <w:rFonts w:cs="Calibri"/>
                <w:color w:val="808080"/>
              </w:rPr>
            </w:pPr>
            <w:r w:rsidRPr="00C8033B">
              <w:rPr>
                <w:rFonts w:cs="Calibri"/>
                <w:color w:val="808080"/>
              </w:rPr>
              <w:t>při vynucených polohách těla (např. na provazovém žebříku, visuté sedačce, v závěsu a ochranném pásu apod.) ve výšce nad</w:t>
            </w:r>
            <w:r w:rsidR="006358E0">
              <w:rPr>
                <w:rFonts w:cs="Calibri"/>
                <w:color w:val="808080"/>
              </w:rPr>
              <w:t xml:space="preserve"> </w:t>
            </w:r>
            <w:r w:rsidRPr="00C8033B">
              <w:rPr>
                <w:rFonts w:cs="Calibri"/>
                <w:color w:val="808080"/>
              </w:rPr>
              <w:t xml:space="preserve">____m_____% průměrného hodinového výdělku (* </w:t>
            </w:r>
            <w:r w:rsidRPr="00C8033B">
              <w:rPr>
                <w:rFonts w:cs="Calibri"/>
                <w:i/>
                <w:color w:val="808080"/>
                <w:u w:val="single"/>
              </w:rPr>
              <w:t>Kč</w:t>
            </w:r>
            <w:r w:rsidRPr="00C8033B">
              <w:rPr>
                <w:rFonts w:cs="Calibri"/>
                <w:color w:val="808080"/>
              </w:rPr>
              <w:t>).</w:t>
            </w:r>
          </w:p>
          <w:p w14:paraId="7BD5BB85" w14:textId="77777777" w:rsidR="00E57AED" w:rsidRPr="00FE4198" w:rsidRDefault="00E57AED">
            <w:pPr>
              <w:pStyle w:val="textKS"/>
              <w:rPr>
                <w:rFonts w:cs="Calibri"/>
              </w:rPr>
            </w:pPr>
          </w:p>
        </w:tc>
      </w:tr>
    </w:tbl>
    <w:p w14:paraId="636F92E4" w14:textId="77777777" w:rsidR="006708A0" w:rsidRPr="00C8033B" w:rsidRDefault="006708A0">
      <w:pPr>
        <w:pStyle w:val="Nadpis3mimoramecek"/>
        <w:spacing w:before="0" w:after="0"/>
        <w:jc w:val="left"/>
        <w:rPr>
          <w:rFonts w:ascii="Calibri" w:hAnsi="Calibri" w:cs="Calibri"/>
          <w:b w:val="0"/>
          <w:i/>
          <w:sz w:val="18"/>
          <w:szCs w:val="18"/>
        </w:rPr>
      </w:pPr>
      <w:bookmarkStart w:id="704" w:name="_Toc492785096"/>
      <w:bookmarkStart w:id="705" w:name="_Toc492782721"/>
      <w:bookmarkStart w:id="706" w:name="_Toc492439054"/>
      <w:bookmarkStart w:id="707" w:name="_Toc492434447"/>
      <w:bookmarkStart w:id="708" w:name="_Toc492342369"/>
      <w:bookmarkStart w:id="709" w:name="_Toc492171068"/>
      <w:bookmarkEnd w:id="693"/>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7C7CAF9C" w14:textId="77777777" w:rsidTr="00112748">
        <w:tc>
          <w:tcPr>
            <w:tcW w:w="9212" w:type="dxa"/>
            <w:shd w:val="clear" w:color="auto" w:fill="auto"/>
            <w:tcMar>
              <w:top w:w="0" w:type="dxa"/>
              <w:left w:w="70" w:type="dxa"/>
              <w:bottom w:w="0" w:type="dxa"/>
              <w:right w:w="70" w:type="dxa"/>
            </w:tcMar>
          </w:tcPr>
          <w:p w14:paraId="4A631B7B" w14:textId="77777777" w:rsidR="006708A0" w:rsidRPr="00F13176" w:rsidRDefault="00A701F3" w:rsidP="003323D6">
            <w:pPr>
              <w:pStyle w:val="KS30"/>
              <w:rPr>
                <w:color w:val="808080"/>
              </w:rPr>
            </w:pPr>
            <w:bookmarkStart w:id="710" w:name="_Toc525448259"/>
            <w:bookmarkStart w:id="711" w:name="_Toc338269593"/>
            <w:bookmarkStart w:id="712" w:name="_Toc367447004"/>
            <w:r w:rsidRPr="00F13176">
              <w:rPr>
                <w:color w:val="808080"/>
              </w:rPr>
              <w:t>7.5.13. Příplatek za fyzicky mimořádně namáhavé práce</w:t>
            </w:r>
            <w:bookmarkEnd w:id="710"/>
            <w:bookmarkEnd w:id="711"/>
            <w:bookmarkEnd w:id="712"/>
          </w:p>
          <w:p w14:paraId="572211AD" w14:textId="77777777" w:rsidR="006708A0" w:rsidRPr="00C8033B" w:rsidRDefault="00A701F3">
            <w:pPr>
              <w:pStyle w:val="textKS"/>
              <w:rPr>
                <w:rFonts w:cs="Calibri"/>
                <w:color w:val="808080"/>
              </w:rPr>
            </w:pPr>
            <w:r w:rsidRPr="00C8033B">
              <w:rPr>
                <w:rFonts w:cs="Calibri"/>
                <w:color w:val="808080"/>
              </w:rPr>
              <w:t xml:space="preserve">Zaměstnancům, kteří vykonávají fyzicky mimořádně namáhavé práce uvedené jako součást seznamu prací a pracovišť se ztíženými pracovními podmínkami, přísluší za hodinu práce příplatek ve výši _________% průměrného hodinového výdělku (* </w:t>
            </w:r>
            <w:r w:rsidRPr="00C8033B">
              <w:rPr>
                <w:rFonts w:cs="Calibri"/>
                <w:i/>
                <w:color w:val="808080"/>
                <w:u w:val="single"/>
              </w:rPr>
              <w:t>Kč</w:t>
            </w:r>
            <w:r w:rsidRPr="00C8033B">
              <w:rPr>
                <w:rFonts w:cs="Calibri"/>
                <w:color w:val="808080"/>
              </w:rPr>
              <w:t xml:space="preserve">). </w:t>
            </w:r>
          </w:p>
          <w:p w14:paraId="510D0B70" w14:textId="77777777" w:rsidR="00E57AED" w:rsidRPr="00FE4198" w:rsidRDefault="00E57AED">
            <w:pPr>
              <w:pStyle w:val="textKS"/>
              <w:rPr>
                <w:rFonts w:cs="Calibri"/>
              </w:rPr>
            </w:pPr>
          </w:p>
        </w:tc>
      </w:tr>
      <w:bookmarkEnd w:id="704"/>
      <w:bookmarkEnd w:id="705"/>
      <w:bookmarkEnd w:id="706"/>
      <w:bookmarkEnd w:id="707"/>
      <w:bookmarkEnd w:id="708"/>
      <w:bookmarkEnd w:id="709"/>
    </w:tbl>
    <w:p w14:paraId="5669F167" w14:textId="77777777" w:rsidR="006708A0" w:rsidRPr="00C8033B" w:rsidRDefault="006708A0">
      <w:pPr>
        <w:pStyle w:val="Nadpis3mimoramecek"/>
        <w:spacing w:before="0" w:after="0"/>
        <w:jc w:val="left"/>
        <w:rPr>
          <w:rFonts w:ascii="Calibri" w:hAnsi="Calibri" w:cs="Calibri"/>
          <w:b w:val="0"/>
          <w:i/>
          <w:sz w:val="18"/>
          <w:szCs w:val="18"/>
        </w:rPr>
      </w:pP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06DE4A35" w14:textId="77777777" w:rsidTr="00112748">
        <w:tc>
          <w:tcPr>
            <w:tcW w:w="9212" w:type="dxa"/>
            <w:shd w:val="clear" w:color="auto" w:fill="auto"/>
            <w:tcMar>
              <w:top w:w="0" w:type="dxa"/>
              <w:left w:w="70" w:type="dxa"/>
              <w:bottom w:w="0" w:type="dxa"/>
              <w:right w:w="70" w:type="dxa"/>
            </w:tcMar>
          </w:tcPr>
          <w:p w14:paraId="395ECE77" w14:textId="77777777" w:rsidR="006708A0" w:rsidRPr="00F13176" w:rsidRDefault="00A701F3" w:rsidP="003323D6">
            <w:pPr>
              <w:pStyle w:val="KS30"/>
              <w:rPr>
                <w:color w:val="808080"/>
              </w:rPr>
            </w:pPr>
            <w:bookmarkStart w:id="713" w:name="_Toc492171069"/>
            <w:bookmarkStart w:id="714" w:name="_Toc492342370"/>
            <w:bookmarkStart w:id="715" w:name="_Toc492434448"/>
            <w:bookmarkStart w:id="716" w:name="_Toc492439055"/>
            <w:bookmarkStart w:id="717" w:name="_Toc492782722"/>
            <w:bookmarkStart w:id="718" w:name="_Toc492785097"/>
            <w:bookmarkStart w:id="719" w:name="_Toc525448260"/>
            <w:bookmarkStart w:id="720" w:name="_Toc338269594"/>
            <w:bookmarkStart w:id="721" w:name="_Toc367447005"/>
            <w:r w:rsidRPr="00F13176">
              <w:rPr>
                <w:color w:val="808080"/>
              </w:rPr>
              <w:t>7.5.14. Příplatek za dělenou směnu</w:t>
            </w:r>
            <w:bookmarkEnd w:id="713"/>
            <w:bookmarkEnd w:id="714"/>
            <w:bookmarkEnd w:id="715"/>
            <w:bookmarkEnd w:id="716"/>
            <w:bookmarkEnd w:id="717"/>
            <w:bookmarkEnd w:id="718"/>
            <w:bookmarkEnd w:id="719"/>
            <w:bookmarkEnd w:id="720"/>
            <w:bookmarkEnd w:id="721"/>
          </w:p>
          <w:p w14:paraId="0523811A" w14:textId="77777777" w:rsidR="006708A0" w:rsidRPr="00730FE6" w:rsidRDefault="00A701F3">
            <w:pPr>
              <w:pStyle w:val="textKS"/>
              <w:rPr>
                <w:rFonts w:cs="Calibri"/>
                <w:color w:val="808080"/>
              </w:rPr>
            </w:pPr>
            <w:r w:rsidRPr="00730FE6">
              <w:rPr>
                <w:rFonts w:cs="Calibri"/>
                <w:color w:val="808080"/>
              </w:rPr>
              <w:t xml:space="preserve">Zaměstnancům, kteří pracují v dělených směnách určených rozvrhem směn, přísluší příplatek ve výši _____% průměrného výdělku (* </w:t>
            </w:r>
            <w:r w:rsidRPr="00730FE6">
              <w:rPr>
                <w:rFonts w:cs="Calibri"/>
                <w:i/>
                <w:color w:val="808080"/>
                <w:u w:val="single"/>
              </w:rPr>
              <w:t>Kč</w:t>
            </w:r>
            <w:r w:rsidRPr="00730FE6">
              <w:rPr>
                <w:rFonts w:cs="Calibri"/>
                <w:color w:val="808080"/>
              </w:rPr>
              <w:t>) za každou dělenou směnu.</w:t>
            </w:r>
          </w:p>
          <w:p w14:paraId="3E1C7C11" w14:textId="77777777" w:rsidR="006708A0" w:rsidRPr="00FE4198" w:rsidRDefault="00A701F3">
            <w:pPr>
              <w:pStyle w:val="textKS"/>
              <w:rPr>
                <w:rFonts w:cs="Calibri"/>
                <w:color w:val="808080"/>
              </w:rPr>
            </w:pPr>
            <w:r w:rsidRPr="00730FE6">
              <w:rPr>
                <w:rFonts w:cs="Calibri"/>
                <w:color w:val="808080"/>
              </w:rPr>
              <w:t>Dělenou směnou se rozumí směna, ve které souvislé přerušení práce trvá nejméně</w:t>
            </w:r>
            <w:r w:rsidR="003323D6">
              <w:rPr>
                <w:rFonts w:cs="Calibri"/>
                <w:color w:val="808080"/>
              </w:rPr>
              <w:t xml:space="preserve"> </w:t>
            </w:r>
            <w:r w:rsidRPr="00730FE6">
              <w:rPr>
                <w:rFonts w:cs="Calibri"/>
                <w:color w:val="808080"/>
              </w:rPr>
              <w:t>_____hodiny.</w:t>
            </w:r>
          </w:p>
          <w:p w14:paraId="65D065CD" w14:textId="77777777" w:rsidR="00F36066" w:rsidRPr="00FE4198" w:rsidRDefault="00F36066">
            <w:pPr>
              <w:pStyle w:val="textKS"/>
              <w:rPr>
                <w:rFonts w:cs="Calibri"/>
              </w:rPr>
            </w:pPr>
          </w:p>
        </w:tc>
      </w:tr>
    </w:tbl>
    <w:p w14:paraId="18D199D7" w14:textId="77777777" w:rsidR="006708A0" w:rsidRPr="00C8033B" w:rsidRDefault="006708A0">
      <w:pPr>
        <w:pStyle w:val="Nadpis3mimoramecek"/>
        <w:spacing w:before="0" w:after="0"/>
        <w:jc w:val="left"/>
        <w:rPr>
          <w:rFonts w:ascii="Calibri" w:hAnsi="Calibri" w:cs="Calibri"/>
          <w:b w:val="0"/>
          <w:i/>
          <w:sz w:val="18"/>
          <w:szCs w:val="18"/>
        </w:rPr>
      </w:pP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20D12F24" w14:textId="77777777" w:rsidTr="00112748">
        <w:tc>
          <w:tcPr>
            <w:tcW w:w="9212" w:type="dxa"/>
            <w:shd w:val="clear" w:color="auto" w:fill="auto"/>
            <w:tcMar>
              <w:top w:w="0" w:type="dxa"/>
              <w:left w:w="70" w:type="dxa"/>
              <w:bottom w:w="0" w:type="dxa"/>
              <w:right w:w="70" w:type="dxa"/>
            </w:tcMar>
          </w:tcPr>
          <w:p w14:paraId="3C0784A1" w14:textId="77777777" w:rsidR="006708A0" w:rsidRPr="00F13176" w:rsidRDefault="00A701F3" w:rsidP="003323D6">
            <w:pPr>
              <w:pStyle w:val="KS30"/>
              <w:rPr>
                <w:color w:val="808080"/>
              </w:rPr>
            </w:pPr>
            <w:bookmarkStart w:id="722" w:name="_Toc492171070"/>
            <w:bookmarkStart w:id="723" w:name="_Toc492342371"/>
            <w:bookmarkStart w:id="724" w:name="_Toc492434449"/>
            <w:bookmarkStart w:id="725" w:name="_Toc492439056"/>
            <w:bookmarkStart w:id="726" w:name="_Toc492782723"/>
            <w:bookmarkStart w:id="727" w:name="_Toc492785098"/>
            <w:bookmarkStart w:id="728" w:name="_Toc525448261"/>
            <w:bookmarkStart w:id="729" w:name="_Toc338269595"/>
            <w:bookmarkStart w:id="730" w:name="_Toc367447006"/>
            <w:r w:rsidRPr="00F13176">
              <w:rPr>
                <w:color w:val="808080"/>
              </w:rPr>
              <w:t>7.5.15. Příplatek za zaškolování</w:t>
            </w:r>
            <w:bookmarkEnd w:id="722"/>
            <w:bookmarkEnd w:id="723"/>
            <w:bookmarkEnd w:id="724"/>
            <w:bookmarkEnd w:id="725"/>
            <w:bookmarkEnd w:id="726"/>
            <w:bookmarkEnd w:id="727"/>
            <w:bookmarkEnd w:id="728"/>
            <w:bookmarkEnd w:id="729"/>
            <w:bookmarkEnd w:id="730"/>
            <w:r w:rsidRPr="00F13176">
              <w:rPr>
                <w:color w:val="808080"/>
              </w:rPr>
              <w:t xml:space="preserve"> </w:t>
            </w:r>
          </w:p>
          <w:p w14:paraId="0777DED2" w14:textId="77777777" w:rsidR="006708A0" w:rsidRPr="00C8033B" w:rsidRDefault="00A701F3">
            <w:pPr>
              <w:pStyle w:val="textKS"/>
              <w:rPr>
                <w:rFonts w:cs="Calibri"/>
                <w:color w:val="808080"/>
              </w:rPr>
            </w:pPr>
            <w:r w:rsidRPr="00C8033B">
              <w:rPr>
                <w:rFonts w:cs="Calibri"/>
                <w:color w:val="808080"/>
              </w:rPr>
              <w:t>Školiteli:</w:t>
            </w:r>
          </w:p>
          <w:p w14:paraId="1CABD8F6" w14:textId="77777777" w:rsidR="006708A0" w:rsidRPr="00C8033B" w:rsidRDefault="00A701F3">
            <w:pPr>
              <w:pStyle w:val="textKS"/>
              <w:rPr>
                <w:rFonts w:cs="Calibri"/>
                <w:color w:val="808080"/>
              </w:rPr>
            </w:pPr>
            <w:r w:rsidRPr="00C8033B">
              <w:rPr>
                <w:rFonts w:cs="Calibri"/>
                <w:color w:val="808080"/>
              </w:rPr>
              <w:t>Zaměstnanci, který je pověřen zaškolováním nejméně jednoho zaměstnance, přísluší po dobu zaškolování kromě mzdy za výkon práce i odměna ve výši</w:t>
            </w:r>
            <w:r w:rsidR="003323D6">
              <w:rPr>
                <w:rFonts w:cs="Calibri"/>
                <w:color w:val="808080"/>
              </w:rPr>
              <w:t xml:space="preserve"> </w:t>
            </w:r>
            <w:r w:rsidRPr="00C8033B">
              <w:rPr>
                <w:rFonts w:cs="Calibri"/>
                <w:color w:val="808080"/>
              </w:rPr>
              <w:t>_____Kč za měsíc.</w:t>
            </w:r>
          </w:p>
          <w:p w14:paraId="07AF1177" w14:textId="77777777" w:rsidR="006708A0" w:rsidRPr="00C8033B" w:rsidRDefault="00A701F3">
            <w:pPr>
              <w:pStyle w:val="textKS"/>
              <w:rPr>
                <w:rFonts w:cs="Calibri"/>
                <w:color w:val="808080"/>
              </w:rPr>
            </w:pPr>
            <w:r w:rsidRPr="00C8033B">
              <w:rPr>
                <w:rFonts w:cs="Calibri"/>
                <w:color w:val="808080"/>
              </w:rPr>
              <w:t>Zaškolovanému:</w:t>
            </w:r>
          </w:p>
          <w:p w14:paraId="623DA944" w14:textId="77777777" w:rsidR="00F36066" w:rsidRPr="00C8033B" w:rsidRDefault="00A701F3">
            <w:pPr>
              <w:pStyle w:val="textKS"/>
              <w:rPr>
                <w:rFonts w:cs="Calibri"/>
                <w:color w:val="808080"/>
              </w:rPr>
            </w:pPr>
            <w:r w:rsidRPr="00C8033B">
              <w:rPr>
                <w:rFonts w:cs="Calibri"/>
                <w:color w:val="808080"/>
              </w:rPr>
              <w:t>Zaměstnanci odměňovanému časovou mzdou, který se zaškoluje na výkon jiného povolání nebo pracovní činnosti, náleží mzda jako při výkonu práce. Je-li zaměstnanec odměňován individuální úkolovou mzdou, náleží mu skutečně dosažený výdělek. Pokud plní výkonové normy pod 100%, náleží mu po dobu zaškolování doplatek ve výši rozdílu mezi dosaženou úkolovou mzdou a průměrným výdělkem dosahovaným v příslušném tarifním stupni na daném pracovišti.</w:t>
            </w:r>
          </w:p>
          <w:p w14:paraId="729387E4" w14:textId="77777777" w:rsidR="006708A0" w:rsidRPr="00FE4198" w:rsidRDefault="006708A0">
            <w:pPr>
              <w:pStyle w:val="textKS"/>
              <w:rPr>
                <w:rFonts w:cs="Calibri"/>
              </w:rPr>
            </w:pPr>
          </w:p>
        </w:tc>
      </w:tr>
    </w:tbl>
    <w:p w14:paraId="140A2E8E" w14:textId="77777777" w:rsidR="006708A0" w:rsidRPr="00C8033B" w:rsidRDefault="006708A0">
      <w:pPr>
        <w:pStyle w:val="Nadpis3mimoramecek"/>
        <w:spacing w:before="0" w:after="0"/>
        <w:jc w:val="left"/>
        <w:rPr>
          <w:rFonts w:ascii="Calibri" w:hAnsi="Calibri" w:cs="Calibri"/>
          <w:i/>
          <w:sz w:val="18"/>
          <w:szCs w:val="18"/>
        </w:rPr>
      </w:pP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2609A664" w14:textId="77777777" w:rsidTr="00112748">
        <w:tc>
          <w:tcPr>
            <w:tcW w:w="9212" w:type="dxa"/>
            <w:shd w:val="clear" w:color="auto" w:fill="auto"/>
            <w:tcMar>
              <w:top w:w="0" w:type="dxa"/>
              <w:left w:w="70" w:type="dxa"/>
              <w:bottom w:w="0" w:type="dxa"/>
              <w:right w:w="70" w:type="dxa"/>
            </w:tcMar>
          </w:tcPr>
          <w:p w14:paraId="65A8B315" w14:textId="77777777" w:rsidR="006708A0" w:rsidRPr="00F13176" w:rsidRDefault="00A701F3" w:rsidP="003323D6">
            <w:pPr>
              <w:pStyle w:val="KS30"/>
              <w:rPr>
                <w:color w:val="808080"/>
              </w:rPr>
            </w:pPr>
            <w:bookmarkStart w:id="731" w:name="_Toc338269596"/>
            <w:bookmarkStart w:id="732" w:name="_Toc367447007"/>
            <w:r w:rsidRPr="00F13176">
              <w:rPr>
                <w:color w:val="808080"/>
              </w:rPr>
              <w:t>7.5.16. Příplatek za práce v rizikovém prostředí</w:t>
            </w:r>
            <w:bookmarkEnd w:id="731"/>
            <w:bookmarkEnd w:id="732"/>
          </w:p>
          <w:p w14:paraId="13EB20FF" w14:textId="77777777" w:rsidR="006708A0" w:rsidRPr="00C8033B" w:rsidRDefault="00A701F3">
            <w:pPr>
              <w:pStyle w:val="textKS"/>
              <w:rPr>
                <w:rFonts w:cs="Calibri"/>
                <w:color w:val="808080"/>
              </w:rPr>
            </w:pPr>
            <w:r w:rsidRPr="00C8033B">
              <w:rPr>
                <w:rFonts w:cs="Calibri"/>
                <w:color w:val="808080"/>
              </w:rPr>
              <w:t>Za práce zařazené do kategorie 3 a 4 (*</w:t>
            </w:r>
            <w:r w:rsidRPr="00C8033B">
              <w:rPr>
                <w:rFonts w:cs="Calibri"/>
                <w:i/>
                <w:color w:val="808080"/>
                <w:u w:val="single"/>
              </w:rPr>
              <w:t>případně kategorie 2, o kterých to rozhodl orgán veřejného zdraví</w:t>
            </w:r>
            <w:r w:rsidRPr="00C8033B">
              <w:rPr>
                <w:rFonts w:cs="Calibri"/>
                <w:color w:val="808080"/>
              </w:rPr>
              <w:t>) přísluší zaměstnanci mzdové zvýhodnění ve výši _________% průměrného hodinového výdělku (*</w:t>
            </w:r>
            <w:r w:rsidRPr="00C8033B">
              <w:rPr>
                <w:rFonts w:cs="Calibri"/>
                <w:i/>
                <w:color w:val="808080"/>
                <w:u w:val="single"/>
              </w:rPr>
              <w:t>Kč</w:t>
            </w:r>
            <w:r w:rsidRPr="00C8033B">
              <w:rPr>
                <w:rFonts w:cs="Calibri"/>
                <w:color w:val="808080"/>
              </w:rPr>
              <w:t>) za hodinu práce vykonávané v daném prostředí.</w:t>
            </w:r>
          </w:p>
          <w:p w14:paraId="3E5D8D7C" w14:textId="77777777" w:rsidR="00F36066" w:rsidRPr="00FE4198" w:rsidRDefault="00F36066">
            <w:pPr>
              <w:pStyle w:val="textKS"/>
              <w:rPr>
                <w:rFonts w:cs="Calibri"/>
              </w:rPr>
            </w:pPr>
          </w:p>
        </w:tc>
      </w:tr>
    </w:tbl>
    <w:p w14:paraId="61A996FA" w14:textId="77777777" w:rsidR="004E1A35" w:rsidRPr="00C8033B" w:rsidRDefault="004E1A35">
      <w:pPr>
        <w:pStyle w:val="variantaapoznmka"/>
        <w:rPr>
          <w:rFonts w:ascii="Calibri" w:hAnsi="Calibri" w:cs="Calibri"/>
          <w:szCs w:val="18"/>
        </w:rPr>
      </w:pPr>
      <w:bookmarkStart w:id="733" w:name="_Toc525448262"/>
      <w:bookmarkStart w:id="734" w:name="_Toc492785099"/>
      <w:bookmarkStart w:id="735" w:name="_Toc492782724"/>
      <w:bookmarkStart w:id="736" w:name="_Toc492439057"/>
      <w:bookmarkStart w:id="737" w:name="_Toc492434450"/>
      <w:bookmarkStart w:id="738" w:name="_Toc492342372"/>
      <w:bookmarkStart w:id="739" w:name="_Toc492171071"/>
    </w:p>
    <w:p w14:paraId="4211E0A4" w14:textId="77777777" w:rsidR="006708A0" w:rsidRPr="00555873" w:rsidRDefault="006708A0">
      <w:pPr>
        <w:pStyle w:val="variantaapoznmka"/>
        <w:rPr>
          <w:sz w:val="2"/>
          <w:szCs w:val="2"/>
        </w:rPr>
      </w:pP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736DEE3A" w14:textId="77777777" w:rsidTr="00112748">
        <w:tc>
          <w:tcPr>
            <w:tcW w:w="9212" w:type="dxa"/>
            <w:shd w:val="clear" w:color="auto" w:fill="auto"/>
            <w:tcMar>
              <w:top w:w="0" w:type="dxa"/>
              <w:left w:w="70" w:type="dxa"/>
              <w:bottom w:w="0" w:type="dxa"/>
              <w:right w:w="70" w:type="dxa"/>
            </w:tcMar>
          </w:tcPr>
          <w:p w14:paraId="42E3DC07" w14:textId="77777777" w:rsidR="006708A0" w:rsidRPr="000E0FF9" w:rsidRDefault="00A701F3" w:rsidP="000E0FF9">
            <w:pPr>
              <w:pStyle w:val="KS30"/>
              <w:rPr>
                <w:color w:val="808080"/>
              </w:rPr>
            </w:pPr>
            <w:bookmarkStart w:id="740" w:name="_Toc338269597"/>
            <w:bookmarkStart w:id="741" w:name="_Toc367447008"/>
            <w:r w:rsidRPr="000E0FF9">
              <w:rPr>
                <w:color w:val="808080"/>
              </w:rPr>
              <w:t>7.5.17. Příplatek za použití OOPP</w:t>
            </w:r>
            <w:bookmarkEnd w:id="740"/>
            <w:bookmarkEnd w:id="741"/>
          </w:p>
          <w:p w14:paraId="3A7CDA53" w14:textId="77777777" w:rsidR="006708A0" w:rsidRDefault="00A701F3">
            <w:pPr>
              <w:pStyle w:val="textKS"/>
              <w:rPr>
                <w:rFonts w:cs="Calibri"/>
                <w:color w:val="808080"/>
              </w:rPr>
            </w:pPr>
            <w:r w:rsidRPr="00C8033B">
              <w:rPr>
                <w:rFonts w:cs="Calibri"/>
                <w:color w:val="808080"/>
              </w:rPr>
              <w:t>Za používání OOPP na ochranu sluchu na pracovištích, kde dosahuje intenzita hluku 80 db, přísluší zaměstnanci mzdové zvýhodnění ve výši _________% průměrného hodinového výdělku (*</w:t>
            </w:r>
            <w:r w:rsidRPr="00C8033B">
              <w:rPr>
                <w:rFonts w:cs="Calibri"/>
                <w:i/>
                <w:color w:val="808080"/>
                <w:u w:val="single"/>
              </w:rPr>
              <w:t>Kč</w:t>
            </w:r>
            <w:r w:rsidRPr="00C8033B">
              <w:rPr>
                <w:rFonts w:cs="Calibri"/>
                <w:color w:val="808080"/>
              </w:rPr>
              <w:t>) za hodinu práce vykonávané v daném prostředí.</w:t>
            </w:r>
          </w:p>
          <w:p w14:paraId="62D07D90" w14:textId="77777777" w:rsidR="00CE28BE" w:rsidRPr="00CE28BE" w:rsidRDefault="00CE28BE">
            <w:pPr>
              <w:pStyle w:val="textKS"/>
              <w:rPr>
                <w:rFonts w:cs="Calibri"/>
                <w:color w:val="808080"/>
              </w:rPr>
            </w:pPr>
          </w:p>
        </w:tc>
      </w:tr>
    </w:tbl>
    <w:p w14:paraId="5B591D02" w14:textId="77777777" w:rsidR="006708A0" w:rsidRPr="00C8033B" w:rsidRDefault="006708A0">
      <w:pPr>
        <w:pStyle w:val="Nadpis3mimoramecek"/>
        <w:spacing w:before="0" w:after="0"/>
        <w:jc w:val="left"/>
        <w:rPr>
          <w:rFonts w:ascii="Calibri" w:hAnsi="Calibri" w:cs="Calibri"/>
          <w:b w:val="0"/>
          <w:i/>
          <w:sz w:val="18"/>
          <w:szCs w:val="18"/>
        </w:rPr>
      </w:pP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2DD8995E" w14:textId="77777777" w:rsidTr="00112748">
        <w:tc>
          <w:tcPr>
            <w:tcW w:w="9212" w:type="dxa"/>
            <w:shd w:val="clear" w:color="auto" w:fill="auto"/>
            <w:tcMar>
              <w:top w:w="0" w:type="dxa"/>
              <w:left w:w="70" w:type="dxa"/>
              <w:bottom w:w="0" w:type="dxa"/>
              <w:right w:w="70" w:type="dxa"/>
            </w:tcMar>
          </w:tcPr>
          <w:p w14:paraId="04BAABF9" w14:textId="77777777" w:rsidR="006708A0" w:rsidRPr="00FE4198" w:rsidRDefault="00A701F3" w:rsidP="003323D6">
            <w:pPr>
              <w:pStyle w:val="KS30"/>
            </w:pPr>
            <w:bookmarkStart w:id="742" w:name="_Toc338269598"/>
            <w:bookmarkStart w:id="743" w:name="_Toc367447009"/>
            <w:r w:rsidRPr="00FE4198">
              <w:t>7.5.18. Souběh příplatků</w:t>
            </w:r>
            <w:bookmarkEnd w:id="742"/>
            <w:bookmarkEnd w:id="743"/>
          </w:p>
          <w:p w14:paraId="0864258F" w14:textId="77777777" w:rsidR="006708A0" w:rsidRPr="003323D6" w:rsidRDefault="00A701F3" w:rsidP="003323D6">
            <w:pPr>
              <w:pStyle w:val="textKS"/>
            </w:pPr>
            <w:r w:rsidRPr="003323D6">
              <w:t xml:space="preserve">Zaměstnanci, který vykonává práci za souběhu vlivů, jejichž působení je hodnoceno příplatkem (mzdovým zvýhodněním), se poskytují příslušné příplatky a mzdová zvýhodnění současně. </w:t>
            </w:r>
          </w:p>
          <w:p w14:paraId="050197F9" w14:textId="77777777" w:rsidR="006708A0" w:rsidRPr="003323D6" w:rsidRDefault="00A701F3" w:rsidP="003323D6">
            <w:pPr>
              <w:pStyle w:val="textKS"/>
            </w:pPr>
            <w:r w:rsidRPr="003323D6">
              <w:t>Zlomky hodin, za které náleží příplatek nebo mzdové zvýhodnění, se v zúčtovacím období sčítají.</w:t>
            </w:r>
          </w:p>
          <w:p w14:paraId="292FE7B3" w14:textId="77777777" w:rsidR="00AD59CC" w:rsidRPr="00FE4198" w:rsidRDefault="00AD59CC">
            <w:pPr>
              <w:pStyle w:val="textKS"/>
              <w:rPr>
                <w:rFonts w:cs="Calibri"/>
              </w:rPr>
            </w:pPr>
          </w:p>
        </w:tc>
      </w:tr>
    </w:tbl>
    <w:p w14:paraId="69806EBB" w14:textId="77777777" w:rsidR="004E1A35" w:rsidRDefault="004E1A35" w:rsidP="003323D6">
      <w:pPr>
        <w:pStyle w:val="poznmka"/>
      </w:pPr>
    </w:p>
    <w:p w14:paraId="72937051" w14:textId="77777777" w:rsidR="006708A0" w:rsidRPr="003323D6" w:rsidRDefault="006708A0" w:rsidP="003323D6">
      <w:pPr>
        <w:pStyle w:val="variantaapoznmka"/>
      </w:pPr>
      <w:bookmarkStart w:id="744" w:name="_Toc84857789"/>
      <w:bookmarkStart w:id="745" w:name="_Toc492785100"/>
      <w:bookmarkStart w:id="746" w:name="_Toc492782725"/>
      <w:bookmarkStart w:id="747" w:name="_Toc492439058"/>
      <w:bookmarkStart w:id="748" w:name="_Toc492434451"/>
      <w:bookmarkStart w:id="749" w:name="_Toc492342373"/>
      <w:bookmarkEnd w:id="733"/>
      <w:bookmarkEnd w:id="734"/>
      <w:bookmarkEnd w:id="735"/>
      <w:bookmarkEnd w:id="736"/>
      <w:bookmarkEnd w:id="737"/>
      <w:bookmarkEnd w:id="738"/>
      <w:bookmarkEnd w:id="739"/>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75625EC7" w14:textId="77777777" w:rsidTr="00112748">
        <w:tc>
          <w:tcPr>
            <w:tcW w:w="9212" w:type="dxa"/>
            <w:shd w:val="clear" w:color="auto" w:fill="auto"/>
            <w:tcMar>
              <w:top w:w="0" w:type="dxa"/>
              <w:left w:w="70" w:type="dxa"/>
              <w:bottom w:w="0" w:type="dxa"/>
              <w:right w:w="70" w:type="dxa"/>
            </w:tcMar>
          </w:tcPr>
          <w:p w14:paraId="1D48CFA9" w14:textId="77777777" w:rsidR="006708A0" w:rsidRPr="00F13176" w:rsidRDefault="00A701F3" w:rsidP="00D10703">
            <w:pPr>
              <w:pStyle w:val="KS2"/>
              <w:rPr>
                <w:color w:val="808080"/>
              </w:rPr>
            </w:pPr>
            <w:bookmarkStart w:id="750" w:name="_Toc492171074"/>
            <w:bookmarkStart w:id="751" w:name="_Toc492342375"/>
            <w:bookmarkStart w:id="752" w:name="_Toc492434453"/>
            <w:bookmarkStart w:id="753" w:name="_Toc492439060"/>
            <w:bookmarkStart w:id="754" w:name="_Toc492782727"/>
            <w:bookmarkStart w:id="755" w:name="_Toc492785102"/>
            <w:bookmarkStart w:id="756" w:name="_Toc525448265"/>
            <w:bookmarkStart w:id="757" w:name="_Toc179799000"/>
            <w:bookmarkEnd w:id="744"/>
            <w:bookmarkEnd w:id="745"/>
            <w:bookmarkEnd w:id="746"/>
            <w:bookmarkEnd w:id="747"/>
            <w:bookmarkEnd w:id="748"/>
            <w:bookmarkEnd w:id="749"/>
            <w:r w:rsidRPr="00F13176">
              <w:rPr>
                <w:color w:val="808080"/>
              </w:rPr>
              <w:t>7.6. PRÉMIE, VÝKONNOSTNÍ A MIMOŘÁDNÉ ODMĚNY</w:t>
            </w:r>
            <w:bookmarkEnd w:id="750"/>
            <w:bookmarkEnd w:id="751"/>
            <w:bookmarkEnd w:id="752"/>
            <w:bookmarkEnd w:id="753"/>
            <w:bookmarkEnd w:id="754"/>
            <w:bookmarkEnd w:id="755"/>
            <w:bookmarkEnd w:id="756"/>
            <w:bookmarkEnd w:id="757"/>
          </w:p>
          <w:p w14:paraId="0D53402B" w14:textId="77777777" w:rsidR="006708A0" w:rsidRPr="00F13176" w:rsidRDefault="00A701F3" w:rsidP="00D10703">
            <w:pPr>
              <w:pStyle w:val="textKS"/>
              <w:rPr>
                <w:color w:val="808080"/>
              </w:rPr>
            </w:pPr>
            <w:r w:rsidRPr="00F13176">
              <w:rPr>
                <w:color w:val="808080"/>
              </w:rPr>
              <w:t>Zaměstnancům budou poskytovány pohyblivé složky mzdy jako prémie, výkonnostní, věrnostní a stabilizační odměny apod. za podmínek, které jsou stanoveny přílohou č. ___ této kolektivní smlouvy.</w:t>
            </w:r>
          </w:p>
          <w:p w14:paraId="4DD166D2" w14:textId="77777777" w:rsidR="006708A0" w:rsidRPr="00FE4198" w:rsidRDefault="006708A0">
            <w:pPr>
              <w:pStyle w:val="textKS"/>
              <w:rPr>
                <w:rFonts w:cs="Calibri"/>
              </w:rPr>
            </w:pPr>
          </w:p>
        </w:tc>
      </w:tr>
    </w:tbl>
    <w:p w14:paraId="3FA2EBFF" w14:textId="77777777" w:rsidR="006708A0" w:rsidRPr="00C8033B" w:rsidRDefault="006708A0" w:rsidP="00D10703">
      <w:pPr>
        <w:pStyle w:val="variantaapoznmka"/>
      </w:pPr>
    </w:p>
    <w:p w14:paraId="68447B3D" w14:textId="77777777" w:rsidR="006708A0" w:rsidRPr="00112748" w:rsidRDefault="00A701F3" w:rsidP="00D10703">
      <w:pPr>
        <w:pStyle w:val="variantaapoznmka"/>
        <w:rPr>
          <w:color w:val="FF0000"/>
        </w:rPr>
      </w:pPr>
      <w:bookmarkStart w:id="758" w:name="_Toc84857792"/>
      <w:r w:rsidRPr="00112748">
        <w:rPr>
          <w:color w:val="FF0000"/>
        </w:rPr>
        <w:t>Varianta 1) sjednává měsíční stabilizační odměnu</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75F17C3B" w14:textId="77777777" w:rsidTr="00112748">
        <w:tc>
          <w:tcPr>
            <w:tcW w:w="9212" w:type="dxa"/>
            <w:shd w:val="clear" w:color="auto" w:fill="auto"/>
            <w:tcMar>
              <w:top w:w="0" w:type="dxa"/>
              <w:left w:w="70" w:type="dxa"/>
              <w:bottom w:w="0" w:type="dxa"/>
              <w:right w:w="70" w:type="dxa"/>
            </w:tcMar>
          </w:tcPr>
          <w:p w14:paraId="2638B8B1" w14:textId="77777777" w:rsidR="006708A0" w:rsidRPr="00F13176" w:rsidRDefault="00A701F3" w:rsidP="00D10703">
            <w:pPr>
              <w:pStyle w:val="KS2"/>
              <w:rPr>
                <w:color w:val="808080"/>
              </w:rPr>
            </w:pPr>
            <w:bookmarkStart w:id="759" w:name="_Toc179799001"/>
            <w:r w:rsidRPr="00F13176">
              <w:rPr>
                <w:color w:val="808080"/>
              </w:rPr>
              <w:t>7.7. STABILIZAČNÍ ODMĚNA</w:t>
            </w:r>
            <w:bookmarkEnd w:id="759"/>
          </w:p>
          <w:p w14:paraId="6912167F" w14:textId="77777777" w:rsidR="006708A0" w:rsidRPr="00F13176" w:rsidRDefault="00A701F3" w:rsidP="00D10703">
            <w:pPr>
              <w:pStyle w:val="textKS"/>
              <w:rPr>
                <w:color w:val="808080"/>
              </w:rPr>
            </w:pPr>
            <w:r w:rsidRPr="00F13176">
              <w:rPr>
                <w:color w:val="808080"/>
              </w:rPr>
              <w:t>Zaměstnanci mají měsíčně nárok na stabilizační odměnu ve výši ______</w:t>
            </w:r>
            <w:r w:rsidR="00D10703" w:rsidRPr="00F13176">
              <w:rPr>
                <w:color w:val="808080"/>
              </w:rPr>
              <w:t xml:space="preserve"> </w:t>
            </w:r>
            <w:r w:rsidR="00D10703" w:rsidRPr="00D10703">
              <w:rPr>
                <w:color w:val="808080"/>
              </w:rPr>
              <w:t>násobku</w:t>
            </w:r>
            <w:r w:rsidR="00D10703">
              <w:rPr>
                <w:color w:val="808080"/>
              </w:rPr>
              <w:t xml:space="preserve"> </w:t>
            </w:r>
            <w:r w:rsidRPr="00F13176">
              <w:rPr>
                <w:color w:val="808080"/>
              </w:rPr>
              <w:t>Kč a počtu odpracovaných let. Podmínkou výplaty stabilizační odměny je dobré plnění pracovních úkolů.</w:t>
            </w:r>
          </w:p>
          <w:p w14:paraId="75F5E8D0" w14:textId="77777777" w:rsidR="006708A0" w:rsidRPr="00FE4198" w:rsidRDefault="006708A0">
            <w:pPr>
              <w:pStyle w:val="textKS"/>
              <w:rPr>
                <w:rFonts w:cs="Calibri"/>
                <w:color w:val="808080"/>
              </w:rPr>
            </w:pPr>
          </w:p>
        </w:tc>
      </w:tr>
    </w:tbl>
    <w:p w14:paraId="4C37C943" w14:textId="77777777" w:rsidR="006708A0" w:rsidRPr="00112748" w:rsidRDefault="00A701F3" w:rsidP="00D10703">
      <w:pPr>
        <w:pStyle w:val="variantaapoznmka"/>
        <w:rPr>
          <w:color w:val="00B050"/>
        </w:rPr>
      </w:pPr>
      <w:r w:rsidRPr="00112748">
        <w:rPr>
          <w:color w:val="00B050"/>
        </w:rPr>
        <w:t>Varianta 2) sjednává roční stabilizační odměnu</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4A8FEA17" w14:textId="77777777" w:rsidTr="00112748">
        <w:tc>
          <w:tcPr>
            <w:tcW w:w="9212" w:type="dxa"/>
            <w:shd w:val="clear" w:color="auto" w:fill="auto"/>
            <w:tcMar>
              <w:top w:w="0" w:type="dxa"/>
              <w:left w:w="70" w:type="dxa"/>
              <w:bottom w:w="0" w:type="dxa"/>
              <w:right w:w="70" w:type="dxa"/>
            </w:tcMar>
          </w:tcPr>
          <w:p w14:paraId="1330E37D" w14:textId="77777777" w:rsidR="006708A0" w:rsidRPr="00F13176" w:rsidRDefault="00A701F3" w:rsidP="00D10703">
            <w:pPr>
              <w:pStyle w:val="KS2"/>
              <w:rPr>
                <w:color w:val="808080"/>
              </w:rPr>
            </w:pPr>
            <w:bookmarkStart w:id="760" w:name="_Toc338269601"/>
            <w:bookmarkStart w:id="761" w:name="_Toc367447012"/>
            <w:bookmarkStart w:id="762" w:name="_Toc367447479"/>
            <w:bookmarkStart w:id="763" w:name="_Toc368659609"/>
            <w:bookmarkStart w:id="764" w:name="_Toc53503791"/>
            <w:bookmarkStart w:id="765" w:name="_Toc154755954"/>
            <w:bookmarkStart w:id="766" w:name="_Toc179799002"/>
            <w:r w:rsidRPr="00F13176">
              <w:rPr>
                <w:color w:val="808080"/>
              </w:rPr>
              <w:t>7.7. STABILIZAČNÍ ODMĚNA</w:t>
            </w:r>
            <w:bookmarkEnd w:id="760"/>
            <w:bookmarkEnd w:id="761"/>
            <w:bookmarkEnd w:id="762"/>
            <w:bookmarkEnd w:id="763"/>
            <w:bookmarkEnd w:id="764"/>
            <w:bookmarkEnd w:id="765"/>
            <w:bookmarkEnd w:id="766"/>
          </w:p>
          <w:p w14:paraId="5593E536" w14:textId="77777777" w:rsidR="006708A0" w:rsidRPr="00FE4198" w:rsidRDefault="00A701F3">
            <w:pPr>
              <w:pStyle w:val="textKS"/>
              <w:rPr>
                <w:rFonts w:cs="Calibri"/>
                <w:color w:val="808080"/>
              </w:rPr>
            </w:pPr>
            <w:r w:rsidRPr="00C8033B">
              <w:rPr>
                <w:rFonts w:cs="Calibri"/>
                <w:color w:val="808080"/>
              </w:rPr>
              <w:t>Zaměstnanci mají nárok na stabilizační odměnu ve výši ______</w:t>
            </w:r>
            <w:r w:rsidR="00D10703" w:rsidRPr="00C8033B">
              <w:rPr>
                <w:rFonts w:cs="Calibri"/>
                <w:color w:val="808080"/>
              </w:rPr>
              <w:t xml:space="preserve"> násobku</w:t>
            </w:r>
            <w:r w:rsidR="00D10703">
              <w:rPr>
                <w:rFonts w:cs="Calibri"/>
                <w:color w:val="808080"/>
              </w:rPr>
              <w:t xml:space="preserve"> </w:t>
            </w:r>
            <w:r w:rsidRPr="00C8033B">
              <w:rPr>
                <w:rFonts w:cs="Calibri"/>
                <w:color w:val="808080"/>
              </w:rPr>
              <w:t>Kč a počtu odpracovaných let. Podmínkou výplaty stabilizační odměny je dobré plnění pracovních úkolů. Stabilizační odměna se vyplácí jedenkrát v roce spolu s výplatou mzdy za měsíc ______.</w:t>
            </w:r>
          </w:p>
          <w:p w14:paraId="25CD284D" w14:textId="77777777" w:rsidR="006708A0" w:rsidRPr="00FE4198" w:rsidRDefault="006708A0">
            <w:pPr>
              <w:pStyle w:val="textKS"/>
              <w:rPr>
                <w:rFonts w:cs="Calibri"/>
                <w:color w:val="808080"/>
              </w:rPr>
            </w:pPr>
          </w:p>
        </w:tc>
      </w:tr>
    </w:tbl>
    <w:p w14:paraId="0BCC2201" w14:textId="77777777" w:rsidR="00555873" w:rsidRPr="00D10703" w:rsidRDefault="00555873" w:rsidP="00D10703">
      <w:pPr>
        <w:pStyle w:val="variantaapoznmka"/>
      </w:pP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5B1B2C3C" w14:textId="77777777" w:rsidTr="00E918AF">
        <w:tc>
          <w:tcPr>
            <w:tcW w:w="9212" w:type="dxa"/>
            <w:shd w:val="clear" w:color="auto" w:fill="auto"/>
            <w:tcMar>
              <w:top w:w="0" w:type="dxa"/>
              <w:left w:w="70" w:type="dxa"/>
              <w:bottom w:w="0" w:type="dxa"/>
              <w:right w:w="70" w:type="dxa"/>
            </w:tcMar>
          </w:tcPr>
          <w:p w14:paraId="31412A06" w14:textId="77777777" w:rsidR="006708A0" w:rsidRPr="00FE4198" w:rsidRDefault="00A701F3" w:rsidP="00CB28BE">
            <w:pPr>
              <w:pStyle w:val="KS2"/>
            </w:pPr>
            <w:bookmarkStart w:id="767" w:name="_Toc179799003"/>
            <w:bookmarkEnd w:id="758"/>
            <w:r w:rsidRPr="00FE4198">
              <w:t>7.8. NORMY SPOTŘEBY PRÁCE</w:t>
            </w:r>
            <w:bookmarkEnd w:id="767"/>
          </w:p>
          <w:p w14:paraId="2BF601B8" w14:textId="77777777" w:rsidR="006708A0" w:rsidRPr="00CB28BE" w:rsidRDefault="00A701F3" w:rsidP="00CB28BE">
            <w:pPr>
              <w:pStyle w:val="textKS"/>
            </w:pPr>
            <w:r w:rsidRPr="00CB28BE">
              <w:t>Zaměstnavatel se zavazuje projednat zavádění a všechny změny norem spotřeby práce s výborem odborové organizace. Platné normy spotřeby práce jsou přílohou č.</w:t>
            </w:r>
            <w:r w:rsidR="00CB28BE">
              <w:t xml:space="preserve"> </w:t>
            </w:r>
            <w:r w:rsidRPr="00CB28BE">
              <w:t>______ této kolektivní smlouvy.</w:t>
            </w:r>
          </w:p>
          <w:p w14:paraId="17ACCC02" w14:textId="77777777" w:rsidR="00AD59CC" w:rsidRPr="00FE4198" w:rsidRDefault="00AD59CC">
            <w:pPr>
              <w:pStyle w:val="textKS"/>
              <w:rPr>
                <w:rFonts w:cs="Calibri"/>
              </w:rPr>
            </w:pPr>
          </w:p>
        </w:tc>
      </w:tr>
    </w:tbl>
    <w:p w14:paraId="3C647402" w14:textId="77777777" w:rsidR="006708A0" w:rsidRPr="00C8033B" w:rsidRDefault="006708A0">
      <w:pPr>
        <w:pStyle w:val="variantaapoznmka"/>
        <w:rPr>
          <w:rFonts w:ascii="Calibri" w:hAnsi="Calibri" w:cs="Calibri"/>
          <w:szCs w:val="18"/>
        </w:rPr>
      </w:pPr>
      <w:bookmarkStart w:id="768" w:name="_Toc492171076"/>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659E2B02" w14:textId="77777777" w:rsidTr="00E918AF">
        <w:tc>
          <w:tcPr>
            <w:tcW w:w="9212" w:type="dxa"/>
            <w:shd w:val="clear" w:color="auto" w:fill="auto"/>
            <w:tcMar>
              <w:top w:w="0" w:type="dxa"/>
              <w:left w:w="70" w:type="dxa"/>
              <w:bottom w:w="0" w:type="dxa"/>
              <w:right w:w="70" w:type="dxa"/>
            </w:tcMar>
          </w:tcPr>
          <w:p w14:paraId="74C34A1D" w14:textId="77777777" w:rsidR="006708A0" w:rsidRPr="00F13176" w:rsidRDefault="00A701F3" w:rsidP="00CB28BE">
            <w:pPr>
              <w:pStyle w:val="KS2"/>
              <w:rPr>
                <w:color w:val="808080"/>
              </w:rPr>
            </w:pPr>
            <w:bookmarkStart w:id="769" w:name="_Toc179799004"/>
            <w:r w:rsidRPr="00F13176">
              <w:rPr>
                <w:color w:val="808080"/>
              </w:rPr>
              <w:t>7.9. DALŠÍ MZDA</w:t>
            </w:r>
            <w:bookmarkEnd w:id="769"/>
          </w:p>
          <w:p w14:paraId="02FF2F21" w14:textId="77777777" w:rsidR="006708A0" w:rsidRPr="00F13176" w:rsidRDefault="00A701F3" w:rsidP="00CB28BE">
            <w:pPr>
              <w:pStyle w:val="textKS"/>
              <w:rPr>
                <w:color w:val="808080"/>
              </w:rPr>
            </w:pPr>
            <w:r w:rsidRPr="00F13176">
              <w:rPr>
                <w:color w:val="808080"/>
              </w:rPr>
              <w:t xml:space="preserve">Zaměstnavatel vyplatí zaměstnancům 13. mzdu ve výši ____% průměrného výdělku dosaženého ve sledovaném období ve výplatním termínu za měsíc _________ a 14. mzdu ve výši ____% průměrného výdělku dosaženého ve sledovaném období ve výplatním termínu za měsíc </w:t>
            </w:r>
            <w:r w:rsidR="00CB28BE" w:rsidRPr="00F13176">
              <w:rPr>
                <w:color w:val="808080"/>
              </w:rPr>
              <w:t>______.</w:t>
            </w:r>
            <w:r w:rsidRPr="00F13176">
              <w:rPr>
                <w:color w:val="808080"/>
              </w:rPr>
              <w:t>13. mzda se poskytuje za vykonanou práci v období 1. pololetí a 14. mzda za vykonanou práci v období 2.</w:t>
            </w:r>
            <w:r w:rsidR="00AD59CC" w:rsidRPr="00F13176">
              <w:rPr>
                <w:color w:val="808080"/>
              </w:rPr>
              <w:t xml:space="preserve"> </w:t>
            </w:r>
            <w:r w:rsidRPr="00F13176">
              <w:rPr>
                <w:color w:val="808080"/>
              </w:rPr>
              <w:t>pololetí za níže uvedených podmínek:</w:t>
            </w:r>
          </w:p>
          <w:p w14:paraId="12BFAA61" w14:textId="77777777" w:rsidR="006708A0" w:rsidRPr="00F13176" w:rsidRDefault="00A701F3" w:rsidP="00800B6F">
            <w:pPr>
              <w:pStyle w:val="textKS"/>
              <w:numPr>
                <w:ilvl w:val="0"/>
                <w:numId w:val="56"/>
              </w:numPr>
              <w:rPr>
                <w:color w:val="808080"/>
              </w:rPr>
            </w:pPr>
            <w:r w:rsidRPr="00F13176">
              <w:rPr>
                <w:color w:val="808080"/>
              </w:rPr>
              <w:t>________________________________________</w:t>
            </w:r>
            <w:r w:rsidR="00AD59CC" w:rsidRPr="00F13176">
              <w:rPr>
                <w:color w:val="808080"/>
              </w:rPr>
              <w:t>__________</w:t>
            </w:r>
            <w:r w:rsidRPr="00F13176">
              <w:rPr>
                <w:color w:val="808080"/>
              </w:rPr>
              <w:t>________</w:t>
            </w:r>
            <w:r w:rsidR="00F36066" w:rsidRPr="00F13176">
              <w:rPr>
                <w:color w:val="808080"/>
              </w:rPr>
              <w:t>_______</w:t>
            </w:r>
            <w:r w:rsidR="00CB28BE" w:rsidRPr="00F13176">
              <w:rPr>
                <w:color w:val="808080"/>
              </w:rPr>
              <w:t>__________</w:t>
            </w:r>
          </w:p>
          <w:p w14:paraId="5DF81737" w14:textId="77777777" w:rsidR="00CB28BE" w:rsidRPr="00F13176" w:rsidRDefault="00A701F3" w:rsidP="00800B6F">
            <w:pPr>
              <w:pStyle w:val="textKS"/>
              <w:numPr>
                <w:ilvl w:val="0"/>
                <w:numId w:val="56"/>
              </w:numPr>
              <w:rPr>
                <w:color w:val="808080"/>
              </w:rPr>
            </w:pPr>
            <w:r w:rsidRPr="00F13176">
              <w:rPr>
                <w:color w:val="808080"/>
              </w:rPr>
              <w:t>__________________________________________________________</w:t>
            </w:r>
            <w:r w:rsidR="00AD59CC" w:rsidRPr="00F13176">
              <w:rPr>
                <w:color w:val="808080"/>
              </w:rPr>
              <w:t>__________</w:t>
            </w:r>
            <w:r w:rsidRPr="00F13176">
              <w:rPr>
                <w:color w:val="808080"/>
              </w:rPr>
              <w:t>_____</w:t>
            </w:r>
            <w:r w:rsidR="00CB28BE" w:rsidRPr="00F13176">
              <w:rPr>
                <w:color w:val="808080"/>
              </w:rPr>
              <w:t>__</w:t>
            </w:r>
          </w:p>
          <w:p w14:paraId="119F90DE" w14:textId="77777777" w:rsidR="006708A0" w:rsidRPr="00F13176" w:rsidRDefault="00A701F3" w:rsidP="00800B6F">
            <w:pPr>
              <w:pStyle w:val="textKS"/>
              <w:numPr>
                <w:ilvl w:val="0"/>
                <w:numId w:val="56"/>
              </w:numPr>
              <w:rPr>
                <w:color w:val="808080"/>
              </w:rPr>
            </w:pPr>
            <w:r w:rsidRPr="00F13176">
              <w:rPr>
                <w:color w:val="808080"/>
              </w:rPr>
              <w:t>_________________________________________________________</w:t>
            </w:r>
            <w:r w:rsidR="00AD59CC" w:rsidRPr="00F13176">
              <w:rPr>
                <w:color w:val="808080"/>
              </w:rPr>
              <w:t>__________</w:t>
            </w:r>
            <w:r w:rsidR="00F36066" w:rsidRPr="00F13176">
              <w:rPr>
                <w:color w:val="808080"/>
              </w:rPr>
              <w:t>_______</w:t>
            </w:r>
            <w:r w:rsidRPr="00F13176">
              <w:rPr>
                <w:color w:val="808080"/>
              </w:rPr>
              <w:t>_</w:t>
            </w:r>
          </w:p>
          <w:p w14:paraId="3185601A" w14:textId="77777777" w:rsidR="006708A0" w:rsidRPr="00F13176" w:rsidRDefault="00A701F3" w:rsidP="00800B6F">
            <w:pPr>
              <w:pStyle w:val="textKS"/>
              <w:numPr>
                <w:ilvl w:val="0"/>
                <w:numId w:val="56"/>
              </w:numPr>
              <w:rPr>
                <w:color w:val="808080"/>
              </w:rPr>
            </w:pPr>
            <w:r w:rsidRPr="00F13176">
              <w:rPr>
                <w:color w:val="808080"/>
              </w:rPr>
              <w:t>_________________________________________________________</w:t>
            </w:r>
            <w:r w:rsidR="00AD59CC" w:rsidRPr="00F13176">
              <w:rPr>
                <w:color w:val="808080"/>
              </w:rPr>
              <w:t>__________</w:t>
            </w:r>
            <w:r w:rsidRPr="00F13176">
              <w:rPr>
                <w:color w:val="808080"/>
              </w:rPr>
              <w:t>_</w:t>
            </w:r>
            <w:r w:rsidR="00F36066" w:rsidRPr="00F13176">
              <w:rPr>
                <w:color w:val="808080"/>
              </w:rPr>
              <w:t>_______</w:t>
            </w:r>
          </w:p>
          <w:p w14:paraId="64C49BE9" w14:textId="77777777" w:rsidR="00AD59CC" w:rsidRPr="00FE4198" w:rsidRDefault="00AD59CC" w:rsidP="00AD59CC">
            <w:pPr>
              <w:pStyle w:val="textKS"/>
              <w:ind w:left="1117" w:firstLine="0"/>
              <w:rPr>
                <w:rFonts w:cs="Calibri"/>
              </w:rPr>
            </w:pPr>
          </w:p>
        </w:tc>
      </w:tr>
    </w:tbl>
    <w:p w14:paraId="1F0424AB" w14:textId="77777777" w:rsidR="006708A0" w:rsidRPr="00C8033B" w:rsidRDefault="006708A0">
      <w:pPr>
        <w:pStyle w:val="variantaapoznmka"/>
        <w:rPr>
          <w:rFonts w:ascii="Calibri" w:hAnsi="Calibri" w:cs="Calibri"/>
          <w:szCs w:val="18"/>
        </w:rPr>
      </w:pPr>
      <w:bookmarkStart w:id="770" w:name="_Toc492171077"/>
      <w:bookmarkEnd w:id="768"/>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21845817" w14:textId="77777777" w:rsidTr="00E918AF">
        <w:tc>
          <w:tcPr>
            <w:tcW w:w="9212" w:type="dxa"/>
            <w:shd w:val="clear" w:color="auto" w:fill="auto"/>
            <w:tcMar>
              <w:top w:w="0" w:type="dxa"/>
              <w:left w:w="70" w:type="dxa"/>
              <w:bottom w:w="0" w:type="dxa"/>
              <w:right w:w="70" w:type="dxa"/>
            </w:tcMar>
          </w:tcPr>
          <w:p w14:paraId="7CFF8950" w14:textId="77777777" w:rsidR="006708A0" w:rsidRPr="00F13176" w:rsidRDefault="00A701F3" w:rsidP="00CB28BE">
            <w:pPr>
              <w:pStyle w:val="KS2"/>
              <w:ind w:left="709" w:hanging="709"/>
              <w:jc w:val="left"/>
              <w:rPr>
                <w:color w:val="808080"/>
              </w:rPr>
            </w:pPr>
            <w:bookmarkStart w:id="771" w:name="_Toc492342378"/>
            <w:bookmarkStart w:id="772" w:name="_Toc492434456"/>
            <w:bookmarkStart w:id="773" w:name="_Toc492439063"/>
            <w:bookmarkStart w:id="774" w:name="_Toc492782730"/>
            <w:bookmarkStart w:id="775" w:name="_Toc492785105"/>
            <w:bookmarkStart w:id="776" w:name="_Toc525448268"/>
            <w:bookmarkStart w:id="777" w:name="_Toc179799005"/>
            <w:r w:rsidRPr="00F13176">
              <w:rPr>
                <w:color w:val="808080"/>
              </w:rPr>
              <w:t xml:space="preserve">7.10. </w:t>
            </w:r>
            <w:bookmarkEnd w:id="771"/>
            <w:bookmarkEnd w:id="772"/>
            <w:bookmarkEnd w:id="773"/>
            <w:bookmarkEnd w:id="774"/>
            <w:bookmarkEnd w:id="775"/>
            <w:bookmarkEnd w:id="776"/>
            <w:r w:rsidR="00CB28BE" w:rsidRPr="00F13176">
              <w:rPr>
                <w:color w:val="808080"/>
              </w:rPr>
              <w:t>ODMĚNY PŘI VÝZNAMNÝCH PRACOVNÍCH A ŽIVOTNÍCH VÝROČÍCH</w:t>
            </w:r>
            <w:bookmarkEnd w:id="777"/>
          </w:p>
          <w:p w14:paraId="7243B00E" w14:textId="77777777" w:rsidR="006708A0" w:rsidRPr="00F13176" w:rsidRDefault="00A701F3" w:rsidP="00CB28BE">
            <w:pPr>
              <w:pStyle w:val="textKS"/>
              <w:rPr>
                <w:color w:val="808080"/>
              </w:rPr>
            </w:pPr>
            <w:r w:rsidRPr="00F13176">
              <w:rPr>
                <w:color w:val="808080"/>
              </w:rPr>
              <w:t>Zaměstnavatel se zavazuje poskytnout odměny:</w:t>
            </w:r>
          </w:p>
          <w:p w14:paraId="29C5FBCE" w14:textId="77777777" w:rsidR="006708A0" w:rsidRPr="00F13176" w:rsidRDefault="00A701F3" w:rsidP="00800B6F">
            <w:pPr>
              <w:pStyle w:val="textKS"/>
              <w:numPr>
                <w:ilvl w:val="0"/>
                <w:numId w:val="57"/>
              </w:numPr>
              <w:rPr>
                <w:color w:val="808080"/>
              </w:rPr>
            </w:pPr>
            <w:r w:rsidRPr="00F13176">
              <w:rPr>
                <w:color w:val="808080"/>
              </w:rPr>
              <w:t xml:space="preserve">při dovršení 50 let věku ve výši </w:t>
            </w:r>
            <w:r w:rsidRPr="00F13176">
              <w:rPr>
                <w:color w:val="808080"/>
              </w:rPr>
              <w:tab/>
            </w:r>
            <w:r w:rsidR="00164CDC" w:rsidRPr="00F13176">
              <w:rPr>
                <w:color w:val="808080"/>
              </w:rPr>
              <w:tab/>
            </w:r>
            <w:r w:rsidR="00164CDC" w:rsidRPr="00F13176">
              <w:rPr>
                <w:color w:val="808080"/>
              </w:rPr>
              <w:tab/>
            </w:r>
            <w:r w:rsidR="00164CDC" w:rsidRPr="00F13176">
              <w:rPr>
                <w:color w:val="808080"/>
              </w:rPr>
              <w:tab/>
            </w:r>
            <w:r w:rsidR="00164CDC" w:rsidRPr="00F13176">
              <w:rPr>
                <w:color w:val="808080"/>
              </w:rPr>
              <w:tab/>
            </w:r>
            <w:r w:rsidR="00164CDC" w:rsidRPr="00F13176">
              <w:rPr>
                <w:color w:val="808080"/>
              </w:rPr>
              <w:tab/>
            </w:r>
            <w:r w:rsidR="00321CF9" w:rsidRPr="00F13176">
              <w:rPr>
                <w:color w:val="808080"/>
              </w:rPr>
              <w:t>_</w:t>
            </w:r>
            <w:r w:rsidR="00164CDC" w:rsidRPr="00F13176">
              <w:rPr>
                <w:color w:val="808080"/>
              </w:rPr>
              <w:t>____</w:t>
            </w:r>
            <w:r w:rsidRPr="00F13176">
              <w:rPr>
                <w:color w:val="808080"/>
              </w:rPr>
              <w:t>Kč</w:t>
            </w:r>
          </w:p>
          <w:p w14:paraId="2B59C4E9" w14:textId="77777777" w:rsidR="00321CF9" w:rsidRPr="00F13176" w:rsidRDefault="00A701F3" w:rsidP="00800B6F">
            <w:pPr>
              <w:pStyle w:val="textKS"/>
              <w:numPr>
                <w:ilvl w:val="0"/>
                <w:numId w:val="57"/>
              </w:numPr>
              <w:jc w:val="left"/>
              <w:rPr>
                <w:color w:val="808080"/>
              </w:rPr>
            </w:pPr>
            <w:r w:rsidRPr="00F13176">
              <w:rPr>
                <w:color w:val="808080"/>
              </w:rPr>
              <w:t xml:space="preserve">při prvním skončení pracovního poměru a přiznání invalidního </w:t>
            </w:r>
          </w:p>
          <w:p w14:paraId="2DE3E587" w14:textId="77777777" w:rsidR="006708A0" w:rsidRPr="00F13176" w:rsidRDefault="00A701F3" w:rsidP="00CB28BE">
            <w:pPr>
              <w:pStyle w:val="textKS"/>
              <w:ind w:left="1117" w:firstLine="0"/>
              <w:rPr>
                <w:color w:val="808080"/>
              </w:rPr>
            </w:pPr>
            <w:r w:rsidRPr="00F13176">
              <w:rPr>
                <w:color w:val="808080"/>
              </w:rPr>
              <w:t xml:space="preserve">nebo starobního důchodu ve výši </w:t>
            </w:r>
            <w:r w:rsidR="00321CF9" w:rsidRPr="00F13176">
              <w:rPr>
                <w:color w:val="808080"/>
              </w:rPr>
              <w:tab/>
            </w:r>
            <w:r w:rsidR="00321CF9" w:rsidRPr="00F13176">
              <w:rPr>
                <w:color w:val="808080"/>
              </w:rPr>
              <w:tab/>
            </w:r>
            <w:r w:rsidR="00321CF9" w:rsidRPr="00F13176">
              <w:rPr>
                <w:color w:val="808080"/>
              </w:rPr>
              <w:tab/>
            </w:r>
            <w:r w:rsidR="00321CF9" w:rsidRPr="00F13176">
              <w:rPr>
                <w:color w:val="808080"/>
              </w:rPr>
              <w:tab/>
            </w:r>
            <w:r w:rsidR="00321CF9" w:rsidRPr="00F13176">
              <w:rPr>
                <w:color w:val="808080"/>
              </w:rPr>
              <w:tab/>
            </w:r>
            <w:r w:rsidR="00321CF9" w:rsidRPr="00F13176">
              <w:rPr>
                <w:color w:val="808080"/>
              </w:rPr>
              <w:tab/>
            </w:r>
            <w:r w:rsidR="00164CDC" w:rsidRPr="00F13176">
              <w:rPr>
                <w:color w:val="808080"/>
              </w:rPr>
              <w:t>_____</w:t>
            </w:r>
            <w:r w:rsidRPr="00F13176">
              <w:rPr>
                <w:color w:val="808080"/>
              </w:rPr>
              <w:t>Kč</w:t>
            </w:r>
          </w:p>
          <w:p w14:paraId="1AE93F71" w14:textId="77777777" w:rsidR="006708A0" w:rsidRPr="00F13176" w:rsidRDefault="00A701F3" w:rsidP="00800B6F">
            <w:pPr>
              <w:pStyle w:val="textKS"/>
              <w:numPr>
                <w:ilvl w:val="0"/>
                <w:numId w:val="57"/>
              </w:numPr>
              <w:rPr>
                <w:color w:val="808080"/>
              </w:rPr>
            </w:pPr>
            <w:r w:rsidRPr="00F13176">
              <w:rPr>
                <w:color w:val="808080"/>
              </w:rPr>
              <w:t xml:space="preserve">při předčasném odchodu do starobního důchodu ve výši </w:t>
            </w:r>
            <w:r w:rsidRPr="00F13176">
              <w:rPr>
                <w:color w:val="808080"/>
              </w:rPr>
              <w:tab/>
            </w:r>
            <w:r w:rsidR="00321CF9" w:rsidRPr="00F13176">
              <w:rPr>
                <w:color w:val="808080"/>
              </w:rPr>
              <w:tab/>
            </w:r>
            <w:r w:rsidR="00321CF9" w:rsidRPr="00F13176">
              <w:rPr>
                <w:color w:val="808080"/>
              </w:rPr>
              <w:tab/>
              <w:t>_____</w:t>
            </w:r>
            <w:r w:rsidRPr="00F13176">
              <w:rPr>
                <w:color w:val="808080"/>
              </w:rPr>
              <w:t>Kč</w:t>
            </w:r>
          </w:p>
          <w:p w14:paraId="01338BE6" w14:textId="77777777" w:rsidR="00CB28BE" w:rsidRPr="00F13176" w:rsidRDefault="00A701F3" w:rsidP="00800B6F">
            <w:pPr>
              <w:pStyle w:val="textKS"/>
              <w:numPr>
                <w:ilvl w:val="0"/>
                <w:numId w:val="57"/>
              </w:numPr>
              <w:rPr>
                <w:color w:val="808080"/>
              </w:rPr>
            </w:pPr>
            <w:r w:rsidRPr="00F13176">
              <w:rPr>
                <w:color w:val="808080"/>
              </w:rPr>
              <w:t>při trvání pracovního poměru k podniku 10 let a za každých</w:t>
            </w:r>
          </w:p>
          <w:p w14:paraId="318AB2B9" w14:textId="77777777" w:rsidR="006708A0" w:rsidRPr="00F13176" w:rsidRDefault="00A701F3" w:rsidP="00CB28BE">
            <w:pPr>
              <w:pStyle w:val="textKS"/>
              <w:tabs>
                <w:tab w:val="left" w:pos="7797"/>
              </w:tabs>
              <w:ind w:left="1117" w:firstLine="0"/>
              <w:rPr>
                <w:color w:val="808080"/>
              </w:rPr>
            </w:pPr>
            <w:r w:rsidRPr="00F13176">
              <w:rPr>
                <w:color w:val="808080"/>
              </w:rPr>
              <w:t xml:space="preserve"> dalších 5 let ve výši</w:t>
            </w:r>
            <w:r w:rsidR="00321CF9" w:rsidRPr="00F13176">
              <w:rPr>
                <w:color w:val="808080"/>
              </w:rPr>
              <w:tab/>
              <w:t>_____</w:t>
            </w:r>
            <w:r w:rsidRPr="00F13176">
              <w:rPr>
                <w:color w:val="808080"/>
              </w:rPr>
              <w:t>Kč</w:t>
            </w:r>
          </w:p>
          <w:p w14:paraId="30F73794" w14:textId="77777777" w:rsidR="00CB28BE" w:rsidRPr="00F13176" w:rsidRDefault="00A701F3" w:rsidP="00800B6F">
            <w:pPr>
              <w:pStyle w:val="textKS"/>
              <w:numPr>
                <w:ilvl w:val="0"/>
                <w:numId w:val="57"/>
              </w:numPr>
              <w:rPr>
                <w:color w:val="808080"/>
              </w:rPr>
            </w:pPr>
            <w:r w:rsidRPr="00F13176">
              <w:rPr>
                <w:color w:val="808080"/>
              </w:rPr>
              <w:t xml:space="preserve">za poskytnutí pomoci při předcházení požárům nebo při živelních </w:t>
            </w:r>
          </w:p>
          <w:p w14:paraId="171BFBFA" w14:textId="77777777" w:rsidR="00CB28BE" w:rsidRPr="00F13176" w:rsidRDefault="00A701F3" w:rsidP="00CB28BE">
            <w:pPr>
              <w:pStyle w:val="textKS"/>
              <w:ind w:left="1117" w:firstLine="0"/>
              <w:rPr>
                <w:color w:val="808080"/>
              </w:rPr>
            </w:pPr>
            <w:r w:rsidRPr="00F13176">
              <w:rPr>
                <w:color w:val="808080"/>
              </w:rPr>
              <w:t>událostech, jejich likvidaci nebo</w:t>
            </w:r>
            <w:r w:rsidR="00321CF9" w:rsidRPr="00F13176">
              <w:rPr>
                <w:color w:val="808080"/>
              </w:rPr>
              <w:t xml:space="preserve"> </w:t>
            </w:r>
            <w:r w:rsidRPr="00F13176">
              <w:rPr>
                <w:color w:val="808080"/>
              </w:rPr>
              <w:t xml:space="preserve">při jiných mimořádných událostech, </w:t>
            </w:r>
          </w:p>
          <w:p w14:paraId="279E616D" w14:textId="77777777" w:rsidR="006708A0" w:rsidRPr="00F13176" w:rsidRDefault="00A701F3" w:rsidP="00CB28BE">
            <w:pPr>
              <w:pStyle w:val="textKS"/>
              <w:ind w:left="1117" w:firstLine="0"/>
              <w:rPr>
                <w:color w:val="808080"/>
              </w:rPr>
            </w:pPr>
            <w:r w:rsidRPr="00F13176">
              <w:rPr>
                <w:color w:val="808080"/>
              </w:rPr>
              <w:t>při nichž může být ohrožen život, zdraví nebo majetek ve výši</w:t>
            </w:r>
            <w:r w:rsidR="00321CF9" w:rsidRPr="00F13176">
              <w:rPr>
                <w:color w:val="808080"/>
              </w:rPr>
              <w:tab/>
            </w:r>
            <w:r w:rsidR="00321CF9" w:rsidRPr="00F13176">
              <w:rPr>
                <w:color w:val="808080"/>
              </w:rPr>
              <w:tab/>
            </w:r>
            <w:r w:rsidRPr="00F13176">
              <w:rPr>
                <w:color w:val="808080"/>
              </w:rPr>
              <w:t>_____Kč</w:t>
            </w:r>
          </w:p>
          <w:p w14:paraId="020C6C41" w14:textId="77777777" w:rsidR="006708A0" w:rsidRPr="00F13176" w:rsidRDefault="00A701F3" w:rsidP="00CB28BE">
            <w:pPr>
              <w:pStyle w:val="textKS"/>
              <w:rPr>
                <w:color w:val="808080"/>
              </w:rPr>
            </w:pPr>
            <w:r w:rsidRPr="00F13176">
              <w:rPr>
                <w:color w:val="808080"/>
              </w:rPr>
              <w:lastRenderedPageBreak/>
              <w:t>Podmínkou pro poskytnutí této odměny je trvání pracovního poměru k zaměstnavateli a jeho právním předchůdcům nejméně po dobu</w:t>
            </w:r>
            <w:r w:rsidR="00CB28BE" w:rsidRPr="00F13176">
              <w:rPr>
                <w:color w:val="808080"/>
              </w:rPr>
              <w:t xml:space="preserve"> </w:t>
            </w:r>
            <w:r w:rsidRPr="00F13176">
              <w:rPr>
                <w:color w:val="808080"/>
              </w:rPr>
              <w:t>____let.</w:t>
            </w:r>
          </w:p>
          <w:p w14:paraId="31A1A6AF" w14:textId="77777777" w:rsidR="006708A0" w:rsidRPr="00FE4198" w:rsidRDefault="006708A0">
            <w:pPr>
              <w:pStyle w:val="textKS"/>
              <w:rPr>
                <w:rFonts w:cs="Calibri"/>
                <w:color w:val="808080"/>
              </w:rPr>
            </w:pPr>
          </w:p>
        </w:tc>
      </w:tr>
      <w:tr w:rsidR="006708A0" w:rsidRPr="00FE4198" w14:paraId="7EEF2346" w14:textId="77777777" w:rsidTr="00E918AF">
        <w:tc>
          <w:tcPr>
            <w:tcW w:w="9212" w:type="dxa"/>
            <w:shd w:val="clear" w:color="auto" w:fill="auto"/>
            <w:tcMar>
              <w:top w:w="0" w:type="dxa"/>
              <w:left w:w="108" w:type="dxa"/>
              <w:bottom w:w="0" w:type="dxa"/>
              <w:right w:w="108" w:type="dxa"/>
            </w:tcMar>
          </w:tcPr>
          <w:p w14:paraId="4E265CFB" w14:textId="77777777" w:rsidR="006708A0" w:rsidRPr="00DF7D6B" w:rsidRDefault="00A701F3" w:rsidP="00DF7D6B">
            <w:pPr>
              <w:pStyle w:val="KS2"/>
            </w:pPr>
            <w:bookmarkStart w:id="778" w:name="_Toc179799006"/>
            <w:bookmarkStart w:id="779" w:name="_Toc84857796"/>
            <w:bookmarkStart w:id="780" w:name="_Toc492171079"/>
            <w:bookmarkEnd w:id="770"/>
            <w:r w:rsidRPr="00DF7D6B">
              <w:lastRenderedPageBreak/>
              <w:t>7.11. PRŮMĚRNÝ VÝDĚLEK</w:t>
            </w:r>
            <w:bookmarkEnd w:id="778"/>
          </w:p>
          <w:p w14:paraId="30C9ED84" w14:textId="77777777" w:rsidR="006708A0" w:rsidRPr="00DF7D6B" w:rsidRDefault="00A701F3" w:rsidP="00DF7D6B">
            <w:pPr>
              <w:pStyle w:val="textKS"/>
            </w:pPr>
            <w:r w:rsidRPr="00DF7D6B">
              <w:t>Stanovení průměrného případně pravděpodobného výdělku se řídí ustanovením § 351 až § 362 zákoníku práce.</w:t>
            </w:r>
          </w:p>
          <w:p w14:paraId="4DA99CBF" w14:textId="77777777" w:rsidR="00CE28BE" w:rsidRPr="00FE4198" w:rsidRDefault="00CE28BE">
            <w:pPr>
              <w:pStyle w:val="textKS"/>
              <w:rPr>
                <w:rFonts w:cs="Calibri"/>
              </w:rPr>
            </w:pPr>
          </w:p>
        </w:tc>
      </w:tr>
    </w:tbl>
    <w:p w14:paraId="36FC2076" w14:textId="77777777" w:rsidR="00E918AF" w:rsidRPr="00DF7D6B" w:rsidRDefault="00E918AF" w:rsidP="00DF7D6B">
      <w:pPr>
        <w:pStyle w:val="variantaapoznmka"/>
      </w:pPr>
    </w:p>
    <w:p w14:paraId="01762976" w14:textId="77777777" w:rsidR="006708A0" w:rsidRPr="00555873" w:rsidRDefault="006708A0">
      <w:pPr>
        <w:pStyle w:val="variantaapoznmka"/>
        <w:rPr>
          <w:sz w:val="2"/>
          <w:szCs w:val="2"/>
        </w:rPr>
      </w:pP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70656BB9" w14:textId="77777777" w:rsidTr="00E918AF">
        <w:tc>
          <w:tcPr>
            <w:tcW w:w="9212" w:type="dxa"/>
            <w:shd w:val="clear" w:color="auto" w:fill="auto"/>
            <w:tcMar>
              <w:top w:w="0" w:type="dxa"/>
              <w:left w:w="70" w:type="dxa"/>
              <w:bottom w:w="0" w:type="dxa"/>
              <w:right w:w="70" w:type="dxa"/>
            </w:tcMar>
          </w:tcPr>
          <w:p w14:paraId="2D213822" w14:textId="77777777" w:rsidR="006708A0" w:rsidRPr="00DF7D6B" w:rsidRDefault="00A701F3" w:rsidP="00DF7D6B">
            <w:pPr>
              <w:pStyle w:val="KS30"/>
            </w:pPr>
            <w:bookmarkStart w:id="781" w:name="_Toc338269606"/>
            <w:bookmarkStart w:id="782" w:name="_Toc367447017"/>
            <w:bookmarkEnd w:id="779"/>
            <w:bookmarkEnd w:id="780"/>
            <w:r w:rsidRPr="00DF7D6B">
              <w:t>7.11.1. Způsob výpočtu průměrného výdělku</w:t>
            </w:r>
            <w:bookmarkEnd w:id="781"/>
            <w:bookmarkEnd w:id="782"/>
          </w:p>
          <w:p w14:paraId="6E7346E4" w14:textId="77777777" w:rsidR="006708A0" w:rsidRPr="00DF7D6B" w:rsidRDefault="00A701F3" w:rsidP="00DF7D6B">
            <w:pPr>
              <w:pStyle w:val="textKS"/>
            </w:pPr>
            <w:r w:rsidRPr="00DF7D6B">
              <w:t xml:space="preserve">Průměrný výdělek se zjišťuje jako hodinový. Výpočet se provede tak, že hrubá mzda (hrubý </w:t>
            </w:r>
            <w:r w:rsidR="00321CF9" w:rsidRPr="00DF7D6B">
              <w:t>příjem, od</w:t>
            </w:r>
            <w:r w:rsidRPr="00DF7D6B">
              <w:t xml:space="preserve"> kterého jsou odečteny náhrady mzdy) za rozhodné období se vydělí počtem skutečně odpracovaných hodin v tomto období. Dojde-li </w:t>
            </w:r>
            <w:r w:rsidR="00321CF9" w:rsidRPr="00DF7D6B">
              <w:t>k</w:t>
            </w:r>
            <w:r w:rsidRPr="00DF7D6B">
              <w:t xml:space="preserve"> zúčtování mzdy za práci přesčas v jiném rozhodném období, než byla skutečně práce vykonána, zahrne se do odpracovaných hodin i doba práce přesčas v tomto období zúčtovaná. </w:t>
            </w:r>
          </w:p>
          <w:p w14:paraId="57739CAA" w14:textId="77777777" w:rsidR="006708A0" w:rsidRPr="00DF7D6B" w:rsidRDefault="00A701F3" w:rsidP="00DF7D6B">
            <w:pPr>
              <w:pStyle w:val="textKS"/>
            </w:pPr>
            <w:r w:rsidRPr="00DF7D6B">
              <w:t xml:space="preserve">Je-li pro některý případ zapotřebí zjistit výdělek denní (směnový), násobí se výsledná částka počtem hodin, připadajících na jeden den (směnu) podle této smlouvy. Průměrný měsíční hrubý výdělek se vypočítá tak, že průměrný hodinový výdělek se vynásobí týdenní pracovní dobou a koeficientem 4,348. </w:t>
            </w:r>
          </w:p>
          <w:p w14:paraId="094E0359" w14:textId="77777777" w:rsidR="006708A0" w:rsidRPr="00DF7D6B" w:rsidRDefault="00A701F3" w:rsidP="00DF7D6B">
            <w:pPr>
              <w:pStyle w:val="textKS"/>
            </w:pPr>
            <w:r w:rsidRPr="00DF7D6B">
              <w:t xml:space="preserve">Jestliže byla v rozhodném období zúčtována část mzdy za delší období, použije se jen její poměrná část na rozhodné období připadající a zbytek se přičítá k následujícím rozhodným obdobím. </w:t>
            </w:r>
          </w:p>
          <w:p w14:paraId="10E31BCA" w14:textId="77777777" w:rsidR="006708A0" w:rsidRPr="00DF7D6B" w:rsidRDefault="00A701F3" w:rsidP="00DF7D6B">
            <w:pPr>
              <w:pStyle w:val="textKS"/>
            </w:pPr>
            <w:r w:rsidRPr="00DF7D6B">
              <w:t>Rozhodným obdobím je předchozí kalendářní čtvrtletí. Je-li zjišťován průměrný výdělek pro účely odškodnění pracovního úrazu nebo nemoci z povolání, je rozhodným obdobím předchozí kalendářní rok, jestliže je to pro zaměstnance výhodnější. V případě konta pracovní doby vždy předchozích 12 kalendářních měsíců po sobě jdoucích před začátkem vyrovnávacího období.</w:t>
            </w:r>
          </w:p>
          <w:p w14:paraId="73ADDF88" w14:textId="77777777" w:rsidR="00321CF9" w:rsidRPr="00FE4198" w:rsidRDefault="00321CF9">
            <w:pPr>
              <w:pStyle w:val="textKS"/>
              <w:rPr>
                <w:rFonts w:cs="Calibri"/>
              </w:rPr>
            </w:pPr>
          </w:p>
        </w:tc>
      </w:tr>
    </w:tbl>
    <w:p w14:paraId="113789A4" w14:textId="77777777" w:rsidR="006708A0" w:rsidRPr="00CE28BE" w:rsidRDefault="006708A0">
      <w:pPr>
        <w:pStyle w:val="variantaapoznmka"/>
        <w:rPr>
          <w:rFonts w:ascii="Calibri" w:hAnsi="Calibri" w:cs="Calibri"/>
          <w:szCs w:val="18"/>
        </w:rPr>
      </w:pP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499BA8AF" w14:textId="77777777" w:rsidTr="00E918AF">
        <w:tc>
          <w:tcPr>
            <w:tcW w:w="9212" w:type="dxa"/>
            <w:shd w:val="clear" w:color="auto" w:fill="auto"/>
            <w:tcMar>
              <w:top w:w="0" w:type="dxa"/>
              <w:left w:w="70" w:type="dxa"/>
              <w:bottom w:w="0" w:type="dxa"/>
              <w:right w:w="70" w:type="dxa"/>
            </w:tcMar>
          </w:tcPr>
          <w:p w14:paraId="1AA80C5B" w14:textId="77777777" w:rsidR="006708A0" w:rsidRPr="00FE4198" w:rsidRDefault="00A701F3" w:rsidP="00DF7D6B">
            <w:pPr>
              <w:pStyle w:val="KS30"/>
            </w:pPr>
            <w:bookmarkStart w:id="783" w:name="_Toc338269607"/>
            <w:bookmarkStart w:id="784" w:name="_Toc367447018"/>
            <w:bookmarkStart w:id="785" w:name="_Toc492342381"/>
            <w:bookmarkStart w:id="786" w:name="_Toc492171080"/>
            <w:r w:rsidRPr="00FE4198">
              <w:t>7.11.2. Zjišťování pravděpodobného výdělku</w:t>
            </w:r>
            <w:bookmarkEnd w:id="783"/>
            <w:bookmarkEnd w:id="784"/>
          </w:p>
          <w:p w14:paraId="3BEEC63E" w14:textId="77777777" w:rsidR="006708A0" w:rsidRPr="00DF7D6B" w:rsidRDefault="00A701F3" w:rsidP="00DF7D6B">
            <w:pPr>
              <w:pStyle w:val="textKS"/>
            </w:pPr>
            <w:r w:rsidRPr="00DF7D6B">
              <w:t>Pokud zaměstnanec neodpracoval v rozhodném období alespoň 21 dnů, použije se pravděpodobný výdělek. Pravděpodobný výdělek se zjistí z hrubé mzdy, které zaměstnanec dosáhl od počátku rozhodného období, popřípadě z hrubé mzdy, které by zřejmě dosáhl; přitom se přihlédne zejména k obvyklé výši jednotlivých složek mzdy zaměstnance nebo ke mzdě zaměstnanců vykonávajících stejnou práci nebo práci stejné hodnoty.</w:t>
            </w:r>
          </w:p>
          <w:p w14:paraId="5238016E" w14:textId="77777777" w:rsidR="00321CF9" w:rsidRPr="00FE4198" w:rsidRDefault="00321CF9">
            <w:pPr>
              <w:pStyle w:val="textKS"/>
              <w:rPr>
                <w:rFonts w:cs="Calibri"/>
              </w:rPr>
            </w:pPr>
          </w:p>
        </w:tc>
      </w:tr>
    </w:tbl>
    <w:p w14:paraId="27A09662" w14:textId="77777777" w:rsidR="006708A0" w:rsidRPr="00CE28BE" w:rsidRDefault="006708A0">
      <w:pPr>
        <w:pStyle w:val="variantaapoznmka"/>
        <w:rPr>
          <w:rFonts w:ascii="Calibri" w:hAnsi="Calibri" w:cs="Calibri"/>
          <w:szCs w:val="18"/>
        </w:rPr>
      </w:pP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4BE78675" w14:textId="77777777" w:rsidTr="00E918AF">
        <w:tc>
          <w:tcPr>
            <w:tcW w:w="9212" w:type="dxa"/>
            <w:shd w:val="clear" w:color="auto" w:fill="auto"/>
            <w:tcMar>
              <w:top w:w="0" w:type="dxa"/>
              <w:left w:w="70" w:type="dxa"/>
              <w:bottom w:w="0" w:type="dxa"/>
              <w:right w:w="70" w:type="dxa"/>
            </w:tcMar>
          </w:tcPr>
          <w:p w14:paraId="56B5EFFD" w14:textId="77777777" w:rsidR="006708A0" w:rsidRPr="00FE4198" w:rsidRDefault="00A701F3" w:rsidP="00DF7D6B">
            <w:pPr>
              <w:pStyle w:val="KS2"/>
            </w:pPr>
            <w:bookmarkStart w:id="787" w:name="_Toc492171081"/>
            <w:bookmarkStart w:id="788" w:name="_Toc492342382"/>
            <w:bookmarkStart w:id="789" w:name="_Toc492434460"/>
            <w:bookmarkStart w:id="790" w:name="_Toc492439067"/>
            <w:bookmarkStart w:id="791" w:name="_Toc492782734"/>
            <w:bookmarkStart w:id="792" w:name="_Toc492785109"/>
            <w:bookmarkStart w:id="793" w:name="_Toc525448272"/>
            <w:bookmarkStart w:id="794" w:name="_Toc179799007"/>
            <w:r w:rsidRPr="00FE4198">
              <w:t>7.12. SPLATNOST A VÝPLATA MZDY</w:t>
            </w:r>
            <w:bookmarkEnd w:id="787"/>
            <w:bookmarkEnd w:id="788"/>
            <w:bookmarkEnd w:id="789"/>
            <w:bookmarkEnd w:id="790"/>
            <w:bookmarkEnd w:id="791"/>
            <w:bookmarkEnd w:id="792"/>
            <w:bookmarkEnd w:id="793"/>
            <w:bookmarkEnd w:id="794"/>
          </w:p>
          <w:p w14:paraId="1CC49434" w14:textId="77777777" w:rsidR="006708A0" w:rsidRPr="00CE28BE" w:rsidRDefault="00A701F3">
            <w:pPr>
              <w:pStyle w:val="textKS"/>
              <w:rPr>
                <w:rFonts w:cs="Calibri"/>
              </w:rPr>
            </w:pPr>
            <w:r w:rsidRPr="00DF7D6B">
              <w:t>Mzda je splatná po vykonání práce, nejpozději v následujícím kalendářním měsíci po měsíci, ve kterém vzniklo zaměstnanci právo na mzdu.</w:t>
            </w:r>
            <w:r w:rsidRPr="00CE28BE">
              <w:rPr>
                <w:rFonts w:cs="Calibri"/>
              </w:rPr>
              <w:t xml:space="preserve"> </w:t>
            </w:r>
            <w:r w:rsidRPr="00CE28BE">
              <w:rPr>
                <w:rFonts w:cs="Calibri"/>
                <w:color w:val="808080"/>
              </w:rPr>
              <w:t>Jako pravidelný termín výplaty mzdy se sjednává</w:t>
            </w:r>
            <w:r w:rsidR="00DF7D6B">
              <w:rPr>
                <w:rFonts w:cs="Calibri"/>
                <w:color w:val="808080"/>
              </w:rPr>
              <w:t xml:space="preserve"> </w:t>
            </w:r>
            <w:r w:rsidRPr="00CE28BE">
              <w:rPr>
                <w:rFonts w:cs="Calibri"/>
                <w:color w:val="808080"/>
              </w:rPr>
              <w:t>___kalendářní den v měsíci.</w:t>
            </w:r>
            <w:r w:rsidRPr="00CE28BE">
              <w:rPr>
                <w:rFonts w:cs="Calibri"/>
              </w:rPr>
              <w:t xml:space="preserve"> </w:t>
            </w:r>
            <w:r w:rsidRPr="00CE28BE">
              <w:rPr>
                <w:rFonts w:cs="Calibri"/>
                <w:color w:val="808080"/>
              </w:rPr>
              <w:t>Připadne-li tento den na sobotu je výplatním dnem předchozí pátek, připadne-li na neděli</w:t>
            </w:r>
            <w:r w:rsidR="005E0E6C">
              <w:rPr>
                <w:rFonts w:cs="Calibri"/>
                <w:color w:val="808080"/>
              </w:rPr>
              <w:t>,</w:t>
            </w:r>
            <w:r w:rsidRPr="00CE28BE">
              <w:rPr>
                <w:rFonts w:cs="Calibri"/>
                <w:color w:val="808080"/>
              </w:rPr>
              <w:t xml:space="preserve"> je termínem výplaty následující pondělí. (*</w:t>
            </w:r>
            <w:r w:rsidRPr="00CE28BE">
              <w:rPr>
                <w:rFonts w:cs="Calibri"/>
                <w:i/>
                <w:color w:val="808080"/>
                <w:u w:val="single"/>
              </w:rPr>
              <w:t>nebo Sjednané pravidelné termíny výplaty mzdy na období kalendářního roku jsou uvedeny v příloze č.</w:t>
            </w:r>
            <w:r w:rsidR="005E0E6C">
              <w:rPr>
                <w:rFonts w:cs="Calibri"/>
                <w:i/>
                <w:color w:val="808080"/>
                <w:u w:val="single"/>
              </w:rPr>
              <w:t xml:space="preserve"> </w:t>
            </w:r>
            <w:r w:rsidRPr="00CE28BE">
              <w:rPr>
                <w:rFonts w:cs="Calibri"/>
                <w:i/>
                <w:color w:val="808080"/>
                <w:u w:val="single"/>
              </w:rPr>
              <w:t xml:space="preserve">  této kolektivní smlouvy</w:t>
            </w:r>
            <w:r w:rsidRPr="00CE28BE">
              <w:rPr>
                <w:rFonts w:cs="Calibri"/>
                <w:color w:val="808080"/>
              </w:rPr>
              <w:t>).</w:t>
            </w:r>
            <w:r w:rsidRPr="00CE28BE">
              <w:rPr>
                <w:rFonts w:cs="Calibri"/>
              </w:rPr>
              <w:t xml:space="preserve"> Připadne-li termín výplaty na období dovolené, zaměstnavatel vyplatí zaměstnanci mzdu splatnou během dovolené před jejím nástupem, pokud se se zaměstnancem nedohodnou jinak. Neumožní-li to technika výpočtu mzdy, poskytne mu přiměřenou zálohu a zbývající část mzdy mu vyplatí v následujícím nejbližším pravidelném výplatním termínu. Při skončení pracovního poměru vyplatí zaměstnavatel zaměstnanci na jeho žádost mzdu za měsíční období, na kterou mu vzniklo právo, v den skončení pracovního poměru. Jestliže to neumožňuje technika výpočtu mzdy, vyplatí mu mzdu nejpozději v nejbližším pravidelném termínu výplaty mzdy.</w:t>
            </w:r>
          </w:p>
          <w:p w14:paraId="3C7659D2" w14:textId="77777777" w:rsidR="006708A0" w:rsidRPr="00CE28BE" w:rsidRDefault="00A701F3">
            <w:pPr>
              <w:pStyle w:val="textKS"/>
              <w:rPr>
                <w:rFonts w:cs="Calibri"/>
                <w:color w:val="808080"/>
              </w:rPr>
            </w:pPr>
            <w:r w:rsidRPr="00CE28BE">
              <w:rPr>
                <w:rFonts w:cs="Calibri"/>
              </w:rPr>
              <w:t>Mzda se vyplácí v pracovní době na pracovišti. Nemůže-li se zaměstnanec dostavit k výplatě z vážných důvodů, zašle mu zaměstnavatel mzdu v pravidelném termínu výplaty nebo v nejbližší následující pracovní den, pokud se se zaměstnancem nedohodl jinak. Na žádost zaměstnance zaměstnavatel poukáže mzdu na jeden účet zaměstnance u peněžního ústavu, a to nejpozději v pravidelném termínu výplaty mzdy (*</w:t>
            </w:r>
            <w:r w:rsidRPr="00CE28BE">
              <w:rPr>
                <w:rFonts w:cs="Calibri"/>
                <w:i/>
                <w:color w:val="808080"/>
                <w:u w:val="single"/>
              </w:rPr>
              <w:t>nebo</w:t>
            </w:r>
            <w:r w:rsidR="005E0E6C">
              <w:rPr>
                <w:rFonts w:cs="Calibri"/>
                <w:i/>
                <w:color w:val="808080"/>
                <w:u w:val="single"/>
              </w:rPr>
              <w:t xml:space="preserve"> </w:t>
            </w:r>
            <w:r w:rsidRPr="00CE28BE">
              <w:rPr>
                <w:rFonts w:cs="Calibri"/>
                <w:i/>
                <w:color w:val="808080"/>
                <w:u w:val="single"/>
              </w:rPr>
              <w:t xml:space="preserve">   dny před pravidelným termínem výplaty mzdy.</w:t>
            </w:r>
            <w:r w:rsidRPr="00CE28BE">
              <w:rPr>
                <w:rFonts w:cs="Calibri"/>
                <w:color w:val="808080"/>
              </w:rPr>
              <w:t>)</w:t>
            </w:r>
          </w:p>
          <w:p w14:paraId="23609958" w14:textId="77777777" w:rsidR="00EC64C7" w:rsidRPr="00FE4198" w:rsidRDefault="00EC64C7">
            <w:pPr>
              <w:pStyle w:val="textKS"/>
              <w:rPr>
                <w:rFonts w:cs="Calibri"/>
              </w:rPr>
            </w:pPr>
          </w:p>
        </w:tc>
      </w:tr>
      <w:bookmarkEnd w:id="785"/>
      <w:bookmarkEnd w:id="786"/>
    </w:tbl>
    <w:p w14:paraId="514BEDEB" w14:textId="77777777" w:rsidR="006708A0" w:rsidRPr="005E0E6C" w:rsidRDefault="006708A0" w:rsidP="005E0E6C">
      <w:pPr>
        <w:pStyle w:val="variantaapoznmka"/>
      </w:pPr>
    </w:p>
    <w:p w14:paraId="68F33226" w14:textId="77777777" w:rsidR="006708A0" w:rsidRPr="005E0E6C" w:rsidRDefault="00A701F3" w:rsidP="005E0E6C">
      <w:pPr>
        <w:pStyle w:val="variantaapoznmka"/>
      </w:pPr>
      <w:bookmarkStart w:id="795" w:name="_Toc492785110"/>
      <w:bookmarkStart w:id="796" w:name="_Toc492782735"/>
      <w:bookmarkStart w:id="797" w:name="_Toc492439068"/>
      <w:bookmarkStart w:id="798" w:name="_Toc492434461"/>
      <w:bookmarkStart w:id="799" w:name="_Toc492342383"/>
      <w:bookmarkStart w:id="800" w:name="_Toc492171082"/>
      <w:r w:rsidRPr="00E918AF">
        <w:rPr>
          <w:color w:val="FF0000"/>
        </w:rPr>
        <w:t>Varianta 1)</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552EAC0C" w14:textId="77777777" w:rsidTr="00902656">
        <w:tc>
          <w:tcPr>
            <w:tcW w:w="9212" w:type="dxa"/>
            <w:shd w:val="clear" w:color="auto" w:fill="auto"/>
            <w:tcMar>
              <w:top w:w="0" w:type="dxa"/>
              <w:left w:w="70" w:type="dxa"/>
              <w:bottom w:w="0" w:type="dxa"/>
              <w:right w:w="70" w:type="dxa"/>
            </w:tcMar>
          </w:tcPr>
          <w:p w14:paraId="54D7DD94" w14:textId="77777777" w:rsidR="006708A0" w:rsidRPr="00F13176" w:rsidRDefault="00A701F3" w:rsidP="005E0E6C">
            <w:pPr>
              <w:pStyle w:val="KS2"/>
              <w:rPr>
                <w:color w:val="808080"/>
              </w:rPr>
            </w:pPr>
            <w:bookmarkStart w:id="801" w:name="_Toc525448273"/>
            <w:bookmarkStart w:id="802" w:name="_Toc179799008"/>
            <w:r w:rsidRPr="00F13176">
              <w:rPr>
                <w:color w:val="808080"/>
              </w:rPr>
              <w:t>7.13. MZDOVÝ VÝVOJ</w:t>
            </w:r>
            <w:bookmarkEnd w:id="801"/>
            <w:bookmarkEnd w:id="802"/>
          </w:p>
          <w:p w14:paraId="785C67AE" w14:textId="77777777" w:rsidR="006708A0" w:rsidRPr="00F13176" w:rsidRDefault="00A701F3" w:rsidP="005E0E6C">
            <w:pPr>
              <w:pStyle w:val="textKS"/>
              <w:rPr>
                <w:color w:val="808080"/>
              </w:rPr>
            </w:pPr>
            <w:r w:rsidRPr="00F13176">
              <w:rPr>
                <w:color w:val="808080"/>
              </w:rPr>
              <w:lastRenderedPageBreak/>
              <w:t>Zaměstnavatel zabezpečí růst průměrných mezd zaměstnanců v jednotlivých tarifních stupních nejméně o _____ %, ve srovnání s docílenými průměrnými mzdami v jednotlivých tarifních stupních v předcházejícím roce. Mzdový vývoj bude hodnocen z hlediska hospodářské situace společnosti, vývoje produktivity práce a růstu spotřebitelských cen při společném jednání obou smluvních stran za 1. čtvrtletí, 1.</w:t>
            </w:r>
            <w:r w:rsidR="005E0E6C" w:rsidRPr="00F13176">
              <w:rPr>
                <w:color w:val="808080"/>
              </w:rPr>
              <w:t xml:space="preserve"> </w:t>
            </w:r>
            <w:r w:rsidRPr="00F13176">
              <w:rPr>
                <w:color w:val="808080"/>
              </w:rPr>
              <w:t>pololetí, 1. - 3. čtvrtletí a za rok.</w:t>
            </w:r>
          </w:p>
          <w:p w14:paraId="0C027427" w14:textId="77777777" w:rsidR="00CE28BE" w:rsidRPr="00FE4198" w:rsidRDefault="00CE28BE" w:rsidP="00CE28BE">
            <w:pPr>
              <w:pStyle w:val="textKS"/>
              <w:rPr>
                <w:rFonts w:cs="Calibri"/>
              </w:rPr>
            </w:pPr>
          </w:p>
        </w:tc>
      </w:tr>
    </w:tbl>
    <w:p w14:paraId="7A8B24D1" w14:textId="77777777" w:rsidR="004E1A35" w:rsidRDefault="004E1A35" w:rsidP="005E0E6C">
      <w:pPr>
        <w:pStyle w:val="variantaapoznmka"/>
      </w:pPr>
    </w:p>
    <w:p w14:paraId="47106BAC" w14:textId="77777777" w:rsidR="006708A0" w:rsidRPr="00902656" w:rsidRDefault="00A701F3" w:rsidP="005E0E6C">
      <w:pPr>
        <w:pStyle w:val="variantaapoznmka"/>
        <w:rPr>
          <w:color w:val="00B050"/>
        </w:rPr>
      </w:pPr>
      <w:r w:rsidRPr="00902656">
        <w:rPr>
          <w:color w:val="00B050"/>
        </w:rPr>
        <w:t xml:space="preserve">Varianta 2) </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1839883A" w14:textId="77777777" w:rsidTr="00902656">
        <w:tc>
          <w:tcPr>
            <w:tcW w:w="9212" w:type="dxa"/>
            <w:shd w:val="clear" w:color="auto" w:fill="auto"/>
            <w:tcMar>
              <w:top w:w="0" w:type="dxa"/>
              <w:left w:w="70" w:type="dxa"/>
              <w:bottom w:w="0" w:type="dxa"/>
              <w:right w:w="70" w:type="dxa"/>
            </w:tcMar>
          </w:tcPr>
          <w:p w14:paraId="5BFF882A" w14:textId="77777777" w:rsidR="006708A0" w:rsidRPr="00F13176" w:rsidRDefault="00A701F3" w:rsidP="005E0E6C">
            <w:pPr>
              <w:pStyle w:val="KS2"/>
              <w:rPr>
                <w:color w:val="808080"/>
              </w:rPr>
            </w:pPr>
            <w:bookmarkStart w:id="803" w:name="_Toc338269610"/>
            <w:bookmarkStart w:id="804" w:name="_Toc367447486"/>
            <w:bookmarkStart w:id="805" w:name="_Toc368659616"/>
            <w:bookmarkStart w:id="806" w:name="_Toc53503798"/>
            <w:bookmarkStart w:id="807" w:name="_Toc154755961"/>
            <w:bookmarkStart w:id="808" w:name="_Toc179799009"/>
            <w:r w:rsidRPr="00F13176">
              <w:rPr>
                <w:color w:val="808080"/>
              </w:rPr>
              <w:t>7.13. MZDOVÝ VÝVOJ</w:t>
            </w:r>
            <w:bookmarkEnd w:id="803"/>
            <w:bookmarkEnd w:id="804"/>
            <w:bookmarkEnd w:id="805"/>
            <w:bookmarkEnd w:id="806"/>
            <w:bookmarkEnd w:id="807"/>
            <w:bookmarkEnd w:id="808"/>
          </w:p>
          <w:p w14:paraId="75179590" w14:textId="77777777" w:rsidR="006708A0" w:rsidRPr="00730FE6" w:rsidRDefault="00A701F3">
            <w:pPr>
              <w:pStyle w:val="textKS"/>
              <w:rPr>
                <w:rFonts w:cs="Calibri"/>
                <w:color w:val="808080"/>
              </w:rPr>
            </w:pPr>
            <w:r w:rsidRPr="00730FE6">
              <w:rPr>
                <w:rFonts w:cs="Calibri"/>
                <w:color w:val="808080"/>
              </w:rPr>
              <w:t>Zvýší-li se životní náklady měřené indexem spotřebitelských cen podle údajů ČSÚ ve srovnání se stejným obdobím minulého roku alespoň o ____%, zvýší se od čtvrtletí následujícího po zveřejnění údajů nebo po skončení porovnávaného obdo</w:t>
            </w:r>
            <w:r w:rsidR="005E0E6C">
              <w:rPr>
                <w:rFonts w:cs="Calibri"/>
                <w:color w:val="808080"/>
              </w:rPr>
              <w:t>bí objem mzdových prostředků (*</w:t>
            </w:r>
            <w:r w:rsidRPr="005E0E6C">
              <w:rPr>
                <w:rFonts w:cs="Calibri"/>
                <w:i/>
                <w:color w:val="808080"/>
                <w:u w:val="single"/>
              </w:rPr>
              <w:t>průměrná nominální mzda ** tarifní (základní) mzdy zaměstnanců *** průměrná reálná mzda</w:t>
            </w:r>
            <w:r w:rsidR="005E0E6C">
              <w:rPr>
                <w:rFonts w:cs="Calibri"/>
                <w:color w:val="808080"/>
              </w:rPr>
              <w:t>) o _______</w:t>
            </w:r>
            <w:r w:rsidRPr="00730FE6">
              <w:rPr>
                <w:rFonts w:cs="Calibri"/>
                <w:color w:val="808080"/>
              </w:rPr>
              <w:t>%</w:t>
            </w:r>
            <w:r w:rsidR="005E0E6C">
              <w:rPr>
                <w:rFonts w:cs="Calibri"/>
                <w:color w:val="808080"/>
              </w:rPr>
              <w:t>.</w:t>
            </w:r>
          </w:p>
          <w:p w14:paraId="24D19B24" w14:textId="77777777" w:rsidR="006708A0" w:rsidRPr="00FE4198" w:rsidRDefault="006708A0">
            <w:pPr>
              <w:pStyle w:val="textKS"/>
              <w:tabs>
                <w:tab w:val="left" w:pos="1980"/>
              </w:tabs>
              <w:rPr>
                <w:rFonts w:cs="Calibri"/>
                <w:color w:val="808080"/>
                <w:shd w:val="clear" w:color="auto" w:fill="C0C0C0"/>
              </w:rPr>
            </w:pPr>
          </w:p>
        </w:tc>
      </w:tr>
    </w:tbl>
    <w:bookmarkEnd w:id="795"/>
    <w:bookmarkEnd w:id="796"/>
    <w:bookmarkEnd w:id="797"/>
    <w:bookmarkEnd w:id="798"/>
    <w:bookmarkEnd w:id="799"/>
    <w:bookmarkEnd w:id="800"/>
    <w:p w14:paraId="7ABAC808" w14:textId="2C7B6193" w:rsidR="006708A0" w:rsidRPr="00EE11A4" w:rsidRDefault="00A701F3" w:rsidP="00EE11A4">
      <w:pPr>
        <w:pStyle w:val="variantaapoznmka"/>
        <w:tabs>
          <w:tab w:val="left" w:pos="426"/>
          <w:tab w:val="left" w:pos="720"/>
        </w:tabs>
        <w:ind w:left="720"/>
        <w:rPr>
          <w:rFonts w:ascii="Calibri" w:hAnsi="Calibri" w:cs="Calibri"/>
          <w:i w:val="0"/>
          <w:szCs w:val="18"/>
        </w:rPr>
      </w:pPr>
      <w:r w:rsidRPr="00EE11A4">
        <w:rPr>
          <w:i w:val="0"/>
        </w:rPr>
        <w:t xml:space="preserve"> </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EE11A4" w14:paraId="7D44FA61" w14:textId="77777777" w:rsidTr="00902656">
        <w:tc>
          <w:tcPr>
            <w:tcW w:w="9212" w:type="dxa"/>
            <w:shd w:val="clear" w:color="auto" w:fill="auto"/>
            <w:tcMar>
              <w:top w:w="0" w:type="dxa"/>
              <w:left w:w="70" w:type="dxa"/>
              <w:bottom w:w="0" w:type="dxa"/>
              <w:right w:w="70" w:type="dxa"/>
            </w:tcMar>
          </w:tcPr>
          <w:p w14:paraId="6A98D436" w14:textId="77777777" w:rsidR="006708A0" w:rsidRPr="00EE11A4" w:rsidRDefault="00A701F3" w:rsidP="0068187E">
            <w:pPr>
              <w:pStyle w:val="KS2"/>
              <w:rPr>
                <w:iCs/>
              </w:rPr>
            </w:pPr>
            <w:bookmarkStart w:id="809" w:name="_Toc179799010"/>
            <w:bookmarkStart w:id="810" w:name="_Toc84857752"/>
            <w:r w:rsidRPr="00EE11A4">
              <w:rPr>
                <w:iCs/>
              </w:rPr>
              <w:t>7.14. ZÁVĚREČNÉ MZDOVÉ UJEDNÁNÍ</w:t>
            </w:r>
            <w:bookmarkEnd w:id="809"/>
            <w:r w:rsidRPr="00EE11A4">
              <w:rPr>
                <w:iCs/>
              </w:rPr>
              <w:t xml:space="preserve"> </w:t>
            </w:r>
          </w:p>
          <w:p w14:paraId="04121ED2" w14:textId="77777777" w:rsidR="006708A0" w:rsidRPr="00EE11A4" w:rsidRDefault="00A701F3">
            <w:pPr>
              <w:pStyle w:val="textKS"/>
              <w:rPr>
                <w:rFonts w:cs="Calibri"/>
              </w:rPr>
            </w:pPr>
            <w:r w:rsidRPr="00EE11A4">
              <w:rPr>
                <w:rFonts w:cs="Calibri"/>
              </w:rPr>
              <w:t>S ohledem na platnost a účinnost kolektivní smlouvy se smluvní strany zavazují vždy k _______ (*</w:t>
            </w:r>
            <w:r w:rsidRPr="00EE11A4">
              <w:rPr>
                <w:rFonts w:cs="Calibri"/>
                <w:color w:val="808080"/>
                <w:u w:val="single"/>
              </w:rPr>
              <w:t>určitému datu, měsíci</w:t>
            </w:r>
            <w:r w:rsidRPr="00EE11A4">
              <w:rPr>
                <w:rFonts w:cs="Calibri"/>
              </w:rPr>
              <w:t>) kalendářního roku projednat bod 7.4.2. v návaznosti na bod 7.13. této kolektivní smlouvy.</w:t>
            </w:r>
          </w:p>
          <w:p w14:paraId="463513CA" w14:textId="77777777" w:rsidR="006708A0" w:rsidRPr="00EE11A4" w:rsidRDefault="006708A0">
            <w:pPr>
              <w:pStyle w:val="textKS"/>
              <w:rPr>
                <w:rFonts w:cs="Calibri"/>
                <w:shd w:val="clear" w:color="auto" w:fill="C0C0C0"/>
              </w:rPr>
            </w:pPr>
          </w:p>
        </w:tc>
      </w:tr>
    </w:tbl>
    <w:p w14:paraId="794462AC" w14:textId="77777777" w:rsidR="00902656" w:rsidRPr="0068187E" w:rsidRDefault="00902656" w:rsidP="0068187E">
      <w:pPr>
        <w:pStyle w:val="variantaapoznmka"/>
      </w:pP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0B7548A3" w14:textId="77777777" w:rsidTr="00902656">
        <w:tc>
          <w:tcPr>
            <w:tcW w:w="9212" w:type="dxa"/>
            <w:shd w:val="clear" w:color="auto" w:fill="auto"/>
            <w:tcMar>
              <w:top w:w="0" w:type="dxa"/>
              <w:left w:w="70" w:type="dxa"/>
              <w:bottom w:w="0" w:type="dxa"/>
              <w:right w:w="70" w:type="dxa"/>
            </w:tcMar>
          </w:tcPr>
          <w:p w14:paraId="4F8A65EE" w14:textId="77777777" w:rsidR="006708A0" w:rsidRPr="00FE4198" w:rsidRDefault="00A701F3" w:rsidP="0068187E">
            <w:pPr>
              <w:pStyle w:val="KS1"/>
            </w:pPr>
            <w:bookmarkStart w:id="811" w:name="_Toc179799011"/>
            <w:bookmarkStart w:id="812" w:name="_Toc211248115"/>
            <w:r w:rsidRPr="00FE4198">
              <w:t>8. N</w:t>
            </w:r>
            <w:r w:rsidR="0068187E">
              <w:t>ÁHRADA VÝDAJŮ POSKYTOVANÝCH V SOUVISLOSTI S VÝKONEM PRÁCE</w:t>
            </w:r>
            <w:bookmarkEnd w:id="811"/>
          </w:p>
        </w:tc>
      </w:tr>
    </w:tbl>
    <w:bookmarkEnd w:id="812"/>
    <w:p w14:paraId="2D703B48" w14:textId="77777777" w:rsidR="006708A0" w:rsidRPr="00902656" w:rsidRDefault="00A701F3" w:rsidP="0068187E">
      <w:pPr>
        <w:pStyle w:val="variantaapoznmka"/>
        <w:rPr>
          <w:color w:val="FF0000"/>
        </w:rPr>
      </w:pPr>
      <w:r w:rsidRPr="00902656">
        <w:rPr>
          <w:color w:val="FF0000"/>
        </w:rPr>
        <w:t>Varianta 1) obsahuje pouze odkaz na přílohu KS</w:t>
      </w:r>
    </w:p>
    <w:tbl>
      <w:tblPr>
        <w:tblW w:w="9212" w:type="dxa"/>
        <w:tblCellMar>
          <w:left w:w="10" w:type="dxa"/>
          <w:right w:w="10" w:type="dxa"/>
        </w:tblCellMar>
        <w:tblLook w:val="0000" w:firstRow="0" w:lastRow="0" w:firstColumn="0" w:lastColumn="0" w:noHBand="0" w:noVBand="0"/>
      </w:tblPr>
      <w:tblGrid>
        <w:gridCol w:w="9212"/>
      </w:tblGrid>
      <w:tr w:rsidR="006708A0" w:rsidRPr="00FE4198" w14:paraId="4A68473A" w14:textId="77777777" w:rsidTr="00902656">
        <w:tc>
          <w:tcPr>
            <w:tcW w:w="9212" w:type="dxa"/>
            <w:shd w:val="clear" w:color="auto" w:fill="auto"/>
            <w:tcMar>
              <w:top w:w="0" w:type="dxa"/>
              <w:left w:w="108" w:type="dxa"/>
              <w:bottom w:w="0" w:type="dxa"/>
              <w:right w:w="108" w:type="dxa"/>
            </w:tcMar>
          </w:tcPr>
          <w:p w14:paraId="459EF71F" w14:textId="77777777" w:rsidR="006708A0" w:rsidRPr="00FE4198" w:rsidRDefault="00A701F3" w:rsidP="0068187E">
            <w:pPr>
              <w:pStyle w:val="KS2"/>
            </w:pPr>
            <w:bookmarkStart w:id="813" w:name="_Toc179799012"/>
            <w:r w:rsidRPr="00FE4198">
              <w:t>8.1. CESTOVNÍ NÁHRADY</w:t>
            </w:r>
            <w:bookmarkEnd w:id="813"/>
          </w:p>
          <w:p w14:paraId="7E7B426A" w14:textId="77777777" w:rsidR="006708A0" w:rsidRPr="0068187E" w:rsidRDefault="00A701F3" w:rsidP="0068187E">
            <w:pPr>
              <w:pStyle w:val="textKS"/>
            </w:pPr>
            <w:r w:rsidRPr="0068187E">
              <w:t>Cestovní náhrady jsou řešeny přílohou č. ____ této kolektivní smlouvy.</w:t>
            </w:r>
          </w:p>
          <w:p w14:paraId="59AFDAC3" w14:textId="77777777" w:rsidR="00EC64C7" w:rsidRPr="00FE4198" w:rsidRDefault="00EC64C7">
            <w:pPr>
              <w:pStyle w:val="textKS"/>
              <w:rPr>
                <w:rFonts w:cs="Calibri"/>
              </w:rPr>
            </w:pPr>
          </w:p>
        </w:tc>
      </w:tr>
    </w:tbl>
    <w:p w14:paraId="1D81547D" w14:textId="77777777" w:rsidR="006708A0" w:rsidRPr="00902656" w:rsidRDefault="00A701F3" w:rsidP="0068187E">
      <w:pPr>
        <w:pStyle w:val="variantaapoznmka"/>
        <w:rPr>
          <w:color w:val="00B050"/>
        </w:rPr>
      </w:pPr>
      <w:r w:rsidRPr="00902656">
        <w:rPr>
          <w:color w:val="00B050"/>
        </w:rPr>
        <w:t>Varianta 2) podrobně řeší postupně cestovní náhrady</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05D7EB34" w14:textId="77777777" w:rsidTr="00902656">
        <w:tc>
          <w:tcPr>
            <w:tcW w:w="9212" w:type="dxa"/>
            <w:shd w:val="clear" w:color="auto" w:fill="auto"/>
            <w:tcMar>
              <w:top w:w="0" w:type="dxa"/>
              <w:left w:w="70" w:type="dxa"/>
              <w:bottom w:w="0" w:type="dxa"/>
              <w:right w:w="70" w:type="dxa"/>
            </w:tcMar>
          </w:tcPr>
          <w:p w14:paraId="0592FFC7" w14:textId="77777777" w:rsidR="006708A0" w:rsidRPr="00FE4198" w:rsidRDefault="00A701F3" w:rsidP="0068187E">
            <w:pPr>
              <w:pStyle w:val="KS2"/>
            </w:pPr>
            <w:bookmarkStart w:id="814" w:name="_Toc338269614"/>
            <w:bookmarkStart w:id="815" w:name="_Toc367447025"/>
            <w:bookmarkStart w:id="816" w:name="_Toc367447490"/>
            <w:bookmarkStart w:id="817" w:name="_Toc368659620"/>
            <w:bookmarkStart w:id="818" w:name="_Toc53503802"/>
            <w:bookmarkStart w:id="819" w:name="_Toc154755965"/>
            <w:bookmarkStart w:id="820" w:name="_Toc179799013"/>
            <w:bookmarkEnd w:id="810"/>
            <w:r w:rsidRPr="00FE4198">
              <w:t>8.1. CESTOVNÍ NÁHRADY</w:t>
            </w:r>
            <w:bookmarkEnd w:id="814"/>
            <w:bookmarkEnd w:id="815"/>
            <w:bookmarkEnd w:id="816"/>
            <w:bookmarkEnd w:id="817"/>
            <w:bookmarkEnd w:id="818"/>
            <w:bookmarkEnd w:id="819"/>
            <w:bookmarkEnd w:id="820"/>
          </w:p>
          <w:p w14:paraId="736B29E4" w14:textId="77777777" w:rsidR="006708A0" w:rsidRPr="00FE4198" w:rsidRDefault="00A701F3" w:rsidP="0068187E">
            <w:pPr>
              <w:pStyle w:val="KS30"/>
            </w:pPr>
            <w:bookmarkStart w:id="821" w:name="_Toc338269615"/>
            <w:bookmarkStart w:id="822" w:name="_Toc367447026"/>
            <w:r w:rsidRPr="00FE4198">
              <w:t>8.1.1. Obecná ustanovení</w:t>
            </w:r>
            <w:bookmarkEnd w:id="821"/>
            <w:bookmarkEnd w:id="822"/>
          </w:p>
          <w:p w14:paraId="7132FD4C" w14:textId="77777777" w:rsidR="006708A0" w:rsidRPr="00CE28BE" w:rsidRDefault="00A701F3" w:rsidP="00040D1C">
            <w:pPr>
              <w:pStyle w:val="textKS"/>
              <w:rPr>
                <w:rFonts w:cs="Calibri"/>
              </w:rPr>
            </w:pPr>
            <w:r w:rsidRPr="00CE28BE">
              <w:rPr>
                <w:rFonts w:cs="Calibri"/>
              </w:rPr>
              <w:t xml:space="preserve">Zaměstnavatel bude poskytovat zaměstnancům v pracovním poměru </w:t>
            </w:r>
            <w:r w:rsidRPr="00CE28BE">
              <w:rPr>
                <w:rFonts w:cs="Calibri"/>
                <w:color w:val="808080"/>
              </w:rPr>
              <w:t>a zaměstnancům činným na základě dohod o pracích konaných mimo pracovní poměr</w:t>
            </w:r>
            <w:r w:rsidRPr="00CE28BE">
              <w:rPr>
                <w:rFonts w:cs="Calibri"/>
              </w:rPr>
              <w:t xml:space="preserve"> cestovní náhrady při:</w:t>
            </w:r>
          </w:p>
          <w:p w14:paraId="4C2C34FC" w14:textId="77777777" w:rsidR="006708A0" w:rsidRPr="00CE28BE" w:rsidRDefault="00A701F3" w:rsidP="00800B6F">
            <w:pPr>
              <w:pStyle w:val="textKS"/>
              <w:numPr>
                <w:ilvl w:val="0"/>
                <w:numId w:val="58"/>
              </w:numPr>
              <w:rPr>
                <w:rFonts w:cs="Calibri"/>
              </w:rPr>
            </w:pPr>
            <w:r w:rsidRPr="00CE28BE">
              <w:rPr>
                <w:rFonts w:cs="Calibri"/>
              </w:rPr>
              <w:t xml:space="preserve">pracovní cestě, </w:t>
            </w:r>
          </w:p>
          <w:p w14:paraId="56F9826F" w14:textId="77777777" w:rsidR="006708A0" w:rsidRPr="00CE28BE" w:rsidRDefault="00A701F3" w:rsidP="00800B6F">
            <w:pPr>
              <w:pStyle w:val="textKS"/>
              <w:numPr>
                <w:ilvl w:val="0"/>
                <w:numId w:val="58"/>
              </w:numPr>
              <w:rPr>
                <w:rFonts w:cs="Calibri"/>
              </w:rPr>
            </w:pPr>
            <w:r w:rsidRPr="00CE28BE">
              <w:rPr>
                <w:rFonts w:cs="Calibri"/>
              </w:rPr>
              <w:t>cestě mimo pravidelné pracoviště, která se pro účely cestovních náhrad považuje za vnitrostátní pracovní cestu,</w:t>
            </w:r>
          </w:p>
          <w:p w14:paraId="3D0DC2D4" w14:textId="77777777" w:rsidR="006708A0" w:rsidRPr="00CE28BE" w:rsidRDefault="00A701F3" w:rsidP="00800B6F">
            <w:pPr>
              <w:pStyle w:val="textKS"/>
              <w:numPr>
                <w:ilvl w:val="0"/>
                <w:numId w:val="58"/>
              </w:numPr>
              <w:rPr>
                <w:rFonts w:cs="Calibri"/>
              </w:rPr>
            </w:pPr>
            <w:r w:rsidRPr="00CE28BE">
              <w:rPr>
                <w:rFonts w:cs="Calibri"/>
              </w:rPr>
              <w:t>mimořádn</w:t>
            </w:r>
            <w:r w:rsidR="00040D1C" w:rsidRPr="00CE28BE">
              <w:rPr>
                <w:rFonts w:cs="Calibri"/>
              </w:rPr>
              <w:t xml:space="preserve">é cestě v souvislosti s </w:t>
            </w:r>
            <w:r w:rsidRPr="00CE28BE">
              <w:rPr>
                <w:rFonts w:cs="Calibri"/>
              </w:rPr>
              <w:t xml:space="preserve">výkonem práce mimo rozvrh směn v místě výkonu práce nebo pravidelného pracoviště, </w:t>
            </w:r>
          </w:p>
          <w:p w14:paraId="53F80513" w14:textId="77777777" w:rsidR="006708A0" w:rsidRPr="00CE28BE" w:rsidRDefault="00A701F3" w:rsidP="00800B6F">
            <w:pPr>
              <w:pStyle w:val="textKS"/>
              <w:numPr>
                <w:ilvl w:val="0"/>
                <w:numId w:val="58"/>
              </w:numPr>
              <w:rPr>
                <w:rFonts w:cs="Calibri"/>
              </w:rPr>
            </w:pPr>
            <w:r w:rsidRPr="00CE28BE">
              <w:rPr>
                <w:rFonts w:cs="Calibri"/>
              </w:rPr>
              <w:t>přeložení,</w:t>
            </w:r>
          </w:p>
          <w:p w14:paraId="6CE77D5F" w14:textId="77777777" w:rsidR="00040D1C" w:rsidRPr="00CE28BE" w:rsidRDefault="00040D1C" w:rsidP="00800B6F">
            <w:pPr>
              <w:pStyle w:val="textKS"/>
              <w:numPr>
                <w:ilvl w:val="0"/>
                <w:numId w:val="58"/>
              </w:numPr>
              <w:rPr>
                <w:rFonts w:cs="Calibri"/>
              </w:rPr>
            </w:pPr>
            <w:r w:rsidRPr="00CE28BE">
              <w:rPr>
                <w:rFonts w:cs="Calibri"/>
              </w:rPr>
              <w:t xml:space="preserve">dočasném přidělení </w:t>
            </w:r>
            <w:r w:rsidR="003B4582" w:rsidRPr="00CE28BE">
              <w:rPr>
                <w:rFonts w:cs="Calibri"/>
              </w:rPr>
              <w:t xml:space="preserve">zaměstnance </w:t>
            </w:r>
            <w:r w:rsidRPr="00CE28BE">
              <w:rPr>
                <w:rFonts w:cs="Calibri"/>
              </w:rPr>
              <w:t>k jinému zaměstnavateli,</w:t>
            </w:r>
          </w:p>
          <w:p w14:paraId="07C18CB1" w14:textId="77777777" w:rsidR="006708A0" w:rsidRPr="00CE28BE" w:rsidRDefault="00A701F3" w:rsidP="00800B6F">
            <w:pPr>
              <w:pStyle w:val="textKS"/>
              <w:numPr>
                <w:ilvl w:val="0"/>
                <w:numId w:val="58"/>
              </w:numPr>
              <w:rPr>
                <w:rFonts w:cs="Calibri"/>
                <w:color w:val="808080"/>
              </w:rPr>
            </w:pPr>
            <w:r w:rsidRPr="00CE28BE">
              <w:rPr>
                <w:rFonts w:cs="Calibri"/>
                <w:color w:val="808080"/>
              </w:rPr>
              <w:t>přijetí do zaměstnání v pracovním poměru,</w:t>
            </w:r>
          </w:p>
          <w:p w14:paraId="273F1A6D" w14:textId="77777777" w:rsidR="006708A0" w:rsidRPr="00CE28BE" w:rsidRDefault="00A701F3" w:rsidP="00800B6F">
            <w:pPr>
              <w:pStyle w:val="textKS"/>
              <w:numPr>
                <w:ilvl w:val="0"/>
                <w:numId w:val="58"/>
              </w:numPr>
              <w:rPr>
                <w:rFonts w:cs="Calibri"/>
              </w:rPr>
            </w:pPr>
            <w:r w:rsidRPr="00CE28BE">
              <w:rPr>
                <w:rFonts w:cs="Calibri"/>
              </w:rPr>
              <w:t>výkonu práce v zahraničí.</w:t>
            </w:r>
          </w:p>
          <w:p w14:paraId="3AE57CF2" w14:textId="77777777" w:rsidR="006708A0" w:rsidRPr="00CE28BE" w:rsidRDefault="00A701F3" w:rsidP="00040D1C">
            <w:pPr>
              <w:pStyle w:val="textKS"/>
              <w:rPr>
                <w:rFonts w:cs="Calibri"/>
              </w:rPr>
            </w:pPr>
            <w:bookmarkStart w:id="823" w:name="_Toc492171040"/>
            <w:r w:rsidRPr="00CE28BE">
              <w:rPr>
                <w:rFonts w:cs="Calibri"/>
              </w:rPr>
              <w:t>Za pravidelné pracoviště zaměstnance se považuje místo sjednané v pracovní smlouvě, pokud je místo výkonu práce sjednáno šířeji než jedna obec, považuje se za pravidelné pracoviště obec, ve které nejčastěji začínají pracovní cesty zaměstnance.</w:t>
            </w:r>
            <w:bookmarkEnd w:id="823"/>
            <w:r w:rsidRPr="00CE28BE">
              <w:rPr>
                <w:rFonts w:cs="Calibri"/>
              </w:rPr>
              <w:t xml:space="preserve"> </w:t>
            </w:r>
          </w:p>
          <w:p w14:paraId="10F73658" w14:textId="77777777" w:rsidR="006708A0" w:rsidRPr="00CE28BE" w:rsidRDefault="00A701F3" w:rsidP="00040D1C">
            <w:pPr>
              <w:pStyle w:val="textKS"/>
              <w:ind w:firstLine="360"/>
              <w:rPr>
                <w:rFonts w:cs="Calibri"/>
              </w:rPr>
            </w:pPr>
            <w:r w:rsidRPr="00CE28BE">
              <w:rPr>
                <w:rFonts w:cs="Calibri"/>
              </w:rPr>
              <w:t>Zaměstnavatel před nástupem pracovní cesty určí písemně podmínky, a to zejména:</w:t>
            </w:r>
          </w:p>
          <w:p w14:paraId="76EC8D0E" w14:textId="77777777" w:rsidR="006708A0" w:rsidRPr="00CE28BE" w:rsidRDefault="00A701F3" w:rsidP="00800B6F">
            <w:pPr>
              <w:pStyle w:val="textKS"/>
              <w:numPr>
                <w:ilvl w:val="0"/>
                <w:numId w:val="59"/>
              </w:numPr>
              <w:rPr>
                <w:rFonts w:cs="Calibri"/>
              </w:rPr>
            </w:pPr>
            <w:r w:rsidRPr="00CE28BE">
              <w:rPr>
                <w:rFonts w:cs="Calibri"/>
              </w:rPr>
              <w:t xml:space="preserve">dobu trvání pracovní cesty, </w:t>
            </w:r>
          </w:p>
          <w:p w14:paraId="6BEC500A" w14:textId="77777777" w:rsidR="006708A0" w:rsidRPr="00CE28BE" w:rsidRDefault="00A701F3" w:rsidP="00800B6F">
            <w:pPr>
              <w:pStyle w:val="textKS"/>
              <w:numPr>
                <w:ilvl w:val="0"/>
                <w:numId w:val="59"/>
              </w:numPr>
              <w:rPr>
                <w:rFonts w:cs="Calibri"/>
              </w:rPr>
            </w:pPr>
            <w:r w:rsidRPr="00CE28BE">
              <w:rPr>
                <w:rFonts w:cs="Calibri"/>
              </w:rPr>
              <w:t>místo jejího nástupu a ukončení,</w:t>
            </w:r>
          </w:p>
          <w:p w14:paraId="63C77682" w14:textId="77777777" w:rsidR="006708A0" w:rsidRPr="00CE28BE" w:rsidRDefault="00A701F3" w:rsidP="00800B6F">
            <w:pPr>
              <w:pStyle w:val="textKS"/>
              <w:numPr>
                <w:ilvl w:val="0"/>
                <w:numId w:val="59"/>
              </w:numPr>
              <w:rPr>
                <w:rFonts w:cs="Calibri"/>
              </w:rPr>
            </w:pPr>
            <w:r w:rsidRPr="00CE28BE">
              <w:rPr>
                <w:rFonts w:cs="Calibri"/>
              </w:rPr>
              <w:t xml:space="preserve">místo plnění pracovních úkolů, </w:t>
            </w:r>
          </w:p>
          <w:p w14:paraId="761A4233" w14:textId="77777777" w:rsidR="006708A0" w:rsidRPr="00CE28BE" w:rsidRDefault="00A701F3" w:rsidP="00800B6F">
            <w:pPr>
              <w:pStyle w:val="textKS"/>
              <w:numPr>
                <w:ilvl w:val="0"/>
                <w:numId w:val="59"/>
              </w:numPr>
              <w:rPr>
                <w:rFonts w:cs="Calibri"/>
              </w:rPr>
            </w:pPr>
            <w:r w:rsidRPr="00CE28BE">
              <w:rPr>
                <w:rFonts w:cs="Calibri"/>
              </w:rPr>
              <w:t xml:space="preserve">způsob dopravy, </w:t>
            </w:r>
          </w:p>
          <w:p w14:paraId="686A8AB9" w14:textId="77777777" w:rsidR="006708A0" w:rsidRPr="00CE28BE" w:rsidRDefault="00A701F3" w:rsidP="00800B6F">
            <w:pPr>
              <w:pStyle w:val="textKS"/>
              <w:numPr>
                <w:ilvl w:val="0"/>
                <w:numId w:val="59"/>
              </w:numPr>
              <w:rPr>
                <w:rFonts w:cs="Calibri"/>
              </w:rPr>
            </w:pPr>
            <w:r w:rsidRPr="00CE28BE">
              <w:rPr>
                <w:rFonts w:cs="Calibri"/>
              </w:rPr>
              <w:t xml:space="preserve">způsob ubytování, </w:t>
            </w:r>
          </w:p>
          <w:p w14:paraId="5A58C022" w14:textId="77777777" w:rsidR="006708A0" w:rsidRPr="00CE28BE" w:rsidRDefault="00A701F3" w:rsidP="00800B6F">
            <w:pPr>
              <w:pStyle w:val="textKS"/>
              <w:numPr>
                <w:ilvl w:val="0"/>
                <w:numId w:val="59"/>
              </w:numPr>
              <w:rPr>
                <w:rFonts w:cs="Calibri"/>
              </w:rPr>
            </w:pPr>
            <w:r w:rsidRPr="00CE28BE">
              <w:rPr>
                <w:rFonts w:cs="Calibri"/>
              </w:rPr>
              <w:t>případně další podmínky</w:t>
            </w:r>
          </w:p>
          <w:p w14:paraId="19CFCBE5" w14:textId="77777777" w:rsidR="006708A0" w:rsidRPr="00CE28BE" w:rsidRDefault="00A701F3" w:rsidP="00040D1C">
            <w:pPr>
              <w:pStyle w:val="textKS"/>
              <w:ind w:firstLine="0"/>
              <w:rPr>
                <w:rFonts w:cs="Calibri"/>
              </w:rPr>
            </w:pPr>
            <w:r w:rsidRPr="00CE28BE">
              <w:rPr>
                <w:rFonts w:cs="Calibri"/>
              </w:rPr>
              <w:t>s ohledem k oprávněným zájmům zaměstnance.</w:t>
            </w:r>
          </w:p>
          <w:p w14:paraId="53CDC71D" w14:textId="77777777" w:rsidR="006708A0" w:rsidRPr="00CE28BE" w:rsidRDefault="00A701F3" w:rsidP="00040D1C">
            <w:pPr>
              <w:pStyle w:val="textKS"/>
              <w:ind w:firstLine="360"/>
              <w:rPr>
                <w:rFonts w:cs="Calibri"/>
              </w:rPr>
            </w:pPr>
            <w:bookmarkStart w:id="824" w:name="_Toc492171041"/>
            <w:r w:rsidRPr="00CE28BE">
              <w:rPr>
                <w:rFonts w:cs="Calibri"/>
              </w:rPr>
              <w:t>Zaměstnanci za vykonanou cestu přísluší:</w:t>
            </w:r>
            <w:bookmarkEnd w:id="824"/>
          </w:p>
          <w:p w14:paraId="185C82D9" w14:textId="77777777" w:rsidR="006708A0" w:rsidRPr="00CE28BE" w:rsidRDefault="00A701F3" w:rsidP="00800B6F">
            <w:pPr>
              <w:pStyle w:val="textKS"/>
              <w:numPr>
                <w:ilvl w:val="0"/>
                <w:numId w:val="60"/>
              </w:numPr>
              <w:ind w:left="709"/>
              <w:rPr>
                <w:rFonts w:cs="Calibri"/>
              </w:rPr>
            </w:pPr>
            <w:bookmarkStart w:id="825" w:name="_Toc492171042"/>
            <w:r w:rsidRPr="00CE28BE">
              <w:rPr>
                <w:rFonts w:cs="Calibri"/>
              </w:rPr>
              <w:lastRenderedPageBreak/>
              <w:t>náhrada prokázaných jízdních výdajů</w:t>
            </w:r>
            <w:bookmarkEnd w:id="825"/>
            <w:r w:rsidRPr="00CE28BE">
              <w:rPr>
                <w:rFonts w:cs="Calibri"/>
              </w:rPr>
              <w:t>,</w:t>
            </w:r>
          </w:p>
          <w:p w14:paraId="3014741B" w14:textId="77777777" w:rsidR="006708A0" w:rsidRPr="00CE28BE" w:rsidRDefault="00A701F3" w:rsidP="00800B6F">
            <w:pPr>
              <w:pStyle w:val="textKS"/>
              <w:numPr>
                <w:ilvl w:val="0"/>
                <w:numId w:val="60"/>
              </w:numPr>
              <w:ind w:left="709"/>
              <w:rPr>
                <w:rFonts w:cs="Calibri"/>
              </w:rPr>
            </w:pPr>
            <w:r w:rsidRPr="00CE28BE">
              <w:rPr>
                <w:rFonts w:cs="Calibri"/>
              </w:rPr>
              <w:t>náhrada prokázaných jízdních výdajů k návštěvě rodiny při pracovní cestě delší než 7 kalendářních dnů,</w:t>
            </w:r>
          </w:p>
          <w:p w14:paraId="1BB70F45" w14:textId="77777777" w:rsidR="006708A0" w:rsidRPr="00CE28BE" w:rsidRDefault="00A701F3" w:rsidP="00800B6F">
            <w:pPr>
              <w:pStyle w:val="textKS"/>
              <w:numPr>
                <w:ilvl w:val="0"/>
                <w:numId w:val="60"/>
              </w:numPr>
              <w:ind w:left="709"/>
              <w:rPr>
                <w:rFonts w:cs="Calibri"/>
              </w:rPr>
            </w:pPr>
            <w:r w:rsidRPr="00CE28BE">
              <w:rPr>
                <w:rFonts w:cs="Calibri"/>
              </w:rPr>
              <w:t>náhrada prokázaných výdajů za ubytování,</w:t>
            </w:r>
          </w:p>
          <w:p w14:paraId="58D18D47" w14:textId="77777777" w:rsidR="006708A0" w:rsidRPr="00CE28BE" w:rsidRDefault="00A701F3" w:rsidP="00800B6F">
            <w:pPr>
              <w:pStyle w:val="textKS"/>
              <w:numPr>
                <w:ilvl w:val="0"/>
                <w:numId w:val="60"/>
              </w:numPr>
              <w:ind w:left="709"/>
              <w:rPr>
                <w:rFonts w:cs="Calibri"/>
              </w:rPr>
            </w:pPr>
            <w:r w:rsidRPr="00CE28BE">
              <w:rPr>
                <w:rFonts w:cs="Calibri"/>
              </w:rPr>
              <w:t>náhrada prokázaných nutných vedlejších výdajů,</w:t>
            </w:r>
          </w:p>
          <w:p w14:paraId="7A25B402" w14:textId="77777777" w:rsidR="006708A0" w:rsidRPr="00CE28BE" w:rsidRDefault="00A701F3" w:rsidP="00800B6F">
            <w:pPr>
              <w:pStyle w:val="textKS"/>
              <w:numPr>
                <w:ilvl w:val="0"/>
                <w:numId w:val="60"/>
              </w:numPr>
              <w:ind w:left="709"/>
              <w:rPr>
                <w:rFonts w:cs="Calibri"/>
              </w:rPr>
            </w:pPr>
            <w:r w:rsidRPr="00CE28BE">
              <w:rPr>
                <w:rFonts w:cs="Calibri"/>
              </w:rPr>
              <w:t>náhrada zvýšených stravovacích výdajů (stravné).</w:t>
            </w:r>
          </w:p>
          <w:p w14:paraId="13779B0E" w14:textId="77777777" w:rsidR="006708A0" w:rsidRPr="00CE28BE" w:rsidRDefault="00A701F3" w:rsidP="00040D1C">
            <w:pPr>
              <w:pStyle w:val="textKS"/>
              <w:rPr>
                <w:rFonts w:cs="Calibri"/>
              </w:rPr>
            </w:pPr>
            <w:r w:rsidRPr="00CE28BE">
              <w:rPr>
                <w:rFonts w:cs="Calibri"/>
              </w:rPr>
              <w:t>Zaměstnavatel je povinen poskytnout zaměstnanci zúčtovatelnou zálohu až do předpokládané výše cestovních náhrad, pokud se se zaměstnancem nedohodl jinak. Zaměstnanec je povinen předložit písemné doklady potřebné pro vyúčtování cestovních náhrad a vrátit nevyúčtovanou zálohu. Zaměstnavatel je povinen do 10 pracovních dnů od předložení dokladů provést vyúčtování a výplatu cestovních náhrad, nedohodl-li se se zaměstnancem na jiné době.</w:t>
            </w:r>
          </w:p>
          <w:p w14:paraId="6E8411F8" w14:textId="77777777" w:rsidR="006708A0" w:rsidRPr="00CE28BE" w:rsidRDefault="00A701F3" w:rsidP="00040D1C">
            <w:pPr>
              <w:pStyle w:val="textKS"/>
              <w:ind w:firstLine="360"/>
              <w:rPr>
                <w:rFonts w:cs="Calibri"/>
              </w:rPr>
            </w:pPr>
            <w:r w:rsidRPr="00CE28BE">
              <w:rPr>
                <w:rFonts w:cs="Calibri"/>
              </w:rPr>
              <w:t>V případě, že zaměstnanec neprokáže příslušné cestovní výdaje, může mu zaměstnavatel poskytnout náhradu v jím uznané výši, odpovídající určeným podmínkám, to neplatí při stanovení ceny pohonných hmot.</w:t>
            </w:r>
          </w:p>
          <w:p w14:paraId="5BB24589" w14:textId="11FC8A38" w:rsidR="00040D1C" w:rsidRPr="00CE28BE" w:rsidRDefault="00A701F3" w:rsidP="00040D1C">
            <w:pPr>
              <w:pStyle w:val="textKS"/>
              <w:rPr>
                <w:rFonts w:cs="Calibri"/>
                <w:color w:val="808080"/>
              </w:rPr>
            </w:pPr>
            <w:r w:rsidRPr="00CE28BE">
              <w:rPr>
                <w:rFonts w:cs="Calibri"/>
                <w:color w:val="808080"/>
              </w:rPr>
              <w:t>V případě, že pracovní cesta trvá méně než 5 hodin a znemožní zaměstnanci stravování obvyklým způsobem, náleží mu stravné až do výše_______(*</w:t>
            </w:r>
            <w:r w:rsidRPr="00CE28BE">
              <w:rPr>
                <w:rFonts w:cs="Calibri"/>
                <w:i/>
                <w:color w:val="808080"/>
                <w:u w:val="single"/>
              </w:rPr>
              <w:t xml:space="preserve">nejméně </w:t>
            </w:r>
            <w:r w:rsidR="001713CD">
              <w:rPr>
                <w:rFonts w:cs="Calibri"/>
                <w:i/>
                <w:color w:val="808080"/>
                <w:u w:val="single"/>
              </w:rPr>
              <w:t>1</w:t>
            </w:r>
            <w:r w:rsidR="0017517F">
              <w:rPr>
                <w:rFonts w:cs="Calibri"/>
                <w:i/>
                <w:color w:val="808080"/>
                <w:u w:val="single"/>
              </w:rPr>
              <w:t>48</w:t>
            </w:r>
            <w:r w:rsidRPr="00CE28BE">
              <w:rPr>
                <w:rFonts w:cs="Calibri"/>
                <w:i/>
                <w:color w:val="808080"/>
                <w:u w:val="single"/>
              </w:rPr>
              <w:t>,- Kč</w:t>
            </w:r>
            <w:r w:rsidRPr="00CE28BE">
              <w:rPr>
                <w:rFonts w:cs="Calibri"/>
                <w:color w:val="808080"/>
              </w:rPr>
              <w:t>)</w:t>
            </w:r>
          </w:p>
          <w:p w14:paraId="61228F14" w14:textId="77777777" w:rsidR="006708A0" w:rsidRPr="00FE4198" w:rsidRDefault="00A701F3" w:rsidP="00040D1C">
            <w:pPr>
              <w:pStyle w:val="textKS"/>
              <w:rPr>
                <w:rFonts w:cs="Calibri"/>
              </w:rPr>
            </w:pPr>
            <w:r w:rsidRPr="00CE28BE">
              <w:rPr>
                <w:rFonts w:cs="Calibri"/>
              </w:rPr>
              <w:t xml:space="preserve"> </w:t>
            </w:r>
          </w:p>
        </w:tc>
      </w:tr>
    </w:tbl>
    <w:p w14:paraId="7B8993B5" w14:textId="651A2071" w:rsidR="00A8129B" w:rsidRDefault="00A8129B">
      <w:pPr>
        <w:autoSpaceDN/>
        <w:spacing w:before="0" w:after="0" w:line="240" w:lineRule="auto"/>
        <w:textAlignment w:val="auto"/>
        <w:rPr>
          <w:rFonts w:cs="Calibri"/>
          <w:bCs/>
          <w:i/>
          <w:iCs/>
          <w:sz w:val="18"/>
          <w:szCs w:val="18"/>
          <w:lang w:eastAsia="cs-CZ"/>
        </w:rPr>
      </w:pPr>
    </w:p>
    <w:tbl>
      <w:tblPr>
        <w:tblW w:w="9212" w:type="dxa"/>
        <w:tblCellMar>
          <w:left w:w="10" w:type="dxa"/>
          <w:right w:w="10" w:type="dxa"/>
        </w:tblCellMar>
        <w:tblLook w:val="0000" w:firstRow="0" w:lastRow="0" w:firstColumn="0" w:lastColumn="0" w:noHBand="0" w:noVBand="0"/>
      </w:tblPr>
      <w:tblGrid>
        <w:gridCol w:w="9212"/>
      </w:tblGrid>
      <w:tr w:rsidR="006708A0" w:rsidRPr="00FE4198" w14:paraId="3E23EDE2" w14:textId="77777777" w:rsidTr="00902656">
        <w:tc>
          <w:tcPr>
            <w:tcW w:w="9212" w:type="dxa"/>
            <w:shd w:val="clear" w:color="auto" w:fill="auto"/>
            <w:tcMar>
              <w:top w:w="0" w:type="dxa"/>
              <w:left w:w="108" w:type="dxa"/>
              <w:bottom w:w="0" w:type="dxa"/>
              <w:right w:w="108" w:type="dxa"/>
            </w:tcMar>
          </w:tcPr>
          <w:p w14:paraId="67F46F80" w14:textId="77777777" w:rsidR="006708A0" w:rsidRPr="00FE4198" w:rsidRDefault="00A701F3" w:rsidP="0068187E">
            <w:pPr>
              <w:pStyle w:val="KS30"/>
            </w:pPr>
            <w:bookmarkStart w:id="826" w:name="_Toc338269616"/>
            <w:bookmarkStart w:id="827" w:name="_Toc367447027"/>
            <w:r w:rsidRPr="00FE4198">
              <w:t>8.1.2. Náhrada jízdních výdajů</w:t>
            </w:r>
            <w:bookmarkEnd w:id="826"/>
            <w:bookmarkEnd w:id="827"/>
          </w:p>
          <w:p w14:paraId="27667F4E" w14:textId="77777777" w:rsidR="006708A0" w:rsidRPr="0068187E" w:rsidRDefault="00A701F3" w:rsidP="0068187E">
            <w:pPr>
              <w:pStyle w:val="textKS"/>
            </w:pPr>
            <w:r w:rsidRPr="0068187E">
              <w:t>Za použití hromadných dopravních prostředků dálkové přepravy případně taxislužby, určených zaměstnavatelem v podmínkách pracovní cesty, má zaměstnanec nárok na náhradu jízdních výdajů v prokázané výši.</w:t>
            </w:r>
          </w:p>
          <w:p w14:paraId="222EAC34" w14:textId="77777777" w:rsidR="006708A0" w:rsidRPr="0068187E" w:rsidRDefault="00A701F3" w:rsidP="0068187E">
            <w:pPr>
              <w:pStyle w:val="textKS"/>
            </w:pPr>
            <w:r w:rsidRPr="0068187E">
              <w:t>Použije-li zaměstnanec se souhlasem zaměstnavatele místo hromadného dopravního prostředku jiný dopravní prostředek s výjimkou vozidla poskytovaného zaměstnavatelem, má nárok na náhradu jízdních výdajů odpovídajících ceně jízdného za určený hromadný dopravní prostředek.</w:t>
            </w:r>
          </w:p>
          <w:p w14:paraId="73910AB3" w14:textId="77777777" w:rsidR="006708A0" w:rsidRPr="0068187E" w:rsidRDefault="00A701F3" w:rsidP="0068187E">
            <w:pPr>
              <w:pStyle w:val="textKS"/>
            </w:pPr>
            <w:r w:rsidRPr="0068187E">
              <w:t>Použije-li zaměstnanec na žádost zaměstnavatele silniční motorové vozidlo, s výjimkou vozidla poskytnutého zaměstnavatelem, přísluší mu za každý kilometr jízdy základní náhrada a náhrada za spotřebovanou pohonnou hmotu.</w:t>
            </w:r>
          </w:p>
          <w:p w14:paraId="1E545DA1" w14:textId="77777777" w:rsidR="006708A0" w:rsidRPr="0068187E" w:rsidRDefault="00A701F3" w:rsidP="0068187E">
            <w:pPr>
              <w:pStyle w:val="textKS"/>
            </w:pPr>
            <w:r w:rsidRPr="0068187E">
              <w:t xml:space="preserve">Za použití MHD, určeného zaměstnavatelem v podmínkách pracovní cesty, má zaměstnanec nárok na vynaložené výdaje. </w:t>
            </w:r>
          </w:p>
          <w:p w14:paraId="2598B2D8" w14:textId="77777777" w:rsidR="006708A0" w:rsidRPr="0068187E" w:rsidRDefault="00A701F3" w:rsidP="0068187E">
            <w:pPr>
              <w:pStyle w:val="textKS"/>
            </w:pPr>
            <w:r w:rsidRPr="0068187E">
              <w:t>Použije-li zaměstnanec MHD při pracovních cestách v obci, kde má sjednáno místo výkonu práce, není povinen jízdní výdaje prokazovat. Zaměstnavatel mu náklady uhradí v ceně jízdného platného v době konání pracovní cesty.</w:t>
            </w:r>
          </w:p>
          <w:p w14:paraId="6E11DBA3" w14:textId="77777777" w:rsidR="00040D1C" w:rsidRPr="00FE4198" w:rsidRDefault="00040D1C">
            <w:pPr>
              <w:pStyle w:val="textKS"/>
              <w:rPr>
                <w:rFonts w:cs="Calibri"/>
              </w:rPr>
            </w:pPr>
          </w:p>
        </w:tc>
      </w:tr>
    </w:tbl>
    <w:p w14:paraId="1E8D89AC" w14:textId="77777777" w:rsidR="006708A0" w:rsidRPr="0068187E" w:rsidRDefault="006708A0" w:rsidP="0068187E">
      <w:pPr>
        <w:pStyle w:val="variantaapoznmka"/>
      </w:pPr>
    </w:p>
    <w:p w14:paraId="36E75B95" w14:textId="77777777" w:rsidR="006708A0" w:rsidRPr="00902656" w:rsidRDefault="00A701F3" w:rsidP="0068187E">
      <w:pPr>
        <w:pStyle w:val="variantaapoznmka"/>
        <w:rPr>
          <w:color w:val="FF0000"/>
        </w:rPr>
      </w:pPr>
      <w:r w:rsidRPr="00902656">
        <w:rPr>
          <w:color w:val="FF0000"/>
        </w:rPr>
        <w:t xml:space="preserve">Varianta 1) stanovuje náhrady v nejnižší výši stanovené zákonem </w:t>
      </w:r>
    </w:p>
    <w:tbl>
      <w:tblPr>
        <w:tblW w:w="9212" w:type="dxa"/>
        <w:tblCellMar>
          <w:left w:w="10" w:type="dxa"/>
          <w:right w:w="10" w:type="dxa"/>
        </w:tblCellMar>
        <w:tblLook w:val="0000" w:firstRow="0" w:lastRow="0" w:firstColumn="0" w:lastColumn="0" w:noHBand="0" w:noVBand="0"/>
      </w:tblPr>
      <w:tblGrid>
        <w:gridCol w:w="9212"/>
      </w:tblGrid>
      <w:tr w:rsidR="006708A0" w:rsidRPr="00FE4198" w14:paraId="4F00DC07" w14:textId="77777777" w:rsidTr="00902656">
        <w:tc>
          <w:tcPr>
            <w:tcW w:w="9212" w:type="dxa"/>
            <w:shd w:val="clear" w:color="auto" w:fill="auto"/>
            <w:tcMar>
              <w:top w:w="0" w:type="dxa"/>
              <w:left w:w="108" w:type="dxa"/>
              <w:bottom w:w="0" w:type="dxa"/>
              <w:right w:w="108" w:type="dxa"/>
            </w:tcMar>
          </w:tcPr>
          <w:p w14:paraId="64B143A2" w14:textId="77777777" w:rsidR="006708A0" w:rsidRPr="00FE4198" w:rsidRDefault="00A701F3" w:rsidP="0068187E">
            <w:pPr>
              <w:pStyle w:val="KS30"/>
            </w:pPr>
            <w:bookmarkStart w:id="828" w:name="_Toc338269617"/>
            <w:bookmarkStart w:id="829" w:name="_Toc367447028"/>
            <w:r w:rsidRPr="00FE4198">
              <w:t>8.1.3. Náhrada za použití motorového vozidla</w:t>
            </w:r>
            <w:bookmarkEnd w:id="828"/>
            <w:bookmarkEnd w:id="829"/>
          </w:p>
          <w:p w14:paraId="7F7C9C41" w14:textId="77777777" w:rsidR="006708A0" w:rsidRPr="00CE28BE" w:rsidRDefault="00A701F3">
            <w:pPr>
              <w:pStyle w:val="textKS"/>
              <w:rPr>
                <w:rFonts w:cs="Calibri"/>
              </w:rPr>
            </w:pPr>
            <w:r w:rsidRPr="00CE28BE">
              <w:rPr>
                <w:rFonts w:cs="Calibri"/>
              </w:rPr>
              <w:t>Sazba základní náhrady za 1 km jízdy činí u:</w:t>
            </w:r>
          </w:p>
          <w:p w14:paraId="6A8353DC" w14:textId="1C3BAA03" w:rsidR="006708A0" w:rsidRPr="00CE28BE" w:rsidRDefault="00A701F3" w:rsidP="00800B6F">
            <w:pPr>
              <w:pStyle w:val="textKS"/>
              <w:numPr>
                <w:ilvl w:val="0"/>
                <w:numId w:val="6"/>
              </w:numPr>
              <w:tabs>
                <w:tab w:val="left" w:pos="-10598"/>
                <w:tab w:val="decimal" w:pos="-5685"/>
                <w:tab w:val="left" w:pos="709"/>
              </w:tabs>
              <w:rPr>
                <w:rFonts w:cs="Calibri"/>
              </w:rPr>
            </w:pPr>
            <w:r w:rsidRPr="00CE28BE">
              <w:rPr>
                <w:rFonts w:cs="Calibri"/>
              </w:rPr>
              <w:t>jednostopých vozidel a tříkolek</w:t>
            </w:r>
            <w:r w:rsidRPr="00CE28BE">
              <w:rPr>
                <w:rFonts w:cs="Calibri"/>
              </w:rPr>
              <w:tab/>
            </w:r>
            <w:r w:rsidR="00040D1C" w:rsidRPr="00CE28BE">
              <w:rPr>
                <w:rFonts w:cs="Calibri"/>
              </w:rPr>
              <w:tab/>
            </w:r>
            <w:r w:rsidR="00040D1C" w:rsidRPr="00CE28BE">
              <w:rPr>
                <w:rFonts w:cs="Calibri"/>
              </w:rPr>
              <w:tab/>
            </w:r>
            <w:r w:rsidR="00040D1C" w:rsidRPr="00CE28BE">
              <w:rPr>
                <w:rFonts w:cs="Calibri"/>
              </w:rPr>
              <w:tab/>
            </w:r>
            <w:r w:rsidR="00040D1C" w:rsidRPr="00CE28BE">
              <w:rPr>
                <w:rFonts w:cs="Calibri"/>
              </w:rPr>
              <w:tab/>
            </w:r>
            <w:r w:rsidR="00040D1C" w:rsidRPr="00CE28BE">
              <w:rPr>
                <w:rFonts w:cs="Calibri"/>
              </w:rPr>
              <w:tab/>
            </w:r>
            <w:r w:rsidR="009E47E5" w:rsidRPr="00CE28BE">
              <w:rPr>
                <w:rFonts w:cs="Calibri"/>
              </w:rPr>
              <w:tab/>
            </w:r>
            <w:r w:rsidRPr="00CE28BE">
              <w:rPr>
                <w:rFonts w:cs="Calibri"/>
              </w:rPr>
              <w:t>1,</w:t>
            </w:r>
            <w:r w:rsidR="0017517F">
              <w:rPr>
                <w:rFonts w:cs="Calibri"/>
              </w:rPr>
              <w:t>6</w:t>
            </w:r>
            <w:r w:rsidRPr="00CE28BE">
              <w:rPr>
                <w:rFonts w:cs="Calibri"/>
              </w:rPr>
              <w:t>0 Kč</w:t>
            </w:r>
          </w:p>
          <w:p w14:paraId="4B350EA4" w14:textId="73462D8C" w:rsidR="006708A0" w:rsidRPr="00CE28BE" w:rsidRDefault="00A701F3" w:rsidP="00800B6F">
            <w:pPr>
              <w:pStyle w:val="textKS"/>
              <w:numPr>
                <w:ilvl w:val="0"/>
                <w:numId w:val="6"/>
              </w:numPr>
              <w:tabs>
                <w:tab w:val="left" w:pos="-10598"/>
                <w:tab w:val="decimal" w:pos="-5685"/>
                <w:tab w:val="left" w:pos="709"/>
                <w:tab w:val="left" w:pos="2926"/>
              </w:tabs>
              <w:rPr>
                <w:rFonts w:cs="Calibri"/>
              </w:rPr>
            </w:pPr>
            <w:r w:rsidRPr="00CE28BE">
              <w:rPr>
                <w:rFonts w:cs="Calibri"/>
              </w:rPr>
              <w:t>osobních silničních motorových vozidel</w:t>
            </w:r>
            <w:r w:rsidRPr="00CE28BE">
              <w:rPr>
                <w:rFonts w:cs="Calibri"/>
              </w:rPr>
              <w:tab/>
            </w:r>
            <w:r w:rsidR="00283A79" w:rsidRPr="00CE28BE">
              <w:rPr>
                <w:rFonts w:cs="Calibri"/>
              </w:rPr>
              <w:tab/>
            </w:r>
            <w:r w:rsidR="00283A79" w:rsidRPr="00CE28BE">
              <w:rPr>
                <w:rFonts w:cs="Calibri"/>
              </w:rPr>
              <w:tab/>
            </w:r>
            <w:r w:rsidR="00283A79" w:rsidRPr="00CE28BE">
              <w:rPr>
                <w:rFonts w:cs="Calibri"/>
              </w:rPr>
              <w:tab/>
            </w:r>
            <w:r w:rsidR="00283A79" w:rsidRPr="00CE28BE">
              <w:rPr>
                <w:rFonts w:cs="Calibri"/>
              </w:rPr>
              <w:tab/>
            </w:r>
            <w:r w:rsidR="009E47E5" w:rsidRPr="00CE28BE">
              <w:rPr>
                <w:rFonts w:cs="Calibri"/>
              </w:rPr>
              <w:tab/>
            </w:r>
            <w:r w:rsidR="00001F84">
              <w:rPr>
                <w:rFonts w:cs="Calibri"/>
              </w:rPr>
              <w:t>5,</w:t>
            </w:r>
            <w:r w:rsidR="0017517F">
              <w:rPr>
                <w:rFonts w:cs="Calibri"/>
              </w:rPr>
              <w:t>8</w:t>
            </w:r>
            <w:r w:rsidR="00001F84">
              <w:rPr>
                <w:rFonts w:cs="Calibri"/>
              </w:rPr>
              <w:t>0</w:t>
            </w:r>
            <w:r w:rsidR="009E47E5" w:rsidRPr="00CE28BE">
              <w:rPr>
                <w:rFonts w:cs="Calibri"/>
              </w:rPr>
              <w:t xml:space="preserve"> </w:t>
            </w:r>
            <w:r w:rsidRPr="00CE28BE">
              <w:rPr>
                <w:rFonts w:cs="Calibri"/>
              </w:rPr>
              <w:t>Kč</w:t>
            </w:r>
          </w:p>
          <w:p w14:paraId="4D7F7CBF" w14:textId="649D0B56" w:rsidR="006708A0" w:rsidRPr="00CE28BE" w:rsidRDefault="00A701F3" w:rsidP="00800B6F">
            <w:pPr>
              <w:pStyle w:val="textKS"/>
              <w:numPr>
                <w:ilvl w:val="0"/>
                <w:numId w:val="6"/>
              </w:numPr>
              <w:tabs>
                <w:tab w:val="left" w:pos="-10598"/>
                <w:tab w:val="decimal" w:pos="-5685"/>
                <w:tab w:val="left" w:pos="709"/>
                <w:tab w:val="left" w:pos="2926"/>
              </w:tabs>
              <w:rPr>
                <w:rFonts w:cs="Calibri"/>
              </w:rPr>
            </w:pPr>
            <w:r w:rsidRPr="00CE28BE">
              <w:rPr>
                <w:rFonts w:cs="Calibri"/>
              </w:rPr>
              <w:t>osobních silničních motorových vozidel s přívěsem</w:t>
            </w:r>
            <w:r w:rsidRPr="00CE28BE">
              <w:rPr>
                <w:rFonts w:cs="Calibri"/>
              </w:rPr>
              <w:tab/>
            </w:r>
            <w:r w:rsidR="00283A79" w:rsidRPr="00CE28BE">
              <w:rPr>
                <w:rFonts w:cs="Calibri"/>
              </w:rPr>
              <w:tab/>
            </w:r>
            <w:r w:rsidR="00283A79" w:rsidRPr="00CE28BE">
              <w:rPr>
                <w:rFonts w:cs="Calibri"/>
              </w:rPr>
              <w:tab/>
            </w:r>
            <w:r w:rsidR="009E47E5" w:rsidRPr="00CE28BE">
              <w:rPr>
                <w:rFonts w:cs="Calibri"/>
              </w:rPr>
              <w:tab/>
            </w:r>
            <w:r w:rsidR="00001F84">
              <w:rPr>
                <w:rFonts w:cs="Calibri"/>
              </w:rPr>
              <w:t>6</w:t>
            </w:r>
            <w:r w:rsidR="00B67BCF">
              <w:rPr>
                <w:rFonts w:cs="Calibri"/>
              </w:rPr>
              <w:t>,</w:t>
            </w:r>
            <w:r w:rsidR="0017517F">
              <w:rPr>
                <w:rFonts w:cs="Calibri"/>
              </w:rPr>
              <w:t>7</w:t>
            </w:r>
            <w:r w:rsidR="00EA2574">
              <w:rPr>
                <w:rFonts w:cs="Calibri"/>
              </w:rPr>
              <w:t>0</w:t>
            </w:r>
            <w:r w:rsidRPr="00CE28BE">
              <w:rPr>
                <w:rFonts w:cs="Calibri"/>
              </w:rPr>
              <w:t xml:space="preserve"> Kč</w:t>
            </w:r>
          </w:p>
          <w:p w14:paraId="2EE19D0E" w14:textId="6C799110" w:rsidR="006708A0" w:rsidRPr="00CE28BE" w:rsidRDefault="00A701F3" w:rsidP="00800B6F">
            <w:pPr>
              <w:pStyle w:val="textKS"/>
              <w:numPr>
                <w:ilvl w:val="0"/>
                <w:numId w:val="6"/>
              </w:numPr>
              <w:tabs>
                <w:tab w:val="left" w:pos="-10598"/>
                <w:tab w:val="decimal" w:pos="-5685"/>
                <w:tab w:val="left" w:pos="709"/>
                <w:tab w:val="left" w:pos="2926"/>
              </w:tabs>
              <w:rPr>
                <w:rFonts w:cs="Calibri"/>
              </w:rPr>
            </w:pPr>
            <w:r w:rsidRPr="00CE28BE">
              <w:rPr>
                <w:rFonts w:cs="Calibri"/>
              </w:rPr>
              <w:t>nákladních automobilů, autobusů a traktorů</w:t>
            </w:r>
            <w:r w:rsidRPr="00CE28BE">
              <w:rPr>
                <w:rFonts w:cs="Calibri"/>
              </w:rPr>
              <w:tab/>
            </w:r>
            <w:r w:rsidR="00283A79" w:rsidRPr="00CE28BE">
              <w:rPr>
                <w:rFonts w:cs="Calibri"/>
              </w:rPr>
              <w:tab/>
            </w:r>
            <w:r w:rsidR="00283A79" w:rsidRPr="00CE28BE">
              <w:rPr>
                <w:rFonts w:cs="Calibri"/>
              </w:rPr>
              <w:tab/>
            </w:r>
            <w:r w:rsidR="00283A79" w:rsidRPr="00CE28BE">
              <w:rPr>
                <w:rFonts w:cs="Calibri"/>
              </w:rPr>
              <w:tab/>
            </w:r>
            <w:r w:rsidR="009E47E5" w:rsidRPr="00CE28BE">
              <w:rPr>
                <w:rFonts w:cs="Calibri"/>
              </w:rPr>
              <w:tab/>
            </w:r>
            <w:r w:rsidR="00001F84">
              <w:rPr>
                <w:rFonts w:cs="Calibri"/>
              </w:rPr>
              <w:t>11,</w:t>
            </w:r>
            <w:r w:rsidR="0017517F">
              <w:rPr>
                <w:rFonts w:cs="Calibri"/>
              </w:rPr>
              <w:t>6</w:t>
            </w:r>
            <w:r w:rsidR="00001F84">
              <w:rPr>
                <w:rFonts w:cs="Calibri"/>
              </w:rPr>
              <w:t>0</w:t>
            </w:r>
            <w:r w:rsidRPr="00CE28BE">
              <w:rPr>
                <w:rFonts w:cs="Calibri"/>
              </w:rPr>
              <w:t xml:space="preserve"> Kč</w:t>
            </w:r>
          </w:p>
          <w:p w14:paraId="2052EA9E" w14:textId="77777777" w:rsidR="006708A0" w:rsidRPr="00CE28BE" w:rsidRDefault="00A701F3">
            <w:pPr>
              <w:pStyle w:val="textKS"/>
              <w:rPr>
                <w:rFonts w:cs="Calibri"/>
              </w:rPr>
            </w:pPr>
            <w:r w:rsidRPr="00CE28BE">
              <w:rPr>
                <w:rFonts w:cs="Calibri"/>
              </w:rPr>
              <w:t xml:space="preserve">Náhrada za spotřebovanou pohonnou hmotu se stanovuje jako násobek ceny pohonné hmoty a množství spotřebované hmoty. </w:t>
            </w:r>
          </w:p>
          <w:p w14:paraId="27FF82A5" w14:textId="77777777" w:rsidR="006708A0" w:rsidRPr="00CE28BE" w:rsidRDefault="00A701F3">
            <w:pPr>
              <w:pStyle w:val="textKS"/>
              <w:rPr>
                <w:rFonts w:cs="Calibri"/>
              </w:rPr>
            </w:pPr>
            <w:r w:rsidRPr="00CE28BE">
              <w:rPr>
                <w:rFonts w:cs="Calibri"/>
              </w:rPr>
              <w:t>Spotřebu zaměstnavatel vypočte z údajů o kombinované spotřebě, případně z aritmetického průměru údajů o spotřebě uvedených v technickém průkazu vozidla.</w:t>
            </w:r>
          </w:p>
          <w:p w14:paraId="1043C637" w14:textId="77777777" w:rsidR="006708A0" w:rsidRPr="00CE28BE" w:rsidRDefault="00A701F3">
            <w:pPr>
              <w:pStyle w:val="textKS"/>
              <w:rPr>
                <w:rFonts w:cs="Calibri"/>
              </w:rPr>
            </w:pPr>
            <w:r w:rsidRPr="00CE28BE">
              <w:rPr>
                <w:rFonts w:cs="Calibri"/>
              </w:rPr>
              <w:t>Cenu prokazuje zaměstnanec dokladem o nákupu, ze kterého je patrná souvislost s pracovní cestou. Při doložení více dokladů se použije aritmetický průměr doložených cen. V případě nedoložení dokladu se cena stanovuje podle platného prováděcího předpisu vydaného podle § 189 ZPr.</w:t>
            </w:r>
          </w:p>
          <w:p w14:paraId="1317F065" w14:textId="77777777" w:rsidR="006708A0" w:rsidRPr="00CE28BE" w:rsidRDefault="00A701F3">
            <w:pPr>
              <w:pStyle w:val="textKS"/>
              <w:rPr>
                <w:rFonts w:cs="Calibri"/>
              </w:rPr>
            </w:pPr>
            <w:r w:rsidRPr="00CE28BE">
              <w:rPr>
                <w:rFonts w:cs="Calibri"/>
              </w:rPr>
              <w:t>Náhradu za spotřebovanou pohonnou hmotu v cizí měně hradí zaměstnavatel za kilometry ujeté v rámci zahraniční pracovní cesty mimo území ČR. Cenu PHM v cizí měně prokazuje zaměstnanec dokladem o jejím nákupu.</w:t>
            </w:r>
          </w:p>
          <w:p w14:paraId="186DFFF3" w14:textId="77777777" w:rsidR="00283A79" w:rsidRPr="00FE4198" w:rsidRDefault="00283A79">
            <w:pPr>
              <w:pStyle w:val="textKS"/>
              <w:rPr>
                <w:rFonts w:cs="Calibri"/>
              </w:rPr>
            </w:pPr>
          </w:p>
        </w:tc>
      </w:tr>
    </w:tbl>
    <w:p w14:paraId="6F05CEB5" w14:textId="77777777" w:rsidR="006708A0" w:rsidRPr="00902656" w:rsidRDefault="00A701F3" w:rsidP="0068187E">
      <w:pPr>
        <w:pStyle w:val="variantaapoznmka"/>
        <w:rPr>
          <w:color w:val="00B050"/>
        </w:rPr>
      </w:pPr>
      <w:r w:rsidRPr="00902656">
        <w:rPr>
          <w:color w:val="00B050"/>
        </w:rPr>
        <w:t xml:space="preserve">Varianta 2) sjednává vyšší náhradu </w:t>
      </w:r>
    </w:p>
    <w:tbl>
      <w:tblPr>
        <w:tblW w:w="9212" w:type="dxa"/>
        <w:tblCellMar>
          <w:left w:w="10" w:type="dxa"/>
          <w:right w:w="10" w:type="dxa"/>
        </w:tblCellMar>
        <w:tblLook w:val="0000" w:firstRow="0" w:lastRow="0" w:firstColumn="0" w:lastColumn="0" w:noHBand="0" w:noVBand="0"/>
      </w:tblPr>
      <w:tblGrid>
        <w:gridCol w:w="9212"/>
      </w:tblGrid>
      <w:tr w:rsidR="006708A0" w:rsidRPr="00FE4198" w14:paraId="655765A5" w14:textId="77777777" w:rsidTr="00902656">
        <w:tc>
          <w:tcPr>
            <w:tcW w:w="9212" w:type="dxa"/>
            <w:shd w:val="clear" w:color="auto" w:fill="auto"/>
            <w:tcMar>
              <w:top w:w="0" w:type="dxa"/>
              <w:left w:w="108" w:type="dxa"/>
              <w:bottom w:w="0" w:type="dxa"/>
              <w:right w:w="108" w:type="dxa"/>
            </w:tcMar>
          </w:tcPr>
          <w:p w14:paraId="4CD7F19C" w14:textId="77777777" w:rsidR="006708A0" w:rsidRPr="00F13176" w:rsidRDefault="00A701F3" w:rsidP="0068187E">
            <w:pPr>
              <w:pStyle w:val="KS30"/>
              <w:rPr>
                <w:color w:val="808080"/>
              </w:rPr>
            </w:pPr>
            <w:bookmarkStart w:id="830" w:name="_Toc338269618"/>
            <w:bookmarkStart w:id="831" w:name="_Toc367447029"/>
            <w:r w:rsidRPr="00F13176">
              <w:rPr>
                <w:color w:val="808080"/>
              </w:rPr>
              <w:t>8.1.3. Náhrada za použití motorového vozidla</w:t>
            </w:r>
            <w:bookmarkEnd w:id="830"/>
            <w:bookmarkEnd w:id="831"/>
          </w:p>
          <w:p w14:paraId="135CD141" w14:textId="77777777" w:rsidR="006708A0" w:rsidRPr="00CE28BE" w:rsidRDefault="00A701F3">
            <w:pPr>
              <w:pStyle w:val="textKS"/>
              <w:rPr>
                <w:rFonts w:cs="Calibri"/>
                <w:color w:val="808080"/>
              </w:rPr>
            </w:pPr>
            <w:r w:rsidRPr="00CE28BE">
              <w:rPr>
                <w:rFonts w:cs="Calibri"/>
                <w:color w:val="808080"/>
              </w:rPr>
              <w:t>Sazba základní náhrady za 1 km jízdy činí u:</w:t>
            </w:r>
          </w:p>
          <w:p w14:paraId="6AD46D72" w14:textId="52635C8C" w:rsidR="006708A0" w:rsidRPr="00CE28BE" w:rsidRDefault="00A701F3" w:rsidP="00800B6F">
            <w:pPr>
              <w:pStyle w:val="textKS"/>
              <w:numPr>
                <w:ilvl w:val="0"/>
                <w:numId w:val="7"/>
              </w:numPr>
              <w:tabs>
                <w:tab w:val="left" w:pos="-10598"/>
                <w:tab w:val="decimal" w:pos="-4551"/>
                <w:tab w:val="left" w:pos="709"/>
              </w:tabs>
              <w:rPr>
                <w:rFonts w:cs="Calibri"/>
              </w:rPr>
            </w:pPr>
            <w:r w:rsidRPr="00CE28BE">
              <w:rPr>
                <w:rFonts w:cs="Calibri"/>
                <w:color w:val="808080"/>
              </w:rPr>
              <w:t>jednostopých vozidel a tříkolek</w:t>
            </w:r>
            <w:r w:rsidRPr="00CE28BE">
              <w:rPr>
                <w:rFonts w:cs="Calibri"/>
                <w:color w:val="808080"/>
              </w:rPr>
              <w:tab/>
            </w:r>
            <w:r w:rsidR="00283A79" w:rsidRPr="00CE28BE">
              <w:rPr>
                <w:rFonts w:cs="Calibri"/>
                <w:color w:val="808080"/>
              </w:rPr>
              <w:tab/>
            </w:r>
            <w:r w:rsidR="00283A79" w:rsidRPr="00CE28BE">
              <w:rPr>
                <w:rFonts w:cs="Calibri"/>
                <w:color w:val="808080"/>
              </w:rPr>
              <w:tab/>
            </w:r>
            <w:r w:rsidR="00283A79" w:rsidRPr="00CE28BE">
              <w:rPr>
                <w:rFonts w:cs="Calibri"/>
                <w:color w:val="808080"/>
              </w:rPr>
              <w:tab/>
            </w:r>
            <w:r w:rsidR="00283A79" w:rsidRPr="00CE28BE">
              <w:rPr>
                <w:rFonts w:cs="Calibri"/>
                <w:color w:val="808080"/>
              </w:rPr>
              <w:tab/>
            </w:r>
            <w:r w:rsidRPr="00CE28BE">
              <w:rPr>
                <w:rFonts w:cs="Calibri"/>
                <w:color w:val="808080"/>
              </w:rPr>
              <w:t>_____ (*</w:t>
            </w:r>
            <w:r w:rsidRPr="00CE28BE">
              <w:rPr>
                <w:rFonts w:cs="Calibri"/>
                <w:i/>
                <w:color w:val="808080"/>
                <w:u w:val="single"/>
              </w:rPr>
              <w:t>více jak 1,</w:t>
            </w:r>
            <w:r w:rsidR="0017517F">
              <w:rPr>
                <w:rFonts w:cs="Calibri"/>
                <w:i/>
                <w:color w:val="808080"/>
                <w:u w:val="single"/>
              </w:rPr>
              <w:t>6</w:t>
            </w:r>
            <w:r w:rsidRPr="00CE28BE">
              <w:rPr>
                <w:rFonts w:cs="Calibri"/>
                <w:i/>
                <w:color w:val="808080"/>
                <w:u w:val="single"/>
              </w:rPr>
              <w:t>0 Kč</w:t>
            </w:r>
            <w:r w:rsidRPr="00CE28BE">
              <w:rPr>
                <w:rFonts w:cs="Calibri"/>
                <w:color w:val="808080"/>
              </w:rPr>
              <w:t>)</w:t>
            </w:r>
          </w:p>
          <w:p w14:paraId="7277AF83" w14:textId="297D1459" w:rsidR="006708A0" w:rsidRPr="00CE28BE" w:rsidRDefault="00A701F3" w:rsidP="00800B6F">
            <w:pPr>
              <w:pStyle w:val="textKS"/>
              <w:numPr>
                <w:ilvl w:val="0"/>
                <w:numId w:val="7"/>
              </w:numPr>
              <w:tabs>
                <w:tab w:val="left" w:pos="-10598"/>
                <w:tab w:val="decimal" w:pos="-4551"/>
                <w:tab w:val="left" w:pos="709"/>
              </w:tabs>
              <w:rPr>
                <w:rFonts w:cs="Calibri"/>
              </w:rPr>
            </w:pPr>
            <w:r w:rsidRPr="00CE28BE">
              <w:rPr>
                <w:rFonts w:cs="Calibri"/>
                <w:color w:val="808080"/>
              </w:rPr>
              <w:t>osobních silničních motorových vozidel</w:t>
            </w:r>
            <w:r w:rsidR="00283A79" w:rsidRPr="00CE28BE">
              <w:rPr>
                <w:rFonts w:cs="Calibri"/>
                <w:color w:val="808080"/>
              </w:rPr>
              <w:tab/>
            </w:r>
            <w:r w:rsidR="00283A79" w:rsidRPr="00CE28BE">
              <w:rPr>
                <w:rFonts w:cs="Calibri"/>
                <w:color w:val="808080"/>
              </w:rPr>
              <w:tab/>
            </w:r>
            <w:r w:rsidR="00283A79" w:rsidRPr="00CE28BE">
              <w:rPr>
                <w:rFonts w:cs="Calibri"/>
                <w:color w:val="808080"/>
              </w:rPr>
              <w:tab/>
            </w:r>
            <w:r w:rsidRPr="00CE28BE">
              <w:rPr>
                <w:rFonts w:cs="Calibri"/>
                <w:color w:val="808080"/>
              </w:rPr>
              <w:tab/>
              <w:t>_____ (*</w:t>
            </w:r>
            <w:r w:rsidRPr="00CE28BE">
              <w:rPr>
                <w:rFonts w:cs="Calibri"/>
                <w:i/>
                <w:color w:val="808080"/>
                <w:u w:val="single"/>
              </w:rPr>
              <w:t xml:space="preserve">více jak </w:t>
            </w:r>
            <w:r w:rsidR="00001F84">
              <w:rPr>
                <w:rFonts w:cs="Calibri"/>
                <w:i/>
                <w:color w:val="808080"/>
                <w:u w:val="single"/>
              </w:rPr>
              <w:t>5,</w:t>
            </w:r>
            <w:r w:rsidR="0017517F">
              <w:rPr>
                <w:rFonts w:cs="Calibri"/>
                <w:i/>
                <w:color w:val="808080"/>
                <w:u w:val="single"/>
              </w:rPr>
              <w:t>8</w:t>
            </w:r>
            <w:r w:rsidR="00001F84">
              <w:rPr>
                <w:rFonts w:cs="Calibri"/>
                <w:i/>
                <w:color w:val="808080"/>
                <w:u w:val="single"/>
              </w:rPr>
              <w:t>0</w:t>
            </w:r>
            <w:r w:rsidRPr="00CE28BE">
              <w:rPr>
                <w:rFonts w:cs="Calibri"/>
                <w:i/>
                <w:color w:val="808080"/>
                <w:u w:val="single"/>
              </w:rPr>
              <w:t xml:space="preserve"> Kč</w:t>
            </w:r>
            <w:r w:rsidRPr="00CE28BE">
              <w:rPr>
                <w:rFonts w:cs="Calibri"/>
                <w:color w:val="808080"/>
              </w:rPr>
              <w:t>)</w:t>
            </w:r>
          </w:p>
          <w:p w14:paraId="74953397" w14:textId="2D9B6E90" w:rsidR="006708A0" w:rsidRPr="00CE28BE" w:rsidRDefault="00A701F3" w:rsidP="00800B6F">
            <w:pPr>
              <w:pStyle w:val="textKS"/>
              <w:numPr>
                <w:ilvl w:val="0"/>
                <w:numId w:val="7"/>
              </w:numPr>
              <w:tabs>
                <w:tab w:val="left" w:pos="-10598"/>
                <w:tab w:val="decimal" w:pos="-4551"/>
                <w:tab w:val="left" w:pos="709"/>
              </w:tabs>
              <w:rPr>
                <w:rFonts w:cs="Calibri"/>
              </w:rPr>
            </w:pPr>
            <w:r w:rsidRPr="00CE28BE">
              <w:rPr>
                <w:rFonts w:cs="Calibri"/>
                <w:color w:val="808080"/>
              </w:rPr>
              <w:t>osobních silničních motorových vozidel s přívěsem</w:t>
            </w:r>
            <w:r w:rsidRPr="00CE28BE">
              <w:rPr>
                <w:rFonts w:cs="Calibri"/>
                <w:color w:val="808080"/>
              </w:rPr>
              <w:tab/>
            </w:r>
            <w:r w:rsidR="00283A79" w:rsidRPr="00CE28BE">
              <w:rPr>
                <w:rFonts w:cs="Calibri"/>
                <w:color w:val="808080"/>
              </w:rPr>
              <w:tab/>
            </w:r>
            <w:r w:rsidRPr="00CE28BE">
              <w:rPr>
                <w:rFonts w:cs="Calibri"/>
                <w:color w:val="808080"/>
              </w:rPr>
              <w:t>_____ (*</w:t>
            </w:r>
            <w:r w:rsidRPr="00CE28BE">
              <w:rPr>
                <w:rFonts w:cs="Calibri"/>
                <w:i/>
                <w:color w:val="808080"/>
                <w:u w:val="single"/>
              </w:rPr>
              <w:t xml:space="preserve">více jak </w:t>
            </w:r>
            <w:r w:rsidR="00001F84">
              <w:rPr>
                <w:rFonts w:cs="Calibri"/>
                <w:i/>
                <w:color w:val="808080"/>
                <w:u w:val="single"/>
              </w:rPr>
              <w:t>6</w:t>
            </w:r>
            <w:r w:rsidR="00B67BCF">
              <w:rPr>
                <w:rFonts w:cs="Calibri"/>
                <w:i/>
                <w:color w:val="808080"/>
                <w:u w:val="single"/>
              </w:rPr>
              <w:t>,</w:t>
            </w:r>
            <w:r w:rsidR="0017517F">
              <w:rPr>
                <w:rFonts w:cs="Calibri"/>
                <w:i/>
                <w:color w:val="808080"/>
                <w:u w:val="single"/>
              </w:rPr>
              <w:t>7</w:t>
            </w:r>
            <w:r w:rsidR="00B67BCF">
              <w:rPr>
                <w:rFonts w:cs="Calibri"/>
                <w:i/>
                <w:color w:val="808080"/>
                <w:u w:val="single"/>
              </w:rPr>
              <w:t>0</w:t>
            </w:r>
            <w:r w:rsidRPr="00CE28BE">
              <w:rPr>
                <w:rFonts w:cs="Calibri"/>
                <w:i/>
                <w:color w:val="808080"/>
                <w:u w:val="single"/>
              </w:rPr>
              <w:t xml:space="preserve"> Kč</w:t>
            </w:r>
            <w:r w:rsidRPr="00CE28BE">
              <w:rPr>
                <w:rFonts w:cs="Calibri"/>
                <w:color w:val="808080"/>
              </w:rPr>
              <w:t>)</w:t>
            </w:r>
          </w:p>
          <w:p w14:paraId="1AE92391" w14:textId="32A9AF0B" w:rsidR="006708A0" w:rsidRPr="00CE28BE" w:rsidRDefault="00A701F3" w:rsidP="00800B6F">
            <w:pPr>
              <w:pStyle w:val="textKS"/>
              <w:numPr>
                <w:ilvl w:val="0"/>
                <w:numId w:val="7"/>
              </w:numPr>
              <w:tabs>
                <w:tab w:val="left" w:pos="-10598"/>
                <w:tab w:val="decimal" w:pos="-4551"/>
                <w:tab w:val="left" w:pos="709"/>
              </w:tabs>
              <w:rPr>
                <w:rFonts w:cs="Calibri"/>
              </w:rPr>
            </w:pPr>
            <w:r w:rsidRPr="00CE28BE">
              <w:rPr>
                <w:rFonts w:cs="Calibri"/>
                <w:color w:val="808080"/>
              </w:rPr>
              <w:lastRenderedPageBreak/>
              <w:t>nákladních automobilů, autobusů a traktorů</w:t>
            </w:r>
            <w:r w:rsidRPr="00CE28BE">
              <w:rPr>
                <w:rFonts w:cs="Calibri"/>
                <w:color w:val="808080"/>
              </w:rPr>
              <w:tab/>
            </w:r>
            <w:r w:rsidR="00283A79" w:rsidRPr="00CE28BE">
              <w:rPr>
                <w:rFonts w:cs="Calibri"/>
                <w:color w:val="808080"/>
              </w:rPr>
              <w:tab/>
            </w:r>
            <w:r w:rsidR="00283A79" w:rsidRPr="00CE28BE">
              <w:rPr>
                <w:rFonts w:cs="Calibri"/>
                <w:color w:val="808080"/>
              </w:rPr>
              <w:tab/>
            </w:r>
            <w:r w:rsidRPr="00CE28BE">
              <w:rPr>
                <w:rFonts w:cs="Calibri"/>
                <w:color w:val="808080"/>
              </w:rPr>
              <w:t>_____ (*</w:t>
            </w:r>
            <w:r w:rsidRPr="00CE28BE">
              <w:rPr>
                <w:rFonts w:cs="Calibri"/>
                <w:i/>
                <w:color w:val="808080"/>
                <w:u w:val="single"/>
              </w:rPr>
              <w:t xml:space="preserve">více jak </w:t>
            </w:r>
            <w:r w:rsidR="00001F84">
              <w:rPr>
                <w:rFonts w:cs="Calibri"/>
                <w:i/>
                <w:color w:val="808080"/>
                <w:u w:val="single"/>
              </w:rPr>
              <w:t>11,</w:t>
            </w:r>
            <w:r w:rsidR="0017517F">
              <w:rPr>
                <w:rFonts w:cs="Calibri"/>
                <w:i/>
                <w:color w:val="808080"/>
                <w:u w:val="single"/>
              </w:rPr>
              <w:t>6</w:t>
            </w:r>
            <w:r w:rsidR="00AF6851">
              <w:rPr>
                <w:rFonts w:cs="Calibri"/>
                <w:i/>
                <w:color w:val="808080"/>
                <w:u w:val="single"/>
              </w:rPr>
              <w:t>0</w:t>
            </w:r>
            <w:r w:rsidRPr="00CE28BE">
              <w:rPr>
                <w:rFonts w:cs="Calibri"/>
                <w:i/>
                <w:color w:val="808080"/>
                <w:u w:val="single"/>
              </w:rPr>
              <w:t xml:space="preserve"> Kč</w:t>
            </w:r>
            <w:r w:rsidRPr="00CE28BE">
              <w:rPr>
                <w:rFonts w:cs="Calibri"/>
                <w:color w:val="808080"/>
              </w:rPr>
              <w:t>)</w:t>
            </w:r>
          </w:p>
          <w:p w14:paraId="7D0620F4" w14:textId="77777777" w:rsidR="006708A0" w:rsidRPr="00CE28BE" w:rsidRDefault="00A701F3">
            <w:pPr>
              <w:pStyle w:val="textKS"/>
              <w:rPr>
                <w:rFonts w:cs="Calibri"/>
              </w:rPr>
            </w:pPr>
            <w:r w:rsidRPr="00CE28BE">
              <w:rPr>
                <w:rFonts w:cs="Calibri"/>
              </w:rPr>
              <w:t xml:space="preserve">Náhrada za spotřebovanou pohonnou hmotu se stanovuje jako násobek ceny pohonné hmoty a množství spotřebované hmoty. </w:t>
            </w:r>
          </w:p>
          <w:p w14:paraId="6F2B2214" w14:textId="77777777" w:rsidR="006708A0" w:rsidRPr="00CE28BE" w:rsidRDefault="00A701F3">
            <w:pPr>
              <w:pStyle w:val="textKS"/>
              <w:rPr>
                <w:rFonts w:cs="Calibri"/>
              </w:rPr>
            </w:pPr>
            <w:r w:rsidRPr="00CE28BE">
              <w:rPr>
                <w:rFonts w:cs="Calibri"/>
              </w:rPr>
              <w:t>Spotřebu zaměstnavatel vypočte z údajů o kombinované spotřebě případně z aritmetického průměru údajů o spotřebě uvedených v technickém průkazu vozidla.</w:t>
            </w:r>
          </w:p>
          <w:p w14:paraId="64C759C4" w14:textId="77777777" w:rsidR="006708A0" w:rsidRPr="00CE28BE" w:rsidRDefault="00A701F3">
            <w:pPr>
              <w:pStyle w:val="textKS"/>
              <w:rPr>
                <w:rFonts w:cs="Calibri"/>
              </w:rPr>
            </w:pPr>
            <w:r w:rsidRPr="00CE28BE">
              <w:rPr>
                <w:rFonts w:cs="Calibri"/>
              </w:rPr>
              <w:t>Cenu prokazuje zaměstnanec dokladem o nákupu, ze kterého je patrná souvislost s pracovní cestou. Při doložení více dokladů se použije aritmetický průměr doložených cen. V případě nedoložení dokladu se cena stanovuje podle platného prováděcího předpisu vydaného podle § 189 ZPr.</w:t>
            </w:r>
          </w:p>
          <w:p w14:paraId="4ECBA1D3" w14:textId="77777777" w:rsidR="006708A0" w:rsidRDefault="00A701F3">
            <w:pPr>
              <w:pStyle w:val="textKS"/>
              <w:rPr>
                <w:rFonts w:cs="Calibri"/>
              </w:rPr>
            </w:pPr>
            <w:r w:rsidRPr="00CE28BE">
              <w:rPr>
                <w:rFonts w:cs="Calibri"/>
              </w:rPr>
              <w:t>Náhradu za spotřebovanou pohonnou hmotu v cizí měně hradí zaměstnavatel za kilometry ujeté v rámci zahraniční pracovní cesty mimo území ČR. Cenu PHM v cizí měně prokazuje zaměstnanec dokladem o jejím nákupu.</w:t>
            </w:r>
          </w:p>
          <w:p w14:paraId="750BEB86" w14:textId="77777777" w:rsidR="00CE28BE" w:rsidRPr="00FE4198" w:rsidRDefault="00CE28BE">
            <w:pPr>
              <w:pStyle w:val="textKS"/>
              <w:rPr>
                <w:rFonts w:cs="Calibri"/>
              </w:rPr>
            </w:pPr>
          </w:p>
        </w:tc>
      </w:tr>
    </w:tbl>
    <w:p w14:paraId="58C6443F" w14:textId="77777777" w:rsidR="006708A0" w:rsidRPr="0068187E" w:rsidRDefault="006708A0" w:rsidP="0068187E">
      <w:pPr>
        <w:pStyle w:val="variantaapoznmka"/>
      </w:pPr>
    </w:p>
    <w:p w14:paraId="493508C4" w14:textId="77777777" w:rsidR="006708A0" w:rsidRPr="0068187E" w:rsidRDefault="00A701F3" w:rsidP="0068187E">
      <w:pPr>
        <w:pStyle w:val="variantaapoznmka"/>
      </w:pPr>
      <w:r w:rsidRPr="0068187E">
        <w:t xml:space="preserve"> </w:t>
      </w:r>
    </w:p>
    <w:tbl>
      <w:tblPr>
        <w:tblW w:w="9212" w:type="dxa"/>
        <w:tblCellMar>
          <w:left w:w="10" w:type="dxa"/>
          <w:right w:w="10" w:type="dxa"/>
        </w:tblCellMar>
        <w:tblLook w:val="0000" w:firstRow="0" w:lastRow="0" w:firstColumn="0" w:lastColumn="0" w:noHBand="0" w:noVBand="0"/>
      </w:tblPr>
      <w:tblGrid>
        <w:gridCol w:w="9212"/>
      </w:tblGrid>
      <w:tr w:rsidR="006708A0" w:rsidRPr="00FE4198" w14:paraId="2718FC5D" w14:textId="77777777" w:rsidTr="00902656">
        <w:tc>
          <w:tcPr>
            <w:tcW w:w="9212" w:type="dxa"/>
            <w:shd w:val="clear" w:color="auto" w:fill="auto"/>
            <w:tcMar>
              <w:top w:w="0" w:type="dxa"/>
              <w:left w:w="108" w:type="dxa"/>
              <w:bottom w:w="0" w:type="dxa"/>
              <w:right w:w="108" w:type="dxa"/>
            </w:tcMar>
          </w:tcPr>
          <w:p w14:paraId="129E25EA" w14:textId="77777777" w:rsidR="006708A0" w:rsidRPr="00FE4198" w:rsidRDefault="0068187E" w:rsidP="0068187E">
            <w:pPr>
              <w:pStyle w:val="KS30"/>
              <w:ind w:left="709" w:hanging="709"/>
              <w:jc w:val="left"/>
            </w:pPr>
            <w:bookmarkStart w:id="832" w:name="_Toc338269619"/>
            <w:bookmarkStart w:id="833" w:name="_Toc367447030"/>
            <w:r>
              <w:t xml:space="preserve">8.1.4. </w:t>
            </w:r>
            <w:r w:rsidR="00A701F3" w:rsidRPr="00FE4198">
              <w:t>Náhrada jízdních výdajů k návštěv</w:t>
            </w:r>
            <w:r>
              <w:t xml:space="preserve">ě člena rodiny při vnitrostátní </w:t>
            </w:r>
            <w:r w:rsidR="00A701F3" w:rsidRPr="00FE4198">
              <w:t>pracovní cestě</w:t>
            </w:r>
            <w:bookmarkEnd w:id="832"/>
            <w:bookmarkEnd w:id="833"/>
            <w:r w:rsidR="00A701F3" w:rsidRPr="00FE4198">
              <w:t xml:space="preserve"> </w:t>
            </w:r>
          </w:p>
          <w:p w14:paraId="58214C43" w14:textId="77777777" w:rsidR="006708A0" w:rsidRPr="0068187E" w:rsidRDefault="00A701F3" w:rsidP="0068187E">
            <w:pPr>
              <w:pStyle w:val="textKS"/>
            </w:pPr>
            <w:r w:rsidRPr="0068187E">
              <w:t xml:space="preserve">Zaměstnanci vzniká nárok na náhradu jízdních výdajů k návštěvě člena rodiny do jeho bydliště nebo do jiného </w:t>
            </w:r>
            <w:r w:rsidR="00283A79" w:rsidRPr="0068187E">
              <w:t xml:space="preserve">předem dohodnutého </w:t>
            </w:r>
            <w:r w:rsidRPr="0068187E">
              <w:t>místa jeho pobytu, trvá-li pracovní cesta více jak 7 kalendářních dnů.</w:t>
            </w:r>
          </w:p>
          <w:p w14:paraId="10778068" w14:textId="77777777" w:rsidR="006708A0" w:rsidRPr="0068187E" w:rsidRDefault="00A701F3" w:rsidP="0068187E">
            <w:pPr>
              <w:pStyle w:val="textKS"/>
            </w:pPr>
            <w:r w:rsidRPr="0068187E">
              <w:t>Náhrada se poskytuje nejvýše v částce odpovídající jízdním výdajům do místa výkonu práce, nebo pravidelného místa výkonu práce anebo bydliště na území ČR podle toho, co je pro zaměstnance nejvýhodnější.</w:t>
            </w:r>
          </w:p>
          <w:p w14:paraId="5385D5FE" w14:textId="77777777" w:rsidR="006708A0" w:rsidRPr="0068187E" w:rsidRDefault="00A701F3" w:rsidP="0068187E">
            <w:pPr>
              <w:pStyle w:val="textKS"/>
            </w:pPr>
            <w:r w:rsidRPr="0068187E">
              <w:t>Při použití letecké přepravy hradí zaměstnavatel jízdní výdaje pouze v částce odpovídající ceně jízdného silničního nebo železničního dopravního prostředku dálkové přepravy, které určí zaměstnavatel.</w:t>
            </w:r>
          </w:p>
          <w:p w14:paraId="506F64AA" w14:textId="77777777" w:rsidR="006708A0" w:rsidRPr="00CE28BE" w:rsidRDefault="00A701F3" w:rsidP="0068187E">
            <w:pPr>
              <w:pStyle w:val="textKS"/>
            </w:pPr>
            <w:r w:rsidRPr="0068187E">
              <w:t>Náhrada se vyplácí nejdéle v průběhu čtvrtého týdne od počátku pracovní cesty nebo minulé návštěvy člena rodiny, pokud se zaměstnavatel se zaměstna</w:t>
            </w:r>
            <w:r w:rsidR="00283A79" w:rsidRPr="0068187E">
              <w:t>ncem nedohodnou na době kratší</w:t>
            </w:r>
            <w:r w:rsidR="00283A79" w:rsidRPr="00CE28BE">
              <w:t>.</w:t>
            </w:r>
          </w:p>
          <w:p w14:paraId="5C759D1B" w14:textId="77777777" w:rsidR="00283A79" w:rsidRPr="00FE4198" w:rsidRDefault="00283A79">
            <w:pPr>
              <w:pStyle w:val="textKS"/>
              <w:rPr>
                <w:rFonts w:cs="Calibri"/>
              </w:rPr>
            </w:pPr>
          </w:p>
        </w:tc>
      </w:tr>
    </w:tbl>
    <w:p w14:paraId="7AA0A08F" w14:textId="77777777" w:rsidR="006708A0" w:rsidRPr="00902656" w:rsidRDefault="00A701F3" w:rsidP="0068187E">
      <w:pPr>
        <w:pStyle w:val="variantaapoznmka"/>
        <w:rPr>
          <w:color w:val="FF0000"/>
        </w:rPr>
      </w:pPr>
      <w:r w:rsidRPr="00902656">
        <w:rPr>
          <w:color w:val="FF0000"/>
        </w:rPr>
        <w:t>Varianta 1) stanovuje zákonný nárok, který předpokládá sjednání nebo určení návštěvy rodiny.</w:t>
      </w:r>
    </w:p>
    <w:tbl>
      <w:tblPr>
        <w:tblW w:w="9212" w:type="dxa"/>
        <w:tblCellMar>
          <w:left w:w="10" w:type="dxa"/>
          <w:right w:w="10" w:type="dxa"/>
        </w:tblCellMar>
        <w:tblLook w:val="0000" w:firstRow="0" w:lastRow="0" w:firstColumn="0" w:lastColumn="0" w:noHBand="0" w:noVBand="0"/>
      </w:tblPr>
      <w:tblGrid>
        <w:gridCol w:w="9212"/>
      </w:tblGrid>
      <w:tr w:rsidR="006708A0" w:rsidRPr="00FE4198" w14:paraId="60EFC8EF" w14:textId="77777777" w:rsidTr="00902656">
        <w:tc>
          <w:tcPr>
            <w:tcW w:w="9212" w:type="dxa"/>
            <w:shd w:val="clear" w:color="auto" w:fill="auto"/>
            <w:tcMar>
              <w:top w:w="0" w:type="dxa"/>
              <w:left w:w="108" w:type="dxa"/>
              <w:bottom w:w="0" w:type="dxa"/>
              <w:right w:w="108" w:type="dxa"/>
            </w:tcMar>
          </w:tcPr>
          <w:p w14:paraId="7F3C92B8" w14:textId="77777777" w:rsidR="006708A0" w:rsidRPr="00FE4198" w:rsidRDefault="00A701F3" w:rsidP="0068187E">
            <w:pPr>
              <w:pStyle w:val="KS30"/>
              <w:ind w:left="709" w:hanging="709"/>
            </w:pPr>
            <w:bookmarkStart w:id="834" w:name="_Toc338269620"/>
            <w:bookmarkStart w:id="835" w:name="_Toc367447031"/>
            <w:r w:rsidRPr="00FE4198">
              <w:t>8.1.5. Náhrada jízdních výdajů k návštěvě člena rodiny při zahraniční pracovní cestě</w:t>
            </w:r>
            <w:bookmarkEnd w:id="834"/>
            <w:bookmarkEnd w:id="835"/>
          </w:p>
          <w:p w14:paraId="51D597F3" w14:textId="77777777" w:rsidR="006708A0" w:rsidRPr="0068187E" w:rsidRDefault="00A701F3" w:rsidP="0068187E">
            <w:pPr>
              <w:pStyle w:val="textKS"/>
            </w:pPr>
            <w:r w:rsidRPr="0068187E">
              <w:t>Zaměstnanci vzniká nárok na náhradu jízdních výdajů k návštěvě člena rodiny do jeho bydliště nebo do jiného místa jeho pobytu, trvá-li pracovní cesta více jak 1 měsíc, pokud byla tato návštěva sjednána nebo určena zaměstnavatelem.</w:t>
            </w:r>
          </w:p>
          <w:p w14:paraId="0A332FE7" w14:textId="77777777" w:rsidR="00E60777" w:rsidRPr="0068187E" w:rsidRDefault="00A701F3" w:rsidP="0068187E">
            <w:pPr>
              <w:pStyle w:val="textKS"/>
            </w:pPr>
            <w:r w:rsidRPr="0068187E">
              <w:t>Náhrada se poskytuje nejvýše v částce odpovídající jízdním výdajům do místa výkonu práce nebo pravidelného místa výkonu práce anebo bydliště na území ČR podle toho, co je pro zaměstnance nejvýhodnější.</w:t>
            </w:r>
          </w:p>
          <w:p w14:paraId="68C17699" w14:textId="77777777" w:rsidR="006708A0" w:rsidRPr="00FE4198" w:rsidRDefault="006708A0">
            <w:pPr>
              <w:pStyle w:val="textKS"/>
              <w:rPr>
                <w:rFonts w:cs="Calibri"/>
              </w:rPr>
            </w:pPr>
          </w:p>
        </w:tc>
      </w:tr>
    </w:tbl>
    <w:p w14:paraId="69FC749B" w14:textId="77777777" w:rsidR="006708A0" w:rsidRPr="00902656" w:rsidRDefault="00A701F3" w:rsidP="0068187E">
      <w:pPr>
        <w:pStyle w:val="variantaapoznmka"/>
        <w:rPr>
          <w:color w:val="00B050"/>
        </w:rPr>
      </w:pPr>
      <w:r w:rsidRPr="00902656">
        <w:rPr>
          <w:color w:val="00B050"/>
        </w:rPr>
        <w:t xml:space="preserve">Varianta 2) sjednává nárok zaměstnance přímo z KS. </w:t>
      </w:r>
    </w:p>
    <w:tbl>
      <w:tblPr>
        <w:tblW w:w="9212" w:type="dxa"/>
        <w:tblCellMar>
          <w:left w:w="10" w:type="dxa"/>
          <w:right w:w="10" w:type="dxa"/>
        </w:tblCellMar>
        <w:tblLook w:val="0000" w:firstRow="0" w:lastRow="0" w:firstColumn="0" w:lastColumn="0" w:noHBand="0" w:noVBand="0"/>
      </w:tblPr>
      <w:tblGrid>
        <w:gridCol w:w="9212"/>
      </w:tblGrid>
      <w:tr w:rsidR="006708A0" w:rsidRPr="00FE4198" w14:paraId="3F2C98F3" w14:textId="77777777" w:rsidTr="00902656">
        <w:tc>
          <w:tcPr>
            <w:tcW w:w="9212" w:type="dxa"/>
            <w:shd w:val="clear" w:color="auto" w:fill="auto"/>
            <w:tcMar>
              <w:top w:w="0" w:type="dxa"/>
              <w:left w:w="108" w:type="dxa"/>
              <w:bottom w:w="0" w:type="dxa"/>
              <w:right w:w="108" w:type="dxa"/>
            </w:tcMar>
          </w:tcPr>
          <w:p w14:paraId="15123AD9" w14:textId="77777777" w:rsidR="006708A0" w:rsidRPr="00F13176" w:rsidRDefault="00A701F3" w:rsidP="0068187E">
            <w:pPr>
              <w:pStyle w:val="KS30"/>
              <w:ind w:left="709" w:hanging="709"/>
              <w:rPr>
                <w:color w:val="808080"/>
              </w:rPr>
            </w:pPr>
            <w:bookmarkStart w:id="836" w:name="_Toc338269621"/>
            <w:bookmarkStart w:id="837" w:name="_Toc367447032"/>
            <w:r w:rsidRPr="00F13176">
              <w:rPr>
                <w:color w:val="808080"/>
              </w:rPr>
              <w:t>8.1.5. Náhrada jízdních výdajů k návštěvě člena rodiny při zahraniční pracovní cestě</w:t>
            </w:r>
            <w:bookmarkEnd w:id="836"/>
            <w:bookmarkEnd w:id="837"/>
          </w:p>
          <w:p w14:paraId="776856D1" w14:textId="77777777" w:rsidR="006708A0" w:rsidRPr="00F13176" w:rsidRDefault="00A701F3" w:rsidP="0068187E">
            <w:pPr>
              <w:pStyle w:val="textKS"/>
              <w:rPr>
                <w:color w:val="808080"/>
              </w:rPr>
            </w:pPr>
            <w:r w:rsidRPr="00F13176">
              <w:rPr>
                <w:color w:val="808080"/>
              </w:rPr>
              <w:t>Zaměstnanci vzniká nárok na náhradu jízdních výdajů k návštěvě člena rodiny do jeho bydliště nebo do jiného místa jeho pobytu, trvá-li pracovní cesta více jak 1 měsíc.</w:t>
            </w:r>
          </w:p>
          <w:p w14:paraId="78D794C5" w14:textId="77777777" w:rsidR="006708A0" w:rsidRPr="00F13176" w:rsidRDefault="00A701F3" w:rsidP="0068187E">
            <w:pPr>
              <w:pStyle w:val="textKS"/>
              <w:rPr>
                <w:color w:val="808080"/>
              </w:rPr>
            </w:pPr>
            <w:r w:rsidRPr="00F13176">
              <w:rPr>
                <w:color w:val="808080"/>
              </w:rPr>
              <w:t>Náhrada se poskytuje nejvýše v částce odpovídající jízdním výdajům do místa výkonu práce, nebo pravidelného místa výkonu práce anebo bydliště na území ČR podle toho, co je pro zaměstnance nejvýhodnější.</w:t>
            </w:r>
          </w:p>
          <w:p w14:paraId="01734BB9" w14:textId="77777777" w:rsidR="00E60777" w:rsidRPr="00FE4198" w:rsidRDefault="00E60777">
            <w:pPr>
              <w:pStyle w:val="textKS"/>
              <w:rPr>
                <w:rFonts w:cs="Calibri"/>
              </w:rPr>
            </w:pPr>
          </w:p>
        </w:tc>
      </w:tr>
    </w:tbl>
    <w:p w14:paraId="5142D897" w14:textId="77777777" w:rsidR="006708A0" w:rsidRPr="00902656" w:rsidRDefault="00A701F3" w:rsidP="0068187E">
      <w:pPr>
        <w:pStyle w:val="variantaapoznmka"/>
        <w:rPr>
          <w:color w:val="FF0000"/>
        </w:rPr>
      </w:pPr>
      <w:r w:rsidRPr="00902656">
        <w:rPr>
          <w:color w:val="FF0000"/>
        </w:rPr>
        <w:t xml:space="preserve">Varianta 1) stanovuje zákonný nárok </w:t>
      </w:r>
    </w:p>
    <w:tbl>
      <w:tblPr>
        <w:tblW w:w="9212" w:type="dxa"/>
        <w:tblCellMar>
          <w:left w:w="10" w:type="dxa"/>
          <w:right w:w="10" w:type="dxa"/>
        </w:tblCellMar>
        <w:tblLook w:val="0000" w:firstRow="0" w:lastRow="0" w:firstColumn="0" w:lastColumn="0" w:noHBand="0" w:noVBand="0"/>
      </w:tblPr>
      <w:tblGrid>
        <w:gridCol w:w="9212"/>
      </w:tblGrid>
      <w:tr w:rsidR="006708A0" w:rsidRPr="00FE4198" w14:paraId="0C9D6A40" w14:textId="77777777" w:rsidTr="00902656">
        <w:tc>
          <w:tcPr>
            <w:tcW w:w="9212" w:type="dxa"/>
            <w:shd w:val="clear" w:color="auto" w:fill="auto"/>
            <w:tcMar>
              <w:top w:w="0" w:type="dxa"/>
              <w:left w:w="108" w:type="dxa"/>
              <w:bottom w:w="0" w:type="dxa"/>
              <w:right w:w="108" w:type="dxa"/>
            </w:tcMar>
          </w:tcPr>
          <w:p w14:paraId="0C7C0295" w14:textId="77777777" w:rsidR="006708A0" w:rsidRPr="00FE4198" w:rsidRDefault="00A701F3" w:rsidP="0068187E">
            <w:pPr>
              <w:pStyle w:val="KS30"/>
            </w:pPr>
            <w:bookmarkStart w:id="838" w:name="_Toc338269622"/>
            <w:bookmarkStart w:id="839" w:name="_Toc367447033"/>
            <w:r w:rsidRPr="00FE4198">
              <w:t>8.1.6. Náhrada za ubytování</w:t>
            </w:r>
            <w:bookmarkEnd w:id="838"/>
            <w:bookmarkEnd w:id="839"/>
            <w:r w:rsidRPr="00FE4198">
              <w:t xml:space="preserve"> </w:t>
            </w:r>
          </w:p>
          <w:p w14:paraId="0C7BCCEC" w14:textId="77777777" w:rsidR="006708A0" w:rsidRPr="0068187E" w:rsidRDefault="00A701F3" w:rsidP="0068187E">
            <w:pPr>
              <w:pStyle w:val="textKS"/>
            </w:pPr>
            <w:r w:rsidRPr="0068187E">
              <w:t>Zaměstnavatel poskytne zaměstnanci náhradu výdajů za ubytování při vnitrostátní i zahraniční pracovní cestě, které vynaložil v souladu s podmínkami pracovní cesty, v prokázané výši.</w:t>
            </w:r>
          </w:p>
          <w:p w14:paraId="04713575" w14:textId="77777777" w:rsidR="006708A0" w:rsidRPr="0068187E" w:rsidRDefault="00A701F3" w:rsidP="0068187E">
            <w:pPr>
              <w:pStyle w:val="textKS"/>
            </w:pPr>
            <w:r w:rsidRPr="0068187E">
              <w:t xml:space="preserve">Po dobu návštěvy člena rodiny náleží náhrada pouze v případě, že bylo nutné ze strany zaměstnance si zachovat ubytování, vzhledem k podmínkám pracovní cesty nebo ubytovacích služeb. To neplatí v případě přerušení pracovní cesty z důvodů na straně zaměstnance. </w:t>
            </w:r>
          </w:p>
          <w:p w14:paraId="061C7411" w14:textId="77777777" w:rsidR="00E60777" w:rsidRPr="00FE4198" w:rsidRDefault="00E60777">
            <w:pPr>
              <w:pStyle w:val="textKS"/>
              <w:rPr>
                <w:rFonts w:cs="Calibri"/>
              </w:rPr>
            </w:pPr>
          </w:p>
        </w:tc>
      </w:tr>
    </w:tbl>
    <w:p w14:paraId="0E01C3F6" w14:textId="77777777" w:rsidR="006708A0" w:rsidRPr="00902656" w:rsidRDefault="00A701F3" w:rsidP="0068187E">
      <w:pPr>
        <w:pStyle w:val="variantaapoznmka"/>
        <w:rPr>
          <w:color w:val="00B050"/>
        </w:rPr>
      </w:pPr>
      <w:r w:rsidRPr="00902656">
        <w:rPr>
          <w:color w:val="00B050"/>
        </w:rPr>
        <w:t>Varianta 2) sjednává nárok na výplatu i v případě přerušení pracovní cesty z důvodů na straně zaměstnance</w:t>
      </w:r>
    </w:p>
    <w:tbl>
      <w:tblPr>
        <w:tblW w:w="9212" w:type="dxa"/>
        <w:tblCellMar>
          <w:left w:w="10" w:type="dxa"/>
          <w:right w:w="10" w:type="dxa"/>
        </w:tblCellMar>
        <w:tblLook w:val="0000" w:firstRow="0" w:lastRow="0" w:firstColumn="0" w:lastColumn="0" w:noHBand="0" w:noVBand="0"/>
      </w:tblPr>
      <w:tblGrid>
        <w:gridCol w:w="9212"/>
      </w:tblGrid>
      <w:tr w:rsidR="00E60777" w:rsidRPr="00FE4198" w14:paraId="710E814B" w14:textId="77777777" w:rsidTr="00902656">
        <w:tc>
          <w:tcPr>
            <w:tcW w:w="9212" w:type="dxa"/>
            <w:shd w:val="clear" w:color="auto" w:fill="auto"/>
            <w:tcMar>
              <w:top w:w="0" w:type="dxa"/>
              <w:left w:w="108" w:type="dxa"/>
              <w:bottom w:w="0" w:type="dxa"/>
              <w:right w:w="108" w:type="dxa"/>
            </w:tcMar>
          </w:tcPr>
          <w:p w14:paraId="74C77C5F" w14:textId="77777777" w:rsidR="006708A0" w:rsidRPr="00F13176" w:rsidRDefault="00A701F3" w:rsidP="00F44553">
            <w:pPr>
              <w:pStyle w:val="KS30"/>
              <w:rPr>
                <w:color w:val="808080"/>
              </w:rPr>
            </w:pPr>
            <w:bookmarkStart w:id="840" w:name="_Toc338269623"/>
            <w:bookmarkStart w:id="841" w:name="_Toc367447034"/>
            <w:r w:rsidRPr="00F13176">
              <w:rPr>
                <w:color w:val="808080"/>
              </w:rPr>
              <w:t>8.1.6. Náhrada za ubytování</w:t>
            </w:r>
            <w:bookmarkEnd w:id="840"/>
            <w:bookmarkEnd w:id="841"/>
            <w:r w:rsidRPr="00F13176">
              <w:rPr>
                <w:color w:val="808080"/>
              </w:rPr>
              <w:t xml:space="preserve"> </w:t>
            </w:r>
          </w:p>
          <w:p w14:paraId="23FB37B5" w14:textId="77777777" w:rsidR="006708A0" w:rsidRPr="00F13176" w:rsidRDefault="00A701F3" w:rsidP="00F44553">
            <w:pPr>
              <w:pStyle w:val="textKS"/>
              <w:rPr>
                <w:color w:val="808080"/>
              </w:rPr>
            </w:pPr>
            <w:r w:rsidRPr="00F13176">
              <w:rPr>
                <w:color w:val="808080"/>
              </w:rPr>
              <w:lastRenderedPageBreak/>
              <w:t>Zaměstnavatel poskytne zaměstnanci náhradu výdajů za ubytování při vnitrostátní i zahraniční pracovní cestě, které vynaložil v souladu s podmínkami pracovní cesty, v prokázané výši.</w:t>
            </w:r>
          </w:p>
          <w:p w14:paraId="7794E382" w14:textId="77777777" w:rsidR="006708A0" w:rsidRPr="00F13176" w:rsidRDefault="00A701F3" w:rsidP="00F44553">
            <w:pPr>
              <w:pStyle w:val="textKS"/>
              <w:rPr>
                <w:color w:val="808080"/>
              </w:rPr>
            </w:pPr>
            <w:r w:rsidRPr="00F13176">
              <w:rPr>
                <w:color w:val="808080"/>
              </w:rPr>
              <w:t>Po dobu návštěvy člena rodiny, případě při přerušení pracovní cesty z důvodů na straně zaměstnance, náleží náhrada pouze v případě, že bylo nutné ze strany zaměstnance si zachovat ubytování, vzhledem k podmínkám pracovní cesty nebo ubytovacích služeb.</w:t>
            </w:r>
          </w:p>
          <w:p w14:paraId="25E8DA61" w14:textId="77777777" w:rsidR="00E60777" w:rsidRPr="00FE4198" w:rsidRDefault="00E60777" w:rsidP="00E60777">
            <w:pPr>
              <w:pStyle w:val="textKS"/>
              <w:rPr>
                <w:rFonts w:cs="Calibri"/>
                <w:color w:val="808080"/>
              </w:rPr>
            </w:pPr>
          </w:p>
        </w:tc>
      </w:tr>
    </w:tbl>
    <w:p w14:paraId="54831414" w14:textId="77777777" w:rsidR="00B92BEB" w:rsidRPr="00E02414" w:rsidRDefault="00B92BEB">
      <w:pPr>
        <w:pStyle w:val="Nadpis3mimoramecek"/>
        <w:spacing w:before="0" w:after="0"/>
        <w:jc w:val="left"/>
        <w:rPr>
          <w:b w:val="0"/>
          <w:i/>
          <w:sz w:val="18"/>
          <w:szCs w:val="18"/>
        </w:rPr>
      </w:pPr>
    </w:p>
    <w:tbl>
      <w:tblPr>
        <w:tblW w:w="9212" w:type="dxa"/>
        <w:tblCellMar>
          <w:left w:w="10" w:type="dxa"/>
          <w:right w:w="10" w:type="dxa"/>
        </w:tblCellMar>
        <w:tblLook w:val="0000" w:firstRow="0" w:lastRow="0" w:firstColumn="0" w:lastColumn="0" w:noHBand="0" w:noVBand="0"/>
      </w:tblPr>
      <w:tblGrid>
        <w:gridCol w:w="9212"/>
      </w:tblGrid>
      <w:tr w:rsidR="006708A0" w:rsidRPr="00FE4198" w14:paraId="129F5D2A" w14:textId="77777777" w:rsidTr="00902656">
        <w:tc>
          <w:tcPr>
            <w:tcW w:w="9212" w:type="dxa"/>
            <w:shd w:val="clear" w:color="auto" w:fill="auto"/>
            <w:tcMar>
              <w:top w:w="0" w:type="dxa"/>
              <w:left w:w="108" w:type="dxa"/>
              <w:bottom w:w="0" w:type="dxa"/>
              <w:right w:w="108" w:type="dxa"/>
            </w:tcMar>
          </w:tcPr>
          <w:p w14:paraId="43A62A98" w14:textId="77777777" w:rsidR="006708A0" w:rsidRPr="00FE4198" w:rsidRDefault="00A701F3" w:rsidP="00F44553">
            <w:pPr>
              <w:pStyle w:val="KS30"/>
            </w:pPr>
            <w:bookmarkStart w:id="842" w:name="_Toc338269624"/>
            <w:bookmarkStart w:id="843" w:name="_Toc367447035"/>
            <w:r w:rsidRPr="00FE4198">
              <w:t>8.1.7. Náhrada nutných vedlejších výdajů</w:t>
            </w:r>
            <w:bookmarkEnd w:id="842"/>
            <w:bookmarkEnd w:id="843"/>
          </w:p>
          <w:p w14:paraId="58BCCF33" w14:textId="77777777" w:rsidR="006708A0" w:rsidRPr="00F44553" w:rsidRDefault="00A701F3" w:rsidP="00F44553">
            <w:pPr>
              <w:pStyle w:val="textKS"/>
            </w:pPr>
            <w:r w:rsidRPr="00F44553">
              <w:t>Zaměstnavatel poskytne zaměstnanci náhradu nutných vedlejších výdajů, které mu vznikly v přímé souvislosti s vnitrostátní nebo zahraniční cestou a to v prokázané výši.</w:t>
            </w:r>
          </w:p>
          <w:p w14:paraId="5E65CA64" w14:textId="77777777" w:rsidR="006708A0" w:rsidRPr="00F44553" w:rsidRDefault="00A701F3" w:rsidP="00F44553">
            <w:pPr>
              <w:pStyle w:val="textKS"/>
            </w:pPr>
            <w:r w:rsidRPr="00F44553">
              <w:t xml:space="preserve">Nemůže-li zaměstnanec výši prokázat, poskytne mu zaměstnavatel náhradu odpovídající ceně věcí a služeb obvyklé v době a místě konání pracovní cesty. </w:t>
            </w:r>
          </w:p>
          <w:p w14:paraId="021249A1" w14:textId="77777777" w:rsidR="00E60777" w:rsidRPr="00FE4198" w:rsidRDefault="00E60777">
            <w:pPr>
              <w:pStyle w:val="textKS"/>
              <w:rPr>
                <w:rFonts w:cs="Calibri"/>
              </w:rPr>
            </w:pPr>
          </w:p>
        </w:tc>
      </w:tr>
    </w:tbl>
    <w:p w14:paraId="5483F413" w14:textId="77777777" w:rsidR="006708A0" w:rsidRPr="00F44553" w:rsidRDefault="006708A0" w:rsidP="00F44553">
      <w:pPr>
        <w:pStyle w:val="variantaapoznmka"/>
      </w:pPr>
    </w:p>
    <w:p w14:paraId="65376A85" w14:textId="77777777" w:rsidR="006708A0" w:rsidRPr="00902656" w:rsidRDefault="00A701F3" w:rsidP="00F44553">
      <w:pPr>
        <w:pStyle w:val="variantaapoznmka"/>
        <w:rPr>
          <w:color w:val="FF0000"/>
        </w:rPr>
      </w:pPr>
      <w:r w:rsidRPr="00902656">
        <w:rPr>
          <w:color w:val="FF0000"/>
        </w:rPr>
        <w:t xml:space="preserve">Varianta 1) stanovuje výši stravného v nejnižší zákonné míře </w:t>
      </w:r>
    </w:p>
    <w:tbl>
      <w:tblPr>
        <w:tblW w:w="9212" w:type="dxa"/>
        <w:tblCellMar>
          <w:left w:w="10" w:type="dxa"/>
          <w:right w:w="10" w:type="dxa"/>
        </w:tblCellMar>
        <w:tblLook w:val="0000" w:firstRow="0" w:lastRow="0" w:firstColumn="0" w:lastColumn="0" w:noHBand="0" w:noVBand="0"/>
      </w:tblPr>
      <w:tblGrid>
        <w:gridCol w:w="9212"/>
      </w:tblGrid>
      <w:tr w:rsidR="006708A0" w:rsidRPr="00FE4198" w14:paraId="3B3C7694" w14:textId="77777777" w:rsidTr="00902656">
        <w:tc>
          <w:tcPr>
            <w:tcW w:w="9212" w:type="dxa"/>
            <w:shd w:val="clear" w:color="auto" w:fill="auto"/>
            <w:tcMar>
              <w:top w:w="0" w:type="dxa"/>
              <w:left w:w="108" w:type="dxa"/>
              <w:bottom w:w="0" w:type="dxa"/>
              <w:right w:w="108" w:type="dxa"/>
            </w:tcMar>
          </w:tcPr>
          <w:p w14:paraId="19FE668E" w14:textId="77777777" w:rsidR="006708A0" w:rsidRPr="00FE4198" w:rsidRDefault="00A701F3" w:rsidP="00F44553">
            <w:pPr>
              <w:pStyle w:val="KS30"/>
            </w:pPr>
            <w:bookmarkStart w:id="844" w:name="_Toc338269625"/>
            <w:bookmarkStart w:id="845" w:name="_Toc367447036"/>
            <w:r w:rsidRPr="00FE4198">
              <w:t>8.1.8. Výše stravného při vnitrostátní pracovní cestě</w:t>
            </w:r>
            <w:bookmarkEnd w:id="844"/>
            <w:bookmarkEnd w:id="845"/>
          </w:p>
          <w:p w14:paraId="4FB12130" w14:textId="77777777" w:rsidR="006708A0" w:rsidRPr="00CE28BE" w:rsidRDefault="00A701F3">
            <w:pPr>
              <w:pStyle w:val="textKS"/>
              <w:rPr>
                <w:rFonts w:cs="Calibri"/>
              </w:rPr>
            </w:pPr>
            <w:r w:rsidRPr="00CE28BE">
              <w:rPr>
                <w:rFonts w:cs="Calibri"/>
              </w:rPr>
              <w:t>Zaměstnanci přísluší stravné v následující výši stanovené podle celkové doby trvání vnitrostátní pracovní cesty:</w:t>
            </w:r>
          </w:p>
          <w:p w14:paraId="256564A8" w14:textId="308DFD65" w:rsidR="00442FFB" w:rsidRPr="009419F3" w:rsidRDefault="00A701F3" w:rsidP="00800B6F">
            <w:pPr>
              <w:pStyle w:val="textKS"/>
              <w:numPr>
                <w:ilvl w:val="0"/>
                <w:numId w:val="8"/>
              </w:numPr>
              <w:tabs>
                <w:tab w:val="decimal" w:pos="-10598"/>
                <w:tab w:val="decimal" w:pos="-6675"/>
                <w:tab w:val="left" w:pos="709"/>
              </w:tabs>
              <w:rPr>
                <w:rFonts w:cs="Calibri"/>
              </w:rPr>
            </w:pPr>
            <w:r w:rsidRPr="00CE28BE">
              <w:rPr>
                <w:rFonts w:cs="Calibri"/>
              </w:rPr>
              <w:t xml:space="preserve"> </w:t>
            </w:r>
            <w:r w:rsidR="00442FFB" w:rsidRPr="00CE28BE">
              <w:rPr>
                <w:rFonts w:cs="Calibri"/>
              </w:rPr>
              <w:t xml:space="preserve"> 5 - 12 hodin</w:t>
            </w:r>
            <w:r w:rsidR="00442FFB" w:rsidRPr="00CE28BE">
              <w:rPr>
                <w:rFonts w:cs="Calibri"/>
              </w:rPr>
              <w:tab/>
            </w:r>
            <w:r w:rsidR="00442FFB" w:rsidRPr="00CE28BE">
              <w:rPr>
                <w:rFonts w:cs="Calibri"/>
              </w:rPr>
              <w:tab/>
            </w:r>
            <w:r w:rsidR="00442FFB" w:rsidRPr="00CE28BE">
              <w:rPr>
                <w:rFonts w:cs="Calibri"/>
              </w:rPr>
              <w:tab/>
            </w:r>
            <w:r w:rsidR="00442FFB" w:rsidRPr="00CE28BE">
              <w:rPr>
                <w:rFonts w:cs="Calibri"/>
              </w:rPr>
              <w:tab/>
            </w:r>
            <w:r w:rsidR="00442FFB" w:rsidRPr="00CE28BE">
              <w:rPr>
                <w:rFonts w:cs="Calibri"/>
              </w:rPr>
              <w:tab/>
            </w:r>
            <w:r w:rsidR="00442FFB" w:rsidRPr="00CE28BE">
              <w:rPr>
                <w:rFonts w:cs="Calibri"/>
              </w:rPr>
              <w:tab/>
            </w:r>
            <w:r w:rsidR="00442FFB" w:rsidRPr="00CE28BE">
              <w:rPr>
                <w:rFonts w:cs="Calibri"/>
              </w:rPr>
              <w:tab/>
            </w:r>
            <w:r w:rsidR="00442FFB" w:rsidRPr="00CE28BE">
              <w:rPr>
                <w:rFonts w:cs="Calibri"/>
              </w:rPr>
              <w:tab/>
            </w:r>
            <w:r w:rsidR="00442FFB" w:rsidRPr="00CE28BE">
              <w:rPr>
                <w:rFonts w:cs="Calibri"/>
              </w:rPr>
              <w:tab/>
            </w:r>
            <w:r w:rsidR="00442FFB" w:rsidRPr="009419F3">
              <w:rPr>
                <w:rFonts w:cs="Calibri"/>
              </w:rPr>
              <w:t>1</w:t>
            </w:r>
            <w:r w:rsidR="00442FFB">
              <w:rPr>
                <w:rFonts w:cs="Calibri"/>
              </w:rPr>
              <w:t>4</w:t>
            </w:r>
            <w:r w:rsidR="0017517F">
              <w:rPr>
                <w:rFonts w:cs="Calibri"/>
              </w:rPr>
              <w:t>8</w:t>
            </w:r>
            <w:r w:rsidR="00442FFB" w:rsidRPr="009419F3">
              <w:rPr>
                <w:rFonts w:cs="Calibri"/>
              </w:rPr>
              <w:t>,-Kč</w:t>
            </w:r>
          </w:p>
          <w:p w14:paraId="3DD33F39" w14:textId="5CDCAB83" w:rsidR="00442FFB" w:rsidRPr="009419F3" w:rsidRDefault="00442FFB" w:rsidP="00800B6F">
            <w:pPr>
              <w:pStyle w:val="textKS"/>
              <w:numPr>
                <w:ilvl w:val="0"/>
                <w:numId w:val="8"/>
              </w:numPr>
              <w:tabs>
                <w:tab w:val="left" w:pos="-10598"/>
                <w:tab w:val="decimal" w:pos="-6675"/>
                <w:tab w:val="left" w:pos="709"/>
              </w:tabs>
              <w:rPr>
                <w:rFonts w:cs="Calibri"/>
              </w:rPr>
            </w:pPr>
            <w:r w:rsidRPr="009419F3">
              <w:rPr>
                <w:rFonts w:cs="Calibri"/>
              </w:rPr>
              <w:t>12 - 18 hodin</w:t>
            </w:r>
            <w:r w:rsidRPr="009419F3">
              <w:rPr>
                <w:rFonts w:cs="Calibri"/>
              </w:rPr>
              <w:tab/>
            </w:r>
            <w:r w:rsidRPr="009419F3">
              <w:rPr>
                <w:rFonts w:cs="Calibri"/>
              </w:rPr>
              <w:tab/>
            </w:r>
            <w:r w:rsidRPr="009419F3">
              <w:rPr>
                <w:rFonts w:cs="Calibri"/>
              </w:rPr>
              <w:tab/>
            </w:r>
            <w:r w:rsidRPr="009419F3">
              <w:rPr>
                <w:rFonts w:cs="Calibri"/>
              </w:rPr>
              <w:tab/>
            </w:r>
            <w:r w:rsidRPr="009419F3">
              <w:rPr>
                <w:rFonts w:cs="Calibri"/>
              </w:rPr>
              <w:tab/>
            </w:r>
            <w:r w:rsidRPr="009419F3">
              <w:rPr>
                <w:rFonts w:cs="Calibri"/>
              </w:rPr>
              <w:tab/>
            </w:r>
            <w:r w:rsidRPr="009419F3">
              <w:rPr>
                <w:rFonts w:cs="Calibri"/>
              </w:rPr>
              <w:tab/>
            </w:r>
            <w:r w:rsidRPr="009419F3">
              <w:rPr>
                <w:rFonts w:cs="Calibri"/>
              </w:rPr>
              <w:tab/>
            </w:r>
            <w:r w:rsidRPr="009419F3">
              <w:rPr>
                <w:rFonts w:cs="Calibri"/>
              </w:rPr>
              <w:tab/>
            </w:r>
            <w:r>
              <w:rPr>
                <w:rFonts w:cs="Calibri"/>
              </w:rPr>
              <w:t>2</w:t>
            </w:r>
            <w:r w:rsidR="0017517F">
              <w:rPr>
                <w:rFonts w:cs="Calibri"/>
              </w:rPr>
              <w:t>25</w:t>
            </w:r>
            <w:r w:rsidRPr="009419F3">
              <w:rPr>
                <w:rFonts w:cs="Calibri"/>
              </w:rPr>
              <w:t>,-Kč</w:t>
            </w:r>
          </w:p>
          <w:p w14:paraId="6C2D3E67" w14:textId="302345D7" w:rsidR="00442FFB" w:rsidRPr="009419F3" w:rsidRDefault="00442FFB" w:rsidP="00800B6F">
            <w:pPr>
              <w:pStyle w:val="textKS"/>
              <w:numPr>
                <w:ilvl w:val="0"/>
                <w:numId w:val="8"/>
              </w:numPr>
              <w:tabs>
                <w:tab w:val="left" w:pos="-10598"/>
                <w:tab w:val="decimal" w:pos="-6675"/>
                <w:tab w:val="left" w:pos="709"/>
              </w:tabs>
              <w:rPr>
                <w:rFonts w:cs="Calibri"/>
              </w:rPr>
            </w:pPr>
            <w:r w:rsidRPr="009419F3">
              <w:rPr>
                <w:rFonts w:cs="Calibri"/>
              </w:rPr>
              <w:t>déle než 18 hodin</w:t>
            </w:r>
            <w:r w:rsidRPr="009419F3">
              <w:rPr>
                <w:rFonts w:cs="Calibri"/>
              </w:rPr>
              <w:tab/>
            </w:r>
            <w:r w:rsidRPr="009419F3">
              <w:rPr>
                <w:rFonts w:cs="Calibri"/>
              </w:rPr>
              <w:tab/>
            </w:r>
            <w:r w:rsidRPr="009419F3">
              <w:rPr>
                <w:rFonts w:cs="Calibri"/>
              </w:rPr>
              <w:tab/>
            </w:r>
            <w:r w:rsidRPr="009419F3">
              <w:rPr>
                <w:rFonts w:cs="Calibri"/>
              </w:rPr>
              <w:tab/>
            </w:r>
            <w:r w:rsidRPr="009419F3">
              <w:rPr>
                <w:rFonts w:cs="Calibri"/>
              </w:rPr>
              <w:tab/>
            </w:r>
            <w:r w:rsidRPr="009419F3">
              <w:rPr>
                <w:rFonts w:cs="Calibri"/>
              </w:rPr>
              <w:tab/>
            </w:r>
            <w:r w:rsidRPr="009419F3">
              <w:rPr>
                <w:rFonts w:cs="Calibri"/>
              </w:rPr>
              <w:tab/>
            </w:r>
            <w:r w:rsidRPr="009419F3">
              <w:rPr>
                <w:rFonts w:cs="Calibri"/>
              </w:rPr>
              <w:tab/>
              <w:t>3</w:t>
            </w:r>
            <w:r w:rsidR="0017517F">
              <w:rPr>
                <w:rFonts w:cs="Calibri"/>
              </w:rPr>
              <w:t>5</w:t>
            </w:r>
            <w:r>
              <w:rPr>
                <w:rFonts w:cs="Calibri"/>
              </w:rPr>
              <w:t>3</w:t>
            </w:r>
            <w:r w:rsidRPr="009419F3">
              <w:rPr>
                <w:rFonts w:cs="Calibri"/>
              </w:rPr>
              <w:t>,-Kč</w:t>
            </w:r>
          </w:p>
          <w:p w14:paraId="6AD10993" w14:textId="1EBFE750" w:rsidR="006708A0" w:rsidRPr="00CE28BE" w:rsidRDefault="00A701F3">
            <w:pPr>
              <w:pStyle w:val="textKS"/>
              <w:rPr>
                <w:rFonts w:cs="Calibri"/>
              </w:rPr>
            </w:pPr>
            <w:r w:rsidRPr="00CE28BE">
              <w:rPr>
                <w:rFonts w:cs="Calibri"/>
              </w:rPr>
              <w:t>Zaměstnavatel je oprávněn výše uvedené stravné krátit, pokud poskytne zaměstnanci bezplatně snídani, oběd případně večeři, za každé uvedené jídlo, s ohledem na dobu trvání pracovní cesty:</w:t>
            </w:r>
          </w:p>
          <w:p w14:paraId="706940B0" w14:textId="77777777" w:rsidR="006708A0" w:rsidRPr="00CE28BE" w:rsidRDefault="00A701F3" w:rsidP="00800B6F">
            <w:pPr>
              <w:pStyle w:val="textKS"/>
              <w:numPr>
                <w:ilvl w:val="0"/>
                <w:numId w:val="9"/>
              </w:numPr>
              <w:tabs>
                <w:tab w:val="left" w:pos="-10598"/>
                <w:tab w:val="decimal" w:pos="-6495"/>
                <w:tab w:val="left" w:pos="709"/>
              </w:tabs>
              <w:rPr>
                <w:rFonts w:cs="Calibri"/>
              </w:rPr>
            </w:pPr>
            <w:r w:rsidRPr="00CE28BE">
              <w:rPr>
                <w:rFonts w:cs="Calibri"/>
              </w:rPr>
              <w:t xml:space="preserve"> 5 - 12 hodin</w:t>
            </w:r>
            <w:r w:rsidRPr="00CE28BE">
              <w:rPr>
                <w:rFonts w:cs="Calibri"/>
              </w:rPr>
              <w:tab/>
            </w:r>
            <w:r w:rsidR="00E60777" w:rsidRPr="00CE28BE">
              <w:rPr>
                <w:rFonts w:cs="Calibri"/>
              </w:rPr>
              <w:tab/>
            </w:r>
            <w:r w:rsidR="00E60777" w:rsidRPr="00CE28BE">
              <w:rPr>
                <w:rFonts w:cs="Calibri"/>
              </w:rPr>
              <w:tab/>
            </w:r>
            <w:r w:rsidR="00E60777" w:rsidRPr="00CE28BE">
              <w:rPr>
                <w:rFonts w:cs="Calibri"/>
              </w:rPr>
              <w:tab/>
            </w:r>
            <w:r w:rsidR="00E60777" w:rsidRPr="00CE28BE">
              <w:rPr>
                <w:rFonts w:cs="Calibri"/>
              </w:rPr>
              <w:tab/>
            </w:r>
            <w:r w:rsidR="00E60777" w:rsidRPr="00CE28BE">
              <w:rPr>
                <w:rFonts w:cs="Calibri"/>
              </w:rPr>
              <w:tab/>
            </w:r>
            <w:r w:rsidR="00E60777" w:rsidRPr="00CE28BE">
              <w:rPr>
                <w:rFonts w:cs="Calibri"/>
              </w:rPr>
              <w:tab/>
            </w:r>
            <w:r w:rsidR="00E60777" w:rsidRPr="00CE28BE">
              <w:rPr>
                <w:rFonts w:cs="Calibri"/>
              </w:rPr>
              <w:tab/>
            </w:r>
            <w:r w:rsidR="00E60777" w:rsidRPr="00CE28BE">
              <w:rPr>
                <w:rFonts w:cs="Calibri"/>
              </w:rPr>
              <w:tab/>
            </w:r>
            <w:r w:rsidRPr="00CE28BE">
              <w:rPr>
                <w:rFonts w:cs="Calibri"/>
              </w:rPr>
              <w:t>o 70%</w:t>
            </w:r>
          </w:p>
          <w:p w14:paraId="10E39C8C" w14:textId="77777777" w:rsidR="006708A0" w:rsidRPr="00CE28BE" w:rsidRDefault="00A701F3" w:rsidP="00800B6F">
            <w:pPr>
              <w:pStyle w:val="textKS"/>
              <w:numPr>
                <w:ilvl w:val="0"/>
                <w:numId w:val="9"/>
              </w:numPr>
              <w:tabs>
                <w:tab w:val="left" w:pos="-10598"/>
                <w:tab w:val="decimal" w:pos="-6495"/>
                <w:tab w:val="left" w:pos="709"/>
              </w:tabs>
              <w:rPr>
                <w:rFonts w:cs="Calibri"/>
              </w:rPr>
            </w:pPr>
            <w:r w:rsidRPr="00CE28BE">
              <w:rPr>
                <w:rFonts w:cs="Calibri"/>
              </w:rPr>
              <w:t>12 - 18 hodin</w:t>
            </w:r>
            <w:r w:rsidRPr="00CE28BE">
              <w:rPr>
                <w:rFonts w:cs="Calibri"/>
              </w:rPr>
              <w:tab/>
            </w:r>
            <w:r w:rsidR="00E60777" w:rsidRPr="00CE28BE">
              <w:rPr>
                <w:rFonts w:cs="Calibri"/>
              </w:rPr>
              <w:tab/>
            </w:r>
            <w:r w:rsidR="00E60777" w:rsidRPr="00CE28BE">
              <w:rPr>
                <w:rFonts w:cs="Calibri"/>
              </w:rPr>
              <w:tab/>
            </w:r>
            <w:r w:rsidR="00E60777" w:rsidRPr="00CE28BE">
              <w:rPr>
                <w:rFonts w:cs="Calibri"/>
              </w:rPr>
              <w:tab/>
            </w:r>
            <w:r w:rsidR="00E60777" w:rsidRPr="00CE28BE">
              <w:rPr>
                <w:rFonts w:cs="Calibri"/>
              </w:rPr>
              <w:tab/>
            </w:r>
            <w:r w:rsidR="00E60777" w:rsidRPr="00CE28BE">
              <w:rPr>
                <w:rFonts w:cs="Calibri"/>
              </w:rPr>
              <w:tab/>
            </w:r>
            <w:r w:rsidR="00E60777" w:rsidRPr="00CE28BE">
              <w:rPr>
                <w:rFonts w:cs="Calibri"/>
              </w:rPr>
              <w:tab/>
            </w:r>
            <w:r w:rsidR="00E60777" w:rsidRPr="00CE28BE">
              <w:rPr>
                <w:rFonts w:cs="Calibri"/>
              </w:rPr>
              <w:tab/>
            </w:r>
            <w:r w:rsidR="00E60777" w:rsidRPr="00CE28BE">
              <w:rPr>
                <w:rFonts w:cs="Calibri"/>
              </w:rPr>
              <w:tab/>
            </w:r>
            <w:r w:rsidRPr="00CE28BE">
              <w:rPr>
                <w:rFonts w:cs="Calibri"/>
              </w:rPr>
              <w:t>o 35%</w:t>
            </w:r>
          </w:p>
          <w:p w14:paraId="06F95D09" w14:textId="77777777" w:rsidR="006708A0" w:rsidRPr="00CE28BE" w:rsidRDefault="00A701F3" w:rsidP="00800B6F">
            <w:pPr>
              <w:pStyle w:val="textKS"/>
              <w:numPr>
                <w:ilvl w:val="0"/>
                <w:numId w:val="9"/>
              </w:numPr>
              <w:tabs>
                <w:tab w:val="left" w:pos="-10598"/>
                <w:tab w:val="decimal" w:pos="-6495"/>
                <w:tab w:val="left" w:pos="709"/>
              </w:tabs>
              <w:rPr>
                <w:rFonts w:cs="Calibri"/>
              </w:rPr>
            </w:pPr>
            <w:r w:rsidRPr="00CE28BE">
              <w:rPr>
                <w:rFonts w:cs="Calibri"/>
              </w:rPr>
              <w:t>déle než 18 hodin</w:t>
            </w:r>
            <w:r w:rsidRPr="00CE28BE">
              <w:rPr>
                <w:rFonts w:cs="Calibri"/>
              </w:rPr>
              <w:tab/>
            </w:r>
            <w:r w:rsidR="00E60777" w:rsidRPr="00CE28BE">
              <w:rPr>
                <w:rFonts w:cs="Calibri"/>
              </w:rPr>
              <w:tab/>
            </w:r>
            <w:r w:rsidR="00E60777" w:rsidRPr="00CE28BE">
              <w:rPr>
                <w:rFonts w:cs="Calibri"/>
              </w:rPr>
              <w:tab/>
            </w:r>
            <w:r w:rsidR="00E60777" w:rsidRPr="00CE28BE">
              <w:rPr>
                <w:rFonts w:cs="Calibri"/>
              </w:rPr>
              <w:tab/>
            </w:r>
            <w:r w:rsidR="00E60777" w:rsidRPr="00CE28BE">
              <w:rPr>
                <w:rFonts w:cs="Calibri"/>
              </w:rPr>
              <w:tab/>
            </w:r>
            <w:r w:rsidR="00E60777" w:rsidRPr="00CE28BE">
              <w:rPr>
                <w:rFonts w:cs="Calibri"/>
              </w:rPr>
              <w:tab/>
            </w:r>
            <w:r w:rsidR="00E60777" w:rsidRPr="00CE28BE">
              <w:rPr>
                <w:rFonts w:cs="Calibri"/>
              </w:rPr>
              <w:tab/>
            </w:r>
            <w:r w:rsidR="00E60777" w:rsidRPr="00CE28BE">
              <w:rPr>
                <w:rFonts w:cs="Calibri"/>
              </w:rPr>
              <w:tab/>
            </w:r>
            <w:r w:rsidRPr="00CE28BE">
              <w:rPr>
                <w:rFonts w:cs="Calibri"/>
              </w:rPr>
              <w:t>o 25%</w:t>
            </w:r>
          </w:p>
          <w:p w14:paraId="2772E243" w14:textId="77777777" w:rsidR="006708A0" w:rsidRPr="00CE28BE" w:rsidRDefault="00A701F3">
            <w:pPr>
              <w:pStyle w:val="textKS"/>
              <w:rPr>
                <w:rFonts w:cs="Calibri"/>
              </w:rPr>
            </w:pPr>
            <w:r w:rsidRPr="00CE28BE">
              <w:rPr>
                <w:rFonts w:cs="Calibri"/>
              </w:rPr>
              <w:t>Při pracovní cestě, která spadá do dvou kalendářních dnů, se upustí od odděleného posuzování doby trvání pracovní cesty v kalendářním dnu, je-li to pro zaměstnance výhodnější.</w:t>
            </w:r>
          </w:p>
          <w:p w14:paraId="7D5EDC75" w14:textId="77777777" w:rsidR="00E60777" w:rsidRPr="00FE4198" w:rsidRDefault="00E60777">
            <w:pPr>
              <w:pStyle w:val="textKS"/>
              <w:rPr>
                <w:rFonts w:cs="Calibri"/>
              </w:rPr>
            </w:pPr>
          </w:p>
        </w:tc>
      </w:tr>
    </w:tbl>
    <w:p w14:paraId="199DF232" w14:textId="77777777" w:rsidR="00B54759" w:rsidRDefault="00B54759" w:rsidP="00F44553">
      <w:pPr>
        <w:pStyle w:val="variantaapoznmka"/>
        <w:rPr>
          <w:color w:val="00B050"/>
        </w:rPr>
      </w:pPr>
    </w:p>
    <w:p w14:paraId="5B612741" w14:textId="77777777" w:rsidR="006708A0" w:rsidRPr="00902656" w:rsidRDefault="00A701F3" w:rsidP="00F44553">
      <w:pPr>
        <w:pStyle w:val="variantaapoznmka"/>
        <w:rPr>
          <w:color w:val="00B050"/>
        </w:rPr>
      </w:pPr>
      <w:r w:rsidRPr="00902656">
        <w:rPr>
          <w:color w:val="00B050"/>
        </w:rPr>
        <w:t xml:space="preserve">Varianta 2) sjednává výši stravného nad nejnižší zákonnou míru </w:t>
      </w:r>
      <w:r w:rsidR="00DC4768" w:rsidRPr="00902656">
        <w:rPr>
          <w:color w:val="00B050"/>
        </w:rPr>
        <w:t>do výše uznatelných nákladů pro zaměstnavatele</w:t>
      </w:r>
    </w:p>
    <w:tbl>
      <w:tblPr>
        <w:tblW w:w="9212" w:type="dxa"/>
        <w:tblCellMar>
          <w:left w:w="10" w:type="dxa"/>
          <w:right w:w="10" w:type="dxa"/>
        </w:tblCellMar>
        <w:tblLook w:val="0000" w:firstRow="0" w:lastRow="0" w:firstColumn="0" w:lastColumn="0" w:noHBand="0" w:noVBand="0"/>
      </w:tblPr>
      <w:tblGrid>
        <w:gridCol w:w="9212"/>
      </w:tblGrid>
      <w:tr w:rsidR="006708A0" w:rsidRPr="00FE4198" w14:paraId="656CD4F8" w14:textId="77777777" w:rsidTr="00902656">
        <w:tc>
          <w:tcPr>
            <w:tcW w:w="9212" w:type="dxa"/>
            <w:shd w:val="clear" w:color="auto" w:fill="auto"/>
            <w:tcMar>
              <w:top w:w="0" w:type="dxa"/>
              <w:left w:w="108" w:type="dxa"/>
              <w:bottom w:w="0" w:type="dxa"/>
              <w:right w:w="108" w:type="dxa"/>
            </w:tcMar>
          </w:tcPr>
          <w:p w14:paraId="392BC035" w14:textId="77777777" w:rsidR="006708A0" w:rsidRPr="00F13176" w:rsidRDefault="00A701F3" w:rsidP="00F44553">
            <w:pPr>
              <w:pStyle w:val="KS30"/>
              <w:rPr>
                <w:color w:val="808080"/>
              </w:rPr>
            </w:pPr>
            <w:bookmarkStart w:id="846" w:name="_Toc338269626"/>
            <w:bookmarkStart w:id="847" w:name="_Toc367447037"/>
            <w:r w:rsidRPr="00F13176">
              <w:rPr>
                <w:color w:val="808080"/>
              </w:rPr>
              <w:t>8.1.8 Výše stravného při vnitrostátní pracovní cestě</w:t>
            </w:r>
            <w:bookmarkEnd w:id="846"/>
            <w:bookmarkEnd w:id="847"/>
            <w:r w:rsidRPr="00F13176">
              <w:rPr>
                <w:color w:val="808080"/>
              </w:rPr>
              <w:t xml:space="preserve"> </w:t>
            </w:r>
          </w:p>
          <w:p w14:paraId="5E7971B1" w14:textId="77777777" w:rsidR="006708A0" w:rsidRPr="00CE28BE" w:rsidRDefault="00A701F3">
            <w:pPr>
              <w:pStyle w:val="textKS"/>
              <w:rPr>
                <w:rFonts w:cs="Calibri"/>
                <w:color w:val="7F7F7F"/>
              </w:rPr>
            </w:pPr>
            <w:r w:rsidRPr="00CE28BE">
              <w:rPr>
                <w:rFonts w:cs="Calibri"/>
                <w:color w:val="7F7F7F"/>
              </w:rPr>
              <w:t xml:space="preserve">Zaměstnanci přísluší stravné v následující výši stanovené podle celkové doby trvání vnitrostátní cesty: </w:t>
            </w:r>
          </w:p>
          <w:p w14:paraId="34F73D55" w14:textId="216C5572" w:rsidR="00442FFB" w:rsidRPr="009419F3" w:rsidRDefault="00A701F3" w:rsidP="00800B6F">
            <w:pPr>
              <w:pStyle w:val="textKS"/>
              <w:numPr>
                <w:ilvl w:val="0"/>
                <w:numId w:val="10"/>
              </w:numPr>
              <w:tabs>
                <w:tab w:val="left" w:pos="-10598"/>
                <w:tab w:val="decimal" w:pos="-5118"/>
              </w:tabs>
              <w:rPr>
                <w:rFonts w:cs="Calibri"/>
                <w:i/>
                <w:color w:val="7F7F7F"/>
                <w:u w:val="single"/>
              </w:rPr>
            </w:pPr>
            <w:r w:rsidRPr="00CE28BE">
              <w:rPr>
                <w:rFonts w:cs="Calibri"/>
                <w:color w:val="7F7F7F"/>
              </w:rPr>
              <w:t xml:space="preserve"> </w:t>
            </w:r>
            <w:r w:rsidR="00442FFB" w:rsidRPr="00CE28BE">
              <w:rPr>
                <w:rFonts w:cs="Calibri"/>
                <w:color w:val="7F7F7F"/>
              </w:rPr>
              <w:t xml:space="preserve"> 5 - 12 hodin</w:t>
            </w:r>
            <w:r w:rsidR="00442FFB" w:rsidRPr="00CE28BE">
              <w:rPr>
                <w:rFonts w:cs="Calibri"/>
                <w:color w:val="7F7F7F"/>
              </w:rPr>
              <w:tab/>
            </w:r>
            <w:r w:rsidR="00442FFB" w:rsidRPr="00CE28BE">
              <w:rPr>
                <w:rFonts w:cs="Calibri"/>
                <w:color w:val="7F7F7F"/>
              </w:rPr>
              <w:tab/>
            </w:r>
            <w:r w:rsidR="00442FFB" w:rsidRPr="00CE28BE">
              <w:rPr>
                <w:rFonts w:cs="Calibri"/>
                <w:color w:val="7F7F7F"/>
              </w:rPr>
              <w:tab/>
            </w:r>
            <w:r w:rsidR="00442FFB" w:rsidRPr="00CE28BE">
              <w:rPr>
                <w:rFonts w:cs="Calibri"/>
                <w:color w:val="7F7F7F"/>
              </w:rPr>
              <w:tab/>
            </w:r>
            <w:r w:rsidR="00442FFB" w:rsidRPr="00CE28BE">
              <w:rPr>
                <w:rFonts w:cs="Calibri"/>
                <w:color w:val="7F7F7F"/>
              </w:rPr>
              <w:tab/>
            </w:r>
            <w:r w:rsidR="00442FFB" w:rsidRPr="00CE28BE">
              <w:rPr>
                <w:rFonts w:cs="Calibri"/>
                <w:color w:val="7F7F7F"/>
              </w:rPr>
              <w:tab/>
              <w:t xml:space="preserve">______Kč </w:t>
            </w:r>
            <w:r w:rsidR="00442FFB" w:rsidRPr="00CE28BE">
              <w:rPr>
                <w:rFonts w:cs="Calibri"/>
                <w:i/>
                <w:color w:val="7F7F7F"/>
              </w:rPr>
              <w:t>(*</w:t>
            </w:r>
            <w:r w:rsidR="00442FFB" w:rsidRPr="00CE28BE">
              <w:rPr>
                <w:rFonts w:cs="Calibri"/>
                <w:i/>
                <w:color w:val="7F7F7F"/>
                <w:u w:val="single"/>
              </w:rPr>
              <w:t xml:space="preserve">od </w:t>
            </w:r>
            <w:r w:rsidR="00442FFB" w:rsidRPr="009419F3">
              <w:rPr>
                <w:rFonts w:cs="Calibri"/>
                <w:i/>
                <w:color w:val="7F7F7F"/>
                <w:u w:val="single"/>
              </w:rPr>
              <w:t>1</w:t>
            </w:r>
            <w:r w:rsidR="00442FFB">
              <w:rPr>
                <w:rFonts w:cs="Calibri"/>
                <w:i/>
                <w:color w:val="7F7F7F"/>
                <w:u w:val="single"/>
              </w:rPr>
              <w:t>4</w:t>
            </w:r>
            <w:r w:rsidR="0017517F">
              <w:rPr>
                <w:rFonts w:cs="Calibri"/>
                <w:i/>
                <w:color w:val="7F7F7F"/>
                <w:u w:val="single"/>
              </w:rPr>
              <w:t>8</w:t>
            </w:r>
            <w:r w:rsidR="00442FFB" w:rsidRPr="009419F3">
              <w:rPr>
                <w:rFonts w:cs="Calibri"/>
                <w:i/>
                <w:color w:val="7F7F7F"/>
                <w:u w:val="single"/>
              </w:rPr>
              <w:t>,-</w:t>
            </w:r>
            <w:r w:rsidR="00442FFB" w:rsidRPr="00CE28BE">
              <w:rPr>
                <w:rFonts w:cs="Calibri"/>
                <w:i/>
                <w:color w:val="7F7F7F"/>
                <w:u w:val="single"/>
              </w:rPr>
              <w:t xml:space="preserve">Kč do </w:t>
            </w:r>
            <w:r w:rsidR="00442FFB" w:rsidRPr="009419F3">
              <w:rPr>
                <w:rFonts w:cs="Calibri"/>
                <w:i/>
                <w:color w:val="7F7F7F"/>
                <w:u w:val="single"/>
              </w:rPr>
              <w:t>1</w:t>
            </w:r>
            <w:r w:rsidR="0017517F">
              <w:rPr>
                <w:rFonts w:cs="Calibri"/>
                <w:i/>
                <w:color w:val="7F7F7F"/>
                <w:u w:val="single"/>
              </w:rPr>
              <w:t>77</w:t>
            </w:r>
            <w:r w:rsidR="00442FFB" w:rsidRPr="009419F3">
              <w:rPr>
                <w:rFonts w:cs="Calibri"/>
                <w:i/>
                <w:color w:val="7F7F7F"/>
                <w:u w:val="single"/>
              </w:rPr>
              <w:t>,-</w:t>
            </w:r>
            <w:r w:rsidR="00442FFB" w:rsidRPr="00CE28BE">
              <w:rPr>
                <w:rFonts w:cs="Calibri"/>
                <w:i/>
                <w:color w:val="7F7F7F"/>
                <w:u w:val="single"/>
              </w:rPr>
              <w:t>Kč</w:t>
            </w:r>
            <w:r w:rsidR="00442FFB" w:rsidRPr="009419F3">
              <w:rPr>
                <w:rFonts w:cs="Calibri"/>
                <w:i/>
                <w:color w:val="7F7F7F"/>
                <w:u w:val="single"/>
              </w:rPr>
              <w:t xml:space="preserve">) </w:t>
            </w:r>
          </w:p>
          <w:p w14:paraId="0BF8C2B8" w14:textId="68AD7D36" w:rsidR="00442FFB" w:rsidRPr="00CE28BE" w:rsidRDefault="00442FFB" w:rsidP="00800B6F">
            <w:pPr>
              <w:pStyle w:val="textKS"/>
              <w:numPr>
                <w:ilvl w:val="0"/>
                <w:numId w:val="10"/>
              </w:numPr>
              <w:tabs>
                <w:tab w:val="left" w:pos="-10598"/>
                <w:tab w:val="decimal" w:pos="-5118"/>
              </w:tabs>
              <w:rPr>
                <w:rFonts w:cs="Calibri"/>
                <w:color w:val="7F7F7F"/>
              </w:rPr>
            </w:pPr>
            <w:r w:rsidRPr="00CE28BE">
              <w:rPr>
                <w:rFonts w:cs="Calibri"/>
                <w:color w:val="7F7F7F"/>
              </w:rPr>
              <w:t>12 - 18 hodin</w:t>
            </w:r>
            <w:r w:rsidRPr="00CE28BE">
              <w:rPr>
                <w:rFonts w:cs="Calibri"/>
                <w:color w:val="7F7F7F"/>
              </w:rPr>
              <w:tab/>
            </w:r>
            <w:r w:rsidRPr="00CE28BE">
              <w:rPr>
                <w:rFonts w:cs="Calibri"/>
                <w:color w:val="7F7F7F"/>
              </w:rPr>
              <w:tab/>
            </w:r>
            <w:r w:rsidRPr="00CE28BE">
              <w:rPr>
                <w:rFonts w:cs="Calibri"/>
                <w:color w:val="7F7F7F"/>
              </w:rPr>
              <w:tab/>
            </w:r>
            <w:r w:rsidRPr="00CE28BE">
              <w:rPr>
                <w:rFonts w:cs="Calibri"/>
                <w:color w:val="7F7F7F"/>
              </w:rPr>
              <w:tab/>
            </w:r>
            <w:r w:rsidRPr="00CE28BE">
              <w:rPr>
                <w:rFonts w:cs="Calibri"/>
                <w:color w:val="7F7F7F"/>
              </w:rPr>
              <w:tab/>
            </w:r>
            <w:r w:rsidRPr="00CE28BE">
              <w:rPr>
                <w:rFonts w:cs="Calibri"/>
                <w:color w:val="7F7F7F"/>
              </w:rPr>
              <w:tab/>
              <w:t xml:space="preserve">______Kč </w:t>
            </w:r>
            <w:r w:rsidRPr="00CE28BE">
              <w:rPr>
                <w:rFonts w:cs="Calibri"/>
                <w:i/>
                <w:color w:val="7F7F7F"/>
                <w:u w:val="single"/>
              </w:rPr>
              <w:t xml:space="preserve">(*od </w:t>
            </w:r>
            <w:r>
              <w:rPr>
                <w:rFonts w:cs="Calibri"/>
                <w:i/>
                <w:color w:val="7F7F7F"/>
                <w:u w:val="single"/>
              </w:rPr>
              <w:t>2</w:t>
            </w:r>
            <w:r w:rsidR="0017517F">
              <w:rPr>
                <w:rFonts w:cs="Calibri"/>
                <w:i/>
                <w:color w:val="7F7F7F"/>
                <w:u w:val="single"/>
              </w:rPr>
              <w:t>25</w:t>
            </w:r>
            <w:r w:rsidRPr="009419F3">
              <w:rPr>
                <w:rFonts w:cs="Calibri"/>
                <w:i/>
                <w:color w:val="7F7F7F"/>
                <w:u w:val="single"/>
              </w:rPr>
              <w:t>,-</w:t>
            </w:r>
            <w:r w:rsidRPr="00CE28BE">
              <w:rPr>
                <w:rFonts w:cs="Calibri"/>
                <w:i/>
                <w:color w:val="7F7F7F"/>
                <w:u w:val="single"/>
              </w:rPr>
              <w:t xml:space="preserve">Kč do </w:t>
            </w:r>
            <w:r w:rsidRPr="009419F3">
              <w:rPr>
                <w:rFonts w:cs="Calibri"/>
                <w:i/>
                <w:color w:val="7F7F7F"/>
                <w:u w:val="single"/>
              </w:rPr>
              <w:t>2</w:t>
            </w:r>
            <w:r w:rsidR="0017517F">
              <w:rPr>
                <w:rFonts w:cs="Calibri"/>
                <w:i/>
                <w:color w:val="7F7F7F"/>
                <w:u w:val="single"/>
              </w:rPr>
              <w:t>71</w:t>
            </w:r>
            <w:r w:rsidRPr="009419F3">
              <w:rPr>
                <w:rFonts w:cs="Calibri"/>
                <w:i/>
                <w:color w:val="7F7F7F"/>
                <w:u w:val="single"/>
              </w:rPr>
              <w:t>,-</w:t>
            </w:r>
            <w:r w:rsidRPr="00CE28BE">
              <w:rPr>
                <w:rFonts w:cs="Calibri"/>
                <w:i/>
                <w:color w:val="7F7F7F"/>
                <w:u w:val="single"/>
              </w:rPr>
              <w:t>Kč)</w:t>
            </w:r>
          </w:p>
          <w:p w14:paraId="6152C257" w14:textId="4D5A586F" w:rsidR="00442FFB" w:rsidRPr="009419F3" w:rsidRDefault="00442FFB" w:rsidP="00800B6F">
            <w:pPr>
              <w:pStyle w:val="textKS"/>
              <w:numPr>
                <w:ilvl w:val="0"/>
                <w:numId w:val="10"/>
              </w:numPr>
              <w:tabs>
                <w:tab w:val="left" w:pos="-10598"/>
                <w:tab w:val="decimal" w:pos="-5118"/>
                <w:tab w:val="left" w:pos="709"/>
              </w:tabs>
              <w:rPr>
                <w:rFonts w:cs="Calibri"/>
                <w:i/>
                <w:color w:val="7F7F7F"/>
                <w:u w:val="single"/>
              </w:rPr>
            </w:pPr>
            <w:r w:rsidRPr="00CE28BE">
              <w:rPr>
                <w:rFonts w:cs="Calibri"/>
                <w:color w:val="7F7F7F"/>
              </w:rPr>
              <w:t>déle než 18 hodin</w:t>
            </w:r>
            <w:r w:rsidRPr="00CE28BE">
              <w:rPr>
                <w:rFonts w:cs="Calibri"/>
                <w:color w:val="7F7F7F"/>
              </w:rPr>
              <w:tab/>
            </w:r>
            <w:r w:rsidRPr="00CE28BE">
              <w:rPr>
                <w:rFonts w:cs="Calibri"/>
                <w:color w:val="7F7F7F"/>
              </w:rPr>
              <w:tab/>
            </w:r>
            <w:r w:rsidRPr="00CE28BE">
              <w:rPr>
                <w:rFonts w:cs="Calibri"/>
                <w:color w:val="7F7F7F"/>
              </w:rPr>
              <w:tab/>
            </w:r>
            <w:r w:rsidRPr="00CE28BE">
              <w:rPr>
                <w:rFonts w:cs="Calibri"/>
                <w:color w:val="7F7F7F"/>
              </w:rPr>
              <w:tab/>
            </w:r>
            <w:r w:rsidRPr="00CE28BE">
              <w:rPr>
                <w:rFonts w:cs="Calibri"/>
                <w:color w:val="7F7F7F"/>
              </w:rPr>
              <w:tab/>
              <w:t xml:space="preserve">______Kč </w:t>
            </w:r>
            <w:r w:rsidRPr="00CE28BE">
              <w:rPr>
                <w:rFonts w:cs="Calibri"/>
                <w:i/>
                <w:color w:val="7F7F7F"/>
                <w:u w:val="single"/>
              </w:rPr>
              <w:t xml:space="preserve">(*od </w:t>
            </w:r>
            <w:r>
              <w:rPr>
                <w:rFonts w:cs="Calibri"/>
                <w:i/>
                <w:color w:val="7F7F7F"/>
                <w:u w:val="single"/>
              </w:rPr>
              <w:t>3</w:t>
            </w:r>
            <w:r w:rsidR="0017517F">
              <w:rPr>
                <w:rFonts w:cs="Calibri"/>
                <w:i/>
                <w:color w:val="7F7F7F"/>
                <w:u w:val="single"/>
              </w:rPr>
              <w:t>5</w:t>
            </w:r>
            <w:r>
              <w:rPr>
                <w:rFonts w:cs="Calibri"/>
                <w:i/>
                <w:color w:val="7F7F7F"/>
                <w:u w:val="single"/>
              </w:rPr>
              <w:t>3</w:t>
            </w:r>
            <w:r w:rsidRPr="009419F3">
              <w:rPr>
                <w:rFonts w:cs="Calibri"/>
                <w:i/>
                <w:color w:val="7F7F7F"/>
                <w:u w:val="single"/>
              </w:rPr>
              <w:t>,-</w:t>
            </w:r>
            <w:r w:rsidRPr="00CE28BE">
              <w:rPr>
                <w:rFonts w:cs="Calibri"/>
                <w:i/>
                <w:color w:val="7F7F7F"/>
                <w:u w:val="single"/>
              </w:rPr>
              <w:t xml:space="preserve">Kč do </w:t>
            </w:r>
            <w:r w:rsidR="0017517F">
              <w:rPr>
                <w:rFonts w:cs="Calibri"/>
                <w:i/>
                <w:color w:val="7F7F7F"/>
                <w:u w:val="single"/>
              </w:rPr>
              <w:t>422</w:t>
            </w:r>
            <w:r w:rsidRPr="009419F3">
              <w:rPr>
                <w:rFonts w:cs="Calibri"/>
                <w:i/>
                <w:color w:val="7F7F7F"/>
                <w:u w:val="single"/>
              </w:rPr>
              <w:t>,-</w:t>
            </w:r>
            <w:r w:rsidRPr="00CE28BE">
              <w:rPr>
                <w:rFonts w:cs="Calibri"/>
                <w:i/>
                <w:color w:val="7F7F7F"/>
                <w:u w:val="single"/>
              </w:rPr>
              <w:t>Kč)</w:t>
            </w:r>
          </w:p>
          <w:p w14:paraId="108E1306" w14:textId="3EF677F8" w:rsidR="006708A0" w:rsidRPr="00CE28BE" w:rsidRDefault="00A701F3">
            <w:pPr>
              <w:pStyle w:val="textKS"/>
              <w:rPr>
                <w:rFonts w:cs="Calibri"/>
                <w:color w:val="7F7F7F"/>
              </w:rPr>
            </w:pPr>
            <w:r w:rsidRPr="00CE28BE">
              <w:rPr>
                <w:rFonts w:cs="Calibri"/>
                <w:color w:val="7F7F7F"/>
              </w:rPr>
              <w:t>Zaměstnavatel je oprávněn výše uvedené stravné krátit, pokud poskytne zaměstnanci bezplatně snídani, oběd případně večeři, za každé uvedené jídlo s ohledem na dobu trvání pracovní cesty:</w:t>
            </w:r>
          </w:p>
          <w:p w14:paraId="357C7498" w14:textId="77777777" w:rsidR="006708A0" w:rsidRPr="00CE28BE" w:rsidRDefault="00A701F3" w:rsidP="00800B6F">
            <w:pPr>
              <w:pStyle w:val="textKS"/>
              <w:numPr>
                <w:ilvl w:val="0"/>
                <w:numId w:val="11"/>
              </w:numPr>
              <w:tabs>
                <w:tab w:val="left" w:pos="-10598"/>
                <w:tab w:val="decimal" w:pos="-6815"/>
                <w:tab w:val="decimal" w:pos="-5115"/>
                <w:tab w:val="left" w:pos="709"/>
              </w:tabs>
              <w:rPr>
                <w:rFonts w:cs="Calibri"/>
                <w:color w:val="7F7F7F"/>
              </w:rPr>
            </w:pPr>
            <w:r w:rsidRPr="00CE28BE">
              <w:rPr>
                <w:rFonts w:cs="Calibri"/>
                <w:color w:val="7F7F7F"/>
              </w:rPr>
              <w:t xml:space="preserve"> 5 - 12 hodin</w:t>
            </w:r>
            <w:r w:rsidRPr="00CE28BE">
              <w:rPr>
                <w:rFonts w:cs="Calibri"/>
                <w:color w:val="7F7F7F"/>
              </w:rPr>
              <w:tab/>
            </w:r>
            <w:r w:rsidRPr="00CE28BE">
              <w:rPr>
                <w:rFonts w:cs="Calibri"/>
                <w:color w:val="7F7F7F"/>
              </w:rPr>
              <w:tab/>
            </w:r>
            <w:r w:rsidR="00E60777" w:rsidRPr="00CE28BE">
              <w:rPr>
                <w:rFonts w:cs="Calibri"/>
                <w:color w:val="7F7F7F"/>
              </w:rPr>
              <w:tab/>
            </w:r>
            <w:r w:rsidR="00E60777" w:rsidRPr="00CE28BE">
              <w:rPr>
                <w:rFonts w:cs="Calibri"/>
                <w:color w:val="7F7F7F"/>
              </w:rPr>
              <w:tab/>
            </w:r>
            <w:r w:rsidR="00E60777" w:rsidRPr="00CE28BE">
              <w:rPr>
                <w:rFonts w:cs="Calibri"/>
                <w:color w:val="7F7F7F"/>
              </w:rPr>
              <w:tab/>
            </w:r>
            <w:r w:rsidR="00E60777" w:rsidRPr="00CE28BE">
              <w:rPr>
                <w:rFonts w:cs="Calibri"/>
                <w:color w:val="7F7F7F"/>
              </w:rPr>
              <w:tab/>
            </w:r>
            <w:r w:rsidR="00E60777" w:rsidRPr="00CE28BE">
              <w:rPr>
                <w:rFonts w:cs="Calibri"/>
                <w:color w:val="7F7F7F"/>
              </w:rPr>
              <w:tab/>
            </w:r>
            <w:r w:rsidRPr="00CE28BE">
              <w:rPr>
                <w:rFonts w:cs="Calibri"/>
                <w:color w:val="7F7F7F"/>
              </w:rPr>
              <w:t>______</w:t>
            </w:r>
            <w:r w:rsidR="00E60777" w:rsidRPr="00CE28BE">
              <w:rPr>
                <w:rFonts w:cs="Calibri"/>
                <w:color w:val="7F7F7F"/>
              </w:rPr>
              <w:t>%</w:t>
            </w:r>
            <w:r w:rsidRPr="00CE28BE">
              <w:rPr>
                <w:rFonts w:cs="Calibri"/>
                <w:color w:val="7F7F7F"/>
              </w:rPr>
              <w:t xml:space="preserve"> (*</w:t>
            </w:r>
            <w:r w:rsidRPr="00CE28BE">
              <w:rPr>
                <w:rFonts w:cs="Calibri"/>
                <w:i/>
                <w:color w:val="7F7F7F"/>
                <w:u w:val="single"/>
              </w:rPr>
              <w:t>méně než 70%</w:t>
            </w:r>
            <w:r w:rsidRPr="00CE28BE">
              <w:rPr>
                <w:rFonts w:cs="Calibri"/>
                <w:color w:val="7F7F7F"/>
              </w:rPr>
              <w:t>)</w:t>
            </w:r>
          </w:p>
          <w:p w14:paraId="0291B387" w14:textId="77777777" w:rsidR="006708A0" w:rsidRPr="00CE28BE" w:rsidRDefault="00A701F3" w:rsidP="00800B6F">
            <w:pPr>
              <w:pStyle w:val="textKS"/>
              <w:numPr>
                <w:ilvl w:val="0"/>
                <w:numId w:val="11"/>
              </w:numPr>
              <w:tabs>
                <w:tab w:val="left" w:pos="-10598"/>
                <w:tab w:val="decimal" w:pos="-6815"/>
                <w:tab w:val="decimal" w:pos="-5115"/>
                <w:tab w:val="left" w:pos="709"/>
                <w:tab w:val="left" w:pos="3351"/>
              </w:tabs>
              <w:rPr>
                <w:rFonts w:cs="Calibri"/>
                <w:color w:val="7F7F7F"/>
              </w:rPr>
            </w:pPr>
            <w:r w:rsidRPr="00CE28BE">
              <w:rPr>
                <w:rFonts w:cs="Calibri"/>
                <w:color w:val="7F7F7F"/>
              </w:rPr>
              <w:t>12 - 18 hodin</w:t>
            </w:r>
            <w:r w:rsidRPr="00CE28BE">
              <w:rPr>
                <w:rFonts w:cs="Calibri"/>
                <w:color w:val="7F7F7F"/>
              </w:rPr>
              <w:tab/>
            </w:r>
            <w:r w:rsidR="00E60777" w:rsidRPr="00CE28BE">
              <w:rPr>
                <w:rFonts w:cs="Calibri"/>
                <w:color w:val="7F7F7F"/>
              </w:rPr>
              <w:tab/>
            </w:r>
            <w:r w:rsidR="00E60777" w:rsidRPr="00CE28BE">
              <w:rPr>
                <w:rFonts w:cs="Calibri"/>
                <w:color w:val="7F7F7F"/>
              </w:rPr>
              <w:tab/>
            </w:r>
            <w:r w:rsidR="00E60777" w:rsidRPr="00CE28BE">
              <w:rPr>
                <w:rFonts w:cs="Calibri"/>
                <w:color w:val="7F7F7F"/>
              </w:rPr>
              <w:tab/>
            </w:r>
            <w:r w:rsidR="00E60777" w:rsidRPr="00CE28BE">
              <w:rPr>
                <w:rFonts w:cs="Calibri"/>
                <w:color w:val="7F7F7F"/>
              </w:rPr>
              <w:tab/>
            </w:r>
            <w:r w:rsidR="00E60777" w:rsidRPr="00CE28BE">
              <w:rPr>
                <w:rFonts w:cs="Calibri"/>
                <w:color w:val="7F7F7F"/>
              </w:rPr>
              <w:tab/>
            </w:r>
            <w:r w:rsidRPr="00CE28BE">
              <w:rPr>
                <w:rFonts w:cs="Calibri"/>
                <w:color w:val="7F7F7F"/>
              </w:rPr>
              <w:t>______</w:t>
            </w:r>
            <w:r w:rsidR="00E60777" w:rsidRPr="00CE28BE">
              <w:rPr>
                <w:rFonts w:cs="Calibri"/>
                <w:color w:val="7F7F7F"/>
              </w:rPr>
              <w:t>%</w:t>
            </w:r>
            <w:r w:rsidRPr="00CE28BE">
              <w:rPr>
                <w:rFonts w:cs="Calibri"/>
                <w:color w:val="7F7F7F"/>
              </w:rPr>
              <w:t xml:space="preserve"> (*</w:t>
            </w:r>
            <w:r w:rsidRPr="00CE28BE">
              <w:rPr>
                <w:rFonts w:cs="Calibri"/>
                <w:i/>
                <w:color w:val="7F7F7F"/>
                <w:u w:val="single"/>
              </w:rPr>
              <w:t>méně než 35%</w:t>
            </w:r>
            <w:r w:rsidRPr="00CE28BE">
              <w:rPr>
                <w:rFonts w:cs="Calibri"/>
                <w:color w:val="7F7F7F"/>
              </w:rPr>
              <w:t>)</w:t>
            </w:r>
          </w:p>
          <w:p w14:paraId="2AA10063" w14:textId="77777777" w:rsidR="006708A0" w:rsidRPr="00CE28BE" w:rsidRDefault="00A701F3" w:rsidP="00800B6F">
            <w:pPr>
              <w:pStyle w:val="textKS"/>
              <w:numPr>
                <w:ilvl w:val="0"/>
                <w:numId w:val="11"/>
              </w:numPr>
              <w:tabs>
                <w:tab w:val="left" w:pos="-10598"/>
                <w:tab w:val="decimal" w:pos="-6815"/>
                <w:tab w:val="decimal" w:pos="-5115"/>
                <w:tab w:val="left" w:pos="-182"/>
                <w:tab w:val="left" w:pos="709"/>
                <w:tab w:val="left" w:pos="3351"/>
              </w:tabs>
              <w:rPr>
                <w:rFonts w:cs="Calibri"/>
                <w:color w:val="7F7F7F"/>
              </w:rPr>
            </w:pPr>
            <w:r w:rsidRPr="00CE28BE">
              <w:rPr>
                <w:rFonts w:cs="Calibri"/>
                <w:color w:val="7F7F7F"/>
              </w:rPr>
              <w:t>déle než 18 hodin</w:t>
            </w:r>
            <w:r w:rsidRPr="00CE28BE">
              <w:rPr>
                <w:rFonts w:cs="Calibri"/>
                <w:color w:val="7F7F7F"/>
              </w:rPr>
              <w:tab/>
            </w:r>
            <w:r w:rsidR="00E60777" w:rsidRPr="00CE28BE">
              <w:rPr>
                <w:rFonts w:cs="Calibri"/>
                <w:color w:val="7F7F7F"/>
              </w:rPr>
              <w:tab/>
            </w:r>
            <w:r w:rsidR="00E60777" w:rsidRPr="00CE28BE">
              <w:rPr>
                <w:rFonts w:cs="Calibri"/>
                <w:color w:val="7F7F7F"/>
              </w:rPr>
              <w:tab/>
            </w:r>
            <w:r w:rsidR="00E60777" w:rsidRPr="00CE28BE">
              <w:rPr>
                <w:rFonts w:cs="Calibri"/>
                <w:color w:val="7F7F7F"/>
              </w:rPr>
              <w:tab/>
            </w:r>
            <w:r w:rsidR="00E60777" w:rsidRPr="00CE28BE">
              <w:rPr>
                <w:rFonts w:cs="Calibri"/>
                <w:color w:val="7F7F7F"/>
              </w:rPr>
              <w:tab/>
            </w:r>
            <w:r w:rsidR="005C5B3C" w:rsidRPr="00CE28BE">
              <w:rPr>
                <w:rFonts w:cs="Calibri"/>
                <w:color w:val="7F7F7F"/>
              </w:rPr>
              <w:tab/>
              <w:t xml:space="preserve">______% </w:t>
            </w:r>
            <w:r w:rsidRPr="00CE28BE">
              <w:rPr>
                <w:rFonts w:cs="Calibri"/>
                <w:color w:val="7F7F7F"/>
              </w:rPr>
              <w:t>(*</w:t>
            </w:r>
            <w:r w:rsidRPr="00CE28BE">
              <w:rPr>
                <w:rFonts w:cs="Calibri"/>
                <w:i/>
                <w:color w:val="7F7F7F"/>
                <w:u w:val="single"/>
              </w:rPr>
              <w:t>méně než 25%</w:t>
            </w:r>
            <w:r w:rsidRPr="00CE28BE">
              <w:rPr>
                <w:rFonts w:cs="Calibri"/>
                <w:color w:val="7F7F7F"/>
              </w:rPr>
              <w:t>)</w:t>
            </w:r>
          </w:p>
          <w:p w14:paraId="7D988E3C" w14:textId="77777777" w:rsidR="006708A0" w:rsidRDefault="00A701F3">
            <w:pPr>
              <w:pStyle w:val="textKS"/>
              <w:rPr>
                <w:rFonts w:cs="Calibri"/>
                <w:color w:val="7F7F7F"/>
              </w:rPr>
            </w:pPr>
            <w:r w:rsidRPr="00CE28BE">
              <w:rPr>
                <w:rFonts w:cs="Calibri"/>
                <w:color w:val="7F7F7F"/>
              </w:rPr>
              <w:t>Při pracovní cestě, která spadá do dvou kalendářních dnů, se upustí od odděleného posuzování doby trvání pracovní cesty v kalendářním dnu, je-li to pro zaměstnance výhodnější.</w:t>
            </w:r>
          </w:p>
          <w:p w14:paraId="60959472" w14:textId="77777777" w:rsidR="00CE28BE" w:rsidRPr="00C00E42" w:rsidRDefault="00CE28BE">
            <w:pPr>
              <w:pStyle w:val="textKS"/>
              <w:rPr>
                <w:rFonts w:cs="Calibri"/>
                <w:color w:val="7F7F7F"/>
              </w:rPr>
            </w:pPr>
          </w:p>
        </w:tc>
      </w:tr>
    </w:tbl>
    <w:p w14:paraId="16E7A34D" w14:textId="77777777" w:rsidR="006708A0" w:rsidRPr="00730FE6" w:rsidRDefault="006708A0">
      <w:pPr>
        <w:pStyle w:val="variantaapoznmka"/>
        <w:rPr>
          <w:rFonts w:ascii="Calibri" w:hAnsi="Calibri" w:cs="Calibri"/>
          <w:szCs w:val="18"/>
        </w:rPr>
      </w:pP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304C0328" w14:textId="77777777" w:rsidTr="00902656">
        <w:tc>
          <w:tcPr>
            <w:tcW w:w="9212" w:type="dxa"/>
            <w:shd w:val="clear" w:color="auto" w:fill="auto"/>
            <w:tcMar>
              <w:top w:w="0" w:type="dxa"/>
              <w:left w:w="70" w:type="dxa"/>
              <w:bottom w:w="0" w:type="dxa"/>
              <w:right w:w="70" w:type="dxa"/>
            </w:tcMar>
          </w:tcPr>
          <w:p w14:paraId="4F7071FA" w14:textId="77777777" w:rsidR="006708A0" w:rsidRPr="00F13176" w:rsidRDefault="00A701F3" w:rsidP="00F44553">
            <w:pPr>
              <w:pStyle w:val="KS4"/>
              <w:jc w:val="left"/>
              <w:rPr>
                <w:color w:val="808080"/>
              </w:rPr>
            </w:pPr>
            <w:bookmarkStart w:id="848" w:name="_Toc492171113"/>
            <w:bookmarkStart w:id="849" w:name="_Toc492342414"/>
            <w:bookmarkStart w:id="850" w:name="_Toc492434492"/>
            <w:bookmarkStart w:id="851" w:name="_Toc492439099"/>
            <w:bookmarkStart w:id="852" w:name="_Toc492782766"/>
            <w:bookmarkStart w:id="853" w:name="_Toc492785141"/>
            <w:bookmarkStart w:id="854" w:name="_Toc525448312"/>
            <w:bookmarkStart w:id="855" w:name="_Toc338269627"/>
            <w:bookmarkStart w:id="856" w:name="_Toc367447038"/>
            <w:r w:rsidRPr="00F13176">
              <w:rPr>
                <w:color w:val="808080"/>
              </w:rPr>
              <w:t>8.1.8.1. Cestovní náhrady ve zvláštních případech</w:t>
            </w:r>
            <w:bookmarkEnd w:id="848"/>
            <w:bookmarkEnd w:id="849"/>
            <w:bookmarkEnd w:id="850"/>
            <w:bookmarkEnd w:id="851"/>
            <w:bookmarkEnd w:id="852"/>
            <w:bookmarkEnd w:id="853"/>
            <w:bookmarkEnd w:id="854"/>
            <w:bookmarkEnd w:id="855"/>
            <w:bookmarkEnd w:id="856"/>
          </w:p>
          <w:p w14:paraId="27D155B8" w14:textId="6B9406E0" w:rsidR="006708A0" w:rsidRPr="00FE4198" w:rsidRDefault="00A701F3" w:rsidP="00BC5128">
            <w:pPr>
              <w:pStyle w:val="textKS"/>
              <w:rPr>
                <w:rFonts w:cs="Calibri"/>
                <w:color w:val="808080"/>
              </w:rPr>
            </w:pPr>
            <w:r w:rsidRPr="00F13176">
              <w:rPr>
                <w:color w:val="808080"/>
              </w:rPr>
              <w:t>Znemožní-li zaměstnavatel vysláním na pracovní cestu, která trvá méně než 5 hodin, zaměstnanci stravování obvyklým způsobem, bude mu poskytnuto stravné ve výši ___</w:t>
            </w:r>
            <w:r w:rsidRPr="00FE4198">
              <w:rPr>
                <w:rFonts w:cs="Calibri"/>
                <w:color w:val="808080"/>
              </w:rPr>
              <w:t xml:space="preserve"> (*</w:t>
            </w:r>
            <w:r w:rsidR="00106A6F">
              <w:rPr>
                <w:rFonts w:cs="Calibri"/>
                <w:color w:val="808080"/>
              </w:rPr>
              <w:t>1</w:t>
            </w:r>
            <w:r w:rsidR="001207D6">
              <w:rPr>
                <w:rFonts w:cs="Calibri"/>
                <w:color w:val="808080"/>
              </w:rPr>
              <w:t>4</w:t>
            </w:r>
            <w:r w:rsidR="0017517F">
              <w:rPr>
                <w:rFonts w:cs="Calibri"/>
                <w:color w:val="808080"/>
              </w:rPr>
              <w:t>8</w:t>
            </w:r>
            <w:r w:rsidRPr="00F44553">
              <w:rPr>
                <w:rFonts w:cs="Calibri"/>
                <w:i/>
                <w:color w:val="808080"/>
                <w:u w:val="single"/>
              </w:rPr>
              <w:t>,-Kč</w:t>
            </w:r>
            <w:r w:rsidRPr="00FE4198">
              <w:rPr>
                <w:rFonts w:cs="Calibri"/>
                <w:color w:val="808080"/>
              </w:rPr>
              <w:t>).</w:t>
            </w:r>
          </w:p>
          <w:p w14:paraId="24D23BC7" w14:textId="77777777" w:rsidR="00BC5128" w:rsidRPr="00FE4198" w:rsidRDefault="00BC5128" w:rsidP="00BC5128">
            <w:pPr>
              <w:pStyle w:val="textKS"/>
              <w:rPr>
                <w:rFonts w:cs="Calibri"/>
              </w:rPr>
            </w:pPr>
          </w:p>
        </w:tc>
      </w:tr>
    </w:tbl>
    <w:p w14:paraId="127E1275" w14:textId="77777777" w:rsidR="006708A0" w:rsidRPr="00F44553" w:rsidRDefault="006708A0" w:rsidP="00F44553">
      <w:pPr>
        <w:pStyle w:val="variantaapoznmka"/>
      </w:pPr>
    </w:p>
    <w:p w14:paraId="0996CD41" w14:textId="77777777" w:rsidR="006708A0" w:rsidRPr="00902656" w:rsidRDefault="00A701F3" w:rsidP="00F44553">
      <w:pPr>
        <w:pStyle w:val="variantaapoznmka"/>
        <w:rPr>
          <w:color w:val="FF0000"/>
        </w:rPr>
      </w:pPr>
      <w:r w:rsidRPr="00902656">
        <w:rPr>
          <w:color w:val="FF0000"/>
        </w:rPr>
        <w:t xml:space="preserve">Varianta 1) stanovuje výši stravného v nejnižší zákonné míře </w:t>
      </w:r>
    </w:p>
    <w:tbl>
      <w:tblPr>
        <w:tblW w:w="9212" w:type="dxa"/>
        <w:tblCellMar>
          <w:left w:w="10" w:type="dxa"/>
          <w:right w:w="10" w:type="dxa"/>
        </w:tblCellMar>
        <w:tblLook w:val="0000" w:firstRow="0" w:lastRow="0" w:firstColumn="0" w:lastColumn="0" w:noHBand="0" w:noVBand="0"/>
      </w:tblPr>
      <w:tblGrid>
        <w:gridCol w:w="9212"/>
      </w:tblGrid>
      <w:tr w:rsidR="006708A0" w:rsidRPr="00FE4198" w14:paraId="1AE52529" w14:textId="77777777" w:rsidTr="00902656">
        <w:tc>
          <w:tcPr>
            <w:tcW w:w="9212" w:type="dxa"/>
            <w:shd w:val="clear" w:color="auto" w:fill="auto"/>
            <w:tcMar>
              <w:top w:w="0" w:type="dxa"/>
              <w:left w:w="108" w:type="dxa"/>
              <w:bottom w:w="0" w:type="dxa"/>
              <w:right w:w="108" w:type="dxa"/>
            </w:tcMar>
          </w:tcPr>
          <w:p w14:paraId="794CEA50" w14:textId="77777777" w:rsidR="006708A0" w:rsidRPr="00FE4198" w:rsidRDefault="00A701F3" w:rsidP="00F44553">
            <w:pPr>
              <w:pStyle w:val="KS30"/>
            </w:pPr>
            <w:bookmarkStart w:id="857" w:name="_Toc338269628"/>
            <w:bookmarkStart w:id="858" w:name="_Toc367447039"/>
            <w:r w:rsidRPr="00FE4198">
              <w:t>8.1.9. Výše stravného při zahraniční pracovní cestě</w:t>
            </w:r>
            <w:bookmarkEnd w:id="857"/>
            <w:bookmarkEnd w:id="858"/>
            <w:r w:rsidRPr="00FE4198">
              <w:t xml:space="preserve"> </w:t>
            </w:r>
          </w:p>
          <w:p w14:paraId="16C5E5A4" w14:textId="77777777" w:rsidR="006708A0" w:rsidRPr="00CE28BE" w:rsidRDefault="00A701F3">
            <w:pPr>
              <w:pStyle w:val="textKS"/>
              <w:rPr>
                <w:rFonts w:cs="Calibri"/>
              </w:rPr>
            </w:pPr>
            <w:r w:rsidRPr="00CE28BE">
              <w:rPr>
                <w:rFonts w:cs="Calibri"/>
              </w:rPr>
              <w:t>Zaměstnanci přísluší stravné ve výši procentního podílu základní sazby (ZS) zahraničního stravného uvedeného v prováděcím předpisu vydan</w:t>
            </w:r>
            <w:r w:rsidR="00341A2A" w:rsidRPr="00CE28BE">
              <w:rPr>
                <w:rFonts w:cs="Calibri"/>
              </w:rPr>
              <w:t>ém podle ustanovení § 189 ZPr trvá-li</w:t>
            </w:r>
            <w:r w:rsidRPr="00CE28BE">
              <w:rPr>
                <w:rFonts w:cs="Calibri"/>
              </w:rPr>
              <w:t xml:space="preserve"> zahraniční pracovní cest</w:t>
            </w:r>
            <w:r w:rsidR="00341A2A" w:rsidRPr="00CE28BE">
              <w:rPr>
                <w:rFonts w:cs="Calibri"/>
              </w:rPr>
              <w:t>a</w:t>
            </w:r>
            <w:r w:rsidRPr="00CE28BE">
              <w:rPr>
                <w:rFonts w:cs="Calibri"/>
              </w:rPr>
              <w:t>:</w:t>
            </w:r>
          </w:p>
          <w:p w14:paraId="410791AE" w14:textId="77777777" w:rsidR="006708A0" w:rsidRPr="00CE28BE" w:rsidRDefault="00341A2A" w:rsidP="00800B6F">
            <w:pPr>
              <w:pStyle w:val="textKS"/>
              <w:numPr>
                <w:ilvl w:val="0"/>
                <w:numId w:val="12"/>
              </w:numPr>
              <w:tabs>
                <w:tab w:val="left" w:pos="-10598"/>
                <w:tab w:val="decimal" w:pos="-6675"/>
                <w:tab w:val="left" w:pos="709"/>
              </w:tabs>
              <w:rPr>
                <w:rFonts w:cs="Calibri"/>
              </w:rPr>
            </w:pPr>
            <w:r w:rsidRPr="00CE28BE">
              <w:rPr>
                <w:rFonts w:cs="Calibri"/>
              </w:rPr>
              <w:t xml:space="preserve">více jak </w:t>
            </w:r>
            <w:r w:rsidR="00A701F3" w:rsidRPr="00CE28BE">
              <w:rPr>
                <w:rFonts w:cs="Calibri"/>
              </w:rPr>
              <w:t xml:space="preserve">1 </w:t>
            </w:r>
            <w:r w:rsidRPr="00CE28BE">
              <w:rPr>
                <w:rFonts w:cs="Calibri"/>
              </w:rPr>
              <w:t xml:space="preserve">hodinu až </w:t>
            </w:r>
            <w:r w:rsidR="002C5E31" w:rsidRPr="00CE28BE">
              <w:rPr>
                <w:rFonts w:cs="Calibri"/>
              </w:rPr>
              <w:t>12</w:t>
            </w:r>
            <w:r w:rsidR="00A701F3" w:rsidRPr="00CE28BE">
              <w:rPr>
                <w:rFonts w:cs="Calibri"/>
              </w:rPr>
              <w:t xml:space="preserve"> hodin</w:t>
            </w:r>
            <w:r w:rsidR="00BC5128" w:rsidRPr="00CE28BE">
              <w:rPr>
                <w:rFonts w:cs="Calibri"/>
              </w:rPr>
              <w:tab/>
            </w:r>
            <w:r w:rsidR="00BC5128" w:rsidRPr="00CE28BE">
              <w:rPr>
                <w:rFonts w:cs="Calibri"/>
              </w:rPr>
              <w:tab/>
            </w:r>
            <w:r w:rsidR="00BC5128" w:rsidRPr="00CE28BE">
              <w:rPr>
                <w:rFonts w:cs="Calibri"/>
              </w:rPr>
              <w:tab/>
            </w:r>
            <w:r w:rsidR="00BC5128" w:rsidRPr="00CE28BE">
              <w:rPr>
                <w:rFonts w:cs="Calibri"/>
              </w:rPr>
              <w:tab/>
            </w:r>
            <w:r w:rsidR="00BC5128" w:rsidRPr="00CE28BE">
              <w:rPr>
                <w:rFonts w:cs="Calibri"/>
              </w:rPr>
              <w:tab/>
            </w:r>
            <w:r w:rsidR="00BC5128" w:rsidRPr="00CE28BE">
              <w:rPr>
                <w:rFonts w:cs="Calibri"/>
              </w:rPr>
              <w:tab/>
            </w:r>
            <w:r w:rsidR="002C5E31" w:rsidRPr="00CE28BE">
              <w:rPr>
                <w:rFonts w:cs="Calibri"/>
              </w:rPr>
              <w:tab/>
            </w:r>
            <w:r w:rsidR="00162B51" w:rsidRPr="00CE28BE">
              <w:rPr>
                <w:rFonts w:cs="Calibri"/>
              </w:rPr>
              <w:t>25% ZS</w:t>
            </w:r>
          </w:p>
          <w:p w14:paraId="5A6C9687" w14:textId="77777777" w:rsidR="006708A0" w:rsidRPr="00CE28BE" w:rsidRDefault="00341A2A" w:rsidP="00800B6F">
            <w:pPr>
              <w:pStyle w:val="textKS"/>
              <w:numPr>
                <w:ilvl w:val="0"/>
                <w:numId w:val="12"/>
              </w:numPr>
              <w:tabs>
                <w:tab w:val="left" w:pos="-10598"/>
                <w:tab w:val="decimal" w:pos="-6675"/>
                <w:tab w:val="left" w:pos="709"/>
              </w:tabs>
              <w:rPr>
                <w:rFonts w:cs="Calibri"/>
              </w:rPr>
            </w:pPr>
            <w:r w:rsidRPr="00CE28BE">
              <w:rPr>
                <w:rFonts w:cs="Calibri"/>
              </w:rPr>
              <w:t xml:space="preserve">více jak </w:t>
            </w:r>
            <w:r w:rsidR="002C5E31" w:rsidRPr="00CE28BE">
              <w:rPr>
                <w:rFonts w:cs="Calibri"/>
              </w:rPr>
              <w:t>12</w:t>
            </w:r>
            <w:r w:rsidR="00A701F3" w:rsidRPr="00CE28BE">
              <w:rPr>
                <w:rFonts w:cs="Calibri"/>
              </w:rPr>
              <w:t xml:space="preserve"> </w:t>
            </w:r>
            <w:r w:rsidRPr="00CE28BE">
              <w:rPr>
                <w:rFonts w:cs="Calibri"/>
              </w:rPr>
              <w:t>hodin až</w:t>
            </w:r>
            <w:r w:rsidR="002C5E31" w:rsidRPr="00CE28BE">
              <w:rPr>
                <w:rFonts w:cs="Calibri"/>
              </w:rPr>
              <w:t xml:space="preserve"> </w:t>
            </w:r>
            <w:r w:rsidR="00A701F3" w:rsidRPr="00CE28BE">
              <w:rPr>
                <w:rFonts w:cs="Calibri"/>
              </w:rPr>
              <w:t>1</w:t>
            </w:r>
            <w:r w:rsidR="002C5E31" w:rsidRPr="00CE28BE">
              <w:rPr>
                <w:rFonts w:cs="Calibri"/>
              </w:rPr>
              <w:t>8</w:t>
            </w:r>
            <w:r w:rsidRPr="00CE28BE">
              <w:rPr>
                <w:rFonts w:cs="Calibri"/>
              </w:rPr>
              <w:t xml:space="preserve"> </w:t>
            </w:r>
            <w:r w:rsidR="00A701F3" w:rsidRPr="00CE28BE">
              <w:rPr>
                <w:rFonts w:cs="Calibri"/>
              </w:rPr>
              <w:t xml:space="preserve">hodin </w:t>
            </w:r>
            <w:r w:rsidR="00A701F3" w:rsidRPr="00CE28BE">
              <w:rPr>
                <w:rFonts w:cs="Calibri"/>
              </w:rPr>
              <w:tab/>
            </w:r>
            <w:r w:rsidR="00BC5128" w:rsidRPr="00CE28BE">
              <w:rPr>
                <w:rFonts w:cs="Calibri"/>
              </w:rPr>
              <w:tab/>
            </w:r>
            <w:r w:rsidR="00BC5128" w:rsidRPr="00CE28BE">
              <w:rPr>
                <w:rFonts w:cs="Calibri"/>
              </w:rPr>
              <w:tab/>
            </w:r>
            <w:r w:rsidR="00BC5128" w:rsidRPr="00CE28BE">
              <w:rPr>
                <w:rFonts w:cs="Calibri"/>
              </w:rPr>
              <w:tab/>
            </w:r>
            <w:r w:rsidR="00BC5128" w:rsidRPr="00CE28BE">
              <w:rPr>
                <w:rFonts w:cs="Calibri"/>
              </w:rPr>
              <w:tab/>
            </w:r>
            <w:r w:rsidR="00BC5128" w:rsidRPr="00CE28BE">
              <w:rPr>
                <w:rFonts w:cs="Calibri"/>
              </w:rPr>
              <w:tab/>
            </w:r>
            <w:r w:rsidR="002C5E31" w:rsidRPr="00CE28BE">
              <w:rPr>
                <w:rFonts w:cs="Calibri"/>
              </w:rPr>
              <w:tab/>
            </w:r>
            <w:r w:rsidR="00162B51" w:rsidRPr="00CE28BE">
              <w:rPr>
                <w:rFonts w:cs="Calibri"/>
              </w:rPr>
              <w:t>50% ZS</w:t>
            </w:r>
          </w:p>
          <w:p w14:paraId="12D79C7A" w14:textId="77777777" w:rsidR="006708A0" w:rsidRPr="00CE28BE" w:rsidRDefault="00341A2A" w:rsidP="00800B6F">
            <w:pPr>
              <w:pStyle w:val="textKS"/>
              <w:numPr>
                <w:ilvl w:val="0"/>
                <w:numId w:val="12"/>
              </w:numPr>
              <w:tabs>
                <w:tab w:val="left" w:pos="-10598"/>
                <w:tab w:val="decimal" w:pos="-6675"/>
                <w:tab w:val="left" w:pos="709"/>
              </w:tabs>
              <w:rPr>
                <w:rFonts w:cs="Calibri"/>
              </w:rPr>
            </w:pPr>
            <w:r w:rsidRPr="00CE28BE">
              <w:rPr>
                <w:rFonts w:cs="Calibri"/>
              </w:rPr>
              <w:lastRenderedPageBreak/>
              <w:t>více jak</w:t>
            </w:r>
            <w:r w:rsidR="00A701F3" w:rsidRPr="00CE28BE">
              <w:rPr>
                <w:rFonts w:cs="Calibri"/>
              </w:rPr>
              <w:t>1</w:t>
            </w:r>
            <w:r w:rsidR="002C5E31" w:rsidRPr="00CE28BE">
              <w:rPr>
                <w:rFonts w:cs="Calibri"/>
              </w:rPr>
              <w:t>8</w:t>
            </w:r>
            <w:r w:rsidR="00A701F3" w:rsidRPr="00CE28BE">
              <w:rPr>
                <w:rFonts w:cs="Calibri"/>
              </w:rPr>
              <w:t xml:space="preserve"> hodin</w:t>
            </w:r>
            <w:r w:rsidR="00A701F3" w:rsidRPr="00CE28BE">
              <w:rPr>
                <w:rFonts w:cs="Calibri"/>
              </w:rPr>
              <w:tab/>
            </w:r>
            <w:r w:rsidR="00BC5128" w:rsidRPr="00CE28BE">
              <w:rPr>
                <w:rFonts w:cs="Calibri"/>
              </w:rPr>
              <w:tab/>
            </w:r>
            <w:r w:rsidR="00BC5128" w:rsidRPr="00CE28BE">
              <w:rPr>
                <w:rFonts w:cs="Calibri"/>
              </w:rPr>
              <w:tab/>
            </w:r>
            <w:r w:rsidR="00BC5128" w:rsidRPr="00CE28BE">
              <w:rPr>
                <w:rFonts w:cs="Calibri"/>
              </w:rPr>
              <w:tab/>
            </w:r>
            <w:r w:rsidR="00BC5128" w:rsidRPr="00CE28BE">
              <w:rPr>
                <w:rFonts w:cs="Calibri"/>
              </w:rPr>
              <w:tab/>
            </w:r>
            <w:r w:rsidR="00BC5128" w:rsidRPr="00CE28BE">
              <w:rPr>
                <w:rFonts w:cs="Calibri"/>
              </w:rPr>
              <w:tab/>
            </w:r>
            <w:r w:rsidR="002C5E31" w:rsidRPr="00CE28BE">
              <w:rPr>
                <w:rFonts w:cs="Calibri"/>
              </w:rPr>
              <w:tab/>
            </w:r>
            <w:r w:rsidRPr="00CE28BE">
              <w:rPr>
                <w:rFonts w:cs="Calibri"/>
              </w:rPr>
              <w:tab/>
            </w:r>
            <w:r w:rsidR="00162B51" w:rsidRPr="00CE28BE">
              <w:rPr>
                <w:rFonts w:cs="Calibri"/>
              </w:rPr>
              <w:t>75% ZS</w:t>
            </w:r>
          </w:p>
          <w:p w14:paraId="749AA938" w14:textId="77777777" w:rsidR="006708A0" w:rsidRPr="00CE28BE" w:rsidRDefault="00A701F3">
            <w:pPr>
              <w:pStyle w:val="textKS"/>
              <w:rPr>
                <w:rFonts w:cs="Calibri"/>
              </w:rPr>
            </w:pPr>
            <w:r w:rsidRPr="00CE28BE">
              <w:rPr>
                <w:rFonts w:cs="Calibri"/>
              </w:rPr>
              <w:t>Stravné se poskytuje v příslušné cizí měně podle státu, ve kterém zaměstnanec stráví v kalendářním dni nejvíce času. Stravné se poskytuje v celých měnových jednotkách.</w:t>
            </w:r>
          </w:p>
          <w:p w14:paraId="6C5AAC52" w14:textId="77777777" w:rsidR="006708A0" w:rsidRPr="00CE28BE" w:rsidRDefault="00A701F3">
            <w:pPr>
              <w:pStyle w:val="textKS"/>
              <w:rPr>
                <w:rFonts w:cs="Calibri"/>
              </w:rPr>
            </w:pPr>
            <w:r w:rsidRPr="00CE28BE">
              <w:rPr>
                <w:rFonts w:cs="Calibri"/>
              </w:rPr>
              <w:t>Zaměstnavatel je oprávněn výše uvedené stravné krátit, pokud poskytne zaměstnanci bezplatně snídani, oběd případně večeři, za každé uvedené jídlo s ohledem na dobu trvání pracovní cesty:</w:t>
            </w:r>
          </w:p>
          <w:p w14:paraId="6D91C40A" w14:textId="77777777" w:rsidR="006708A0" w:rsidRPr="00CE28BE" w:rsidRDefault="00341A2A" w:rsidP="00800B6F">
            <w:pPr>
              <w:pStyle w:val="textKS"/>
              <w:numPr>
                <w:ilvl w:val="0"/>
                <w:numId w:val="13"/>
              </w:numPr>
              <w:tabs>
                <w:tab w:val="left" w:pos="-10598"/>
                <w:tab w:val="decimal" w:pos="-6495"/>
                <w:tab w:val="left" w:pos="709"/>
              </w:tabs>
              <w:rPr>
                <w:rFonts w:cs="Calibri"/>
              </w:rPr>
            </w:pPr>
            <w:r w:rsidRPr="00CE28BE">
              <w:rPr>
                <w:rFonts w:cs="Calibri"/>
              </w:rPr>
              <w:t>více jak 1 hodina až 12 hodin</w:t>
            </w:r>
            <w:r w:rsidR="00BC5128" w:rsidRPr="00CE28BE">
              <w:rPr>
                <w:rFonts w:cs="Calibri"/>
              </w:rPr>
              <w:tab/>
            </w:r>
            <w:r w:rsidR="00BC5128" w:rsidRPr="00CE28BE">
              <w:rPr>
                <w:rFonts w:cs="Calibri"/>
              </w:rPr>
              <w:tab/>
            </w:r>
            <w:r w:rsidR="00BC5128" w:rsidRPr="00CE28BE">
              <w:rPr>
                <w:rFonts w:cs="Calibri"/>
              </w:rPr>
              <w:tab/>
            </w:r>
            <w:r w:rsidR="00BC5128" w:rsidRPr="00CE28BE">
              <w:rPr>
                <w:rFonts w:cs="Calibri"/>
              </w:rPr>
              <w:tab/>
            </w:r>
            <w:r w:rsidR="00BC5128" w:rsidRPr="00CE28BE">
              <w:rPr>
                <w:rFonts w:cs="Calibri"/>
              </w:rPr>
              <w:tab/>
            </w:r>
            <w:r w:rsidR="00BC5128" w:rsidRPr="00CE28BE">
              <w:rPr>
                <w:rFonts w:cs="Calibri"/>
              </w:rPr>
              <w:tab/>
            </w:r>
            <w:r w:rsidR="002C5E31" w:rsidRPr="00CE28BE">
              <w:rPr>
                <w:rFonts w:cs="Calibri"/>
              </w:rPr>
              <w:tab/>
            </w:r>
            <w:r w:rsidR="00A701F3" w:rsidRPr="00CE28BE">
              <w:rPr>
                <w:rFonts w:cs="Calibri"/>
              </w:rPr>
              <w:t>o 70%</w:t>
            </w:r>
          </w:p>
          <w:p w14:paraId="0C1AB663" w14:textId="77777777" w:rsidR="006708A0" w:rsidRPr="00CE28BE" w:rsidRDefault="00341A2A" w:rsidP="00800B6F">
            <w:pPr>
              <w:pStyle w:val="textKS"/>
              <w:numPr>
                <w:ilvl w:val="0"/>
                <w:numId w:val="13"/>
              </w:numPr>
              <w:tabs>
                <w:tab w:val="left" w:pos="-10598"/>
                <w:tab w:val="decimal" w:pos="-6495"/>
                <w:tab w:val="left" w:pos="709"/>
              </w:tabs>
              <w:rPr>
                <w:rFonts w:cs="Calibri"/>
              </w:rPr>
            </w:pPr>
            <w:r w:rsidRPr="00CE28BE">
              <w:rPr>
                <w:rFonts w:cs="Calibri"/>
              </w:rPr>
              <w:t>více jak 12 hodin až 18hodin</w:t>
            </w:r>
            <w:r w:rsidR="00BC5128" w:rsidRPr="00CE28BE">
              <w:rPr>
                <w:rFonts w:cs="Calibri"/>
              </w:rPr>
              <w:tab/>
            </w:r>
            <w:r w:rsidR="00BC5128" w:rsidRPr="00CE28BE">
              <w:rPr>
                <w:rFonts w:cs="Calibri"/>
              </w:rPr>
              <w:tab/>
            </w:r>
            <w:r w:rsidR="00BC5128" w:rsidRPr="00CE28BE">
              <w:rPr>
                <w:rFonts w:cs="Calibri"/>
              </w:rPr>
              <w:tab/>
            </w:r>
            <w:r w:rsidR="00BC5128" w:rsidRPr="00CE28BE">
              <w:rPr>
                <w:rFonts w:cs="Calibri"/>
              </w:rPr>
              <w:tab/>
            </w:r>
            <w:r w:rsidR="00BC5128" w:rsidRPr="00CE28BE">
              <w:rPr>
                <w:rFonts w:cs="Calibri"/>
              </w:rPr>
              <w:tab/>
            </w:r>
            <w:r w:rsidR="00BC5128" w:rsidRPr="00CE28BE">
              <w:rPr>
                <w:rFonts w:cs="Calibri"/>
              </w:rPr>
              <w:tab/>
            </w:r>
            <w:r w:rsidR="002C5E31" w:rsidRPr="00CE28BE">
              <w:rPr>
                <w:rFonts w:cs="Calibri"/>
              </w:rPr>
              <w:tab/>
            </w:r>
            <w:r w:rsidR="00A701F3" w:rsidRPr="00CE28BE">
              <w:rPr>
                <w:rFonts w:cs="Calibri"/>
              </w:rPr>
              <w:t>o 35%</w:t>
            </w:r>
          </w:p>
          <w:p w14:paraId="77D3A617" w14:textId="77777777" w:rsidR="006C12C1" w:rsidRPr="00CE28BE" w:rsidRDefault="00341A2A" w:rsidP="00800B6F">
            <w:pPr>
              <w:pStyle w:val="textKS"/>
              <w:numPr>
                <w:ilvl w:val="0"/>
                <w:numId w:val="13"/>
              </w:numPr>
              <w:tabs>
                <w:tab w:val="left" w:pos="-10598"/>
                <w:tab w:val="decimal" w:pos="-6495"/>
                <w:tab w:val="left" w:pos="709"/>
              </w:tabs>
              <w:rPr>
                <w:rFonts w:cs="Calibri"/>
              </w:rPr>
            </w:pPr>
            <w:r w:rsidRPr="00CE28BE">
              <w:rPr>
                <w:rFonts w:cs="Calibri"/>
              </w:rPr>
              <w:t>více jak18 hodin</w:t>
            </w:r>
            <w:r w:rsidR="00A701F3" w:rsidRPr="00CE28BE">
              <w:rPr>
                <w:rFonts w:cs="Calibri"/>
              </w:rPr>
              <w:tab/>
            </w:r>
            <w:r w:rsidR="00BC5128" w:rsidRPr="00CE28BE">
              <w:rPr>
                <w:rFonts w:cs="Calibri"/>
              </w:rPr>
              <w:tab/>
            </w:r>
            <w:r w:rsidR="00BC5128" w:rsidRPr="00CE28BE">
              <w:rPr>
                <w:rFonts w:cs="Calibri"/>
              </w:rPr>
              <w:tab/>
            </w:r>
            <w:r w:rsidR="00BC5128" w:rsidRPr="00CE28BE">
              <w:rPr>
                <w:rFonts w:cs="Calibri"/>
              </w:rPr>
              <w:tab/>
            </w:r>
            <w:r w:rsidR="00BC5128" w:rsidRPr="00CE28BE">
              <w:rPr>
                <w:rFonts w:cs="Calibri"/>
              </w:rPr>
              <w:tab/>
            </w:r>
            <w:r w:rsidR="00BC5128" w:rsidRPr="00CE28BE">
              <w:rPr>
                <w:rFonts w:cs="Calibri"/>
              </w:rPr>
              <w:tab/>
            </w:r>
            <w:r w:rsidRPr="00CE28BE">
              <w:rPr>
                <w:rFonts w:cs="Calibri"/>
              </w:rPr>
              <w:tab/>
            </w:r>
            <w:r w:rsidR="002C5E31" w:rsidRPr="00CE28BE">
              <w:rPr>
                <w:rFonts w:cs="Calibri"/>
              </w:rPr>
              <w:tab/>
            </w:r>
            <w:r w:rsidR="00A701F3" w:rsidRPr="00CE28BE">
              <w:rPr>
                <w:rFonts w:cs="Calibri"/>
              </w:rPr>
              <w:t>o 25%</w:t>
            </w:r>
          </w:p>
          <w:p w14:paraId="0D97AE0E" w14:textId="77777777" w:rsidR="006C12C1" w:rsidRPr="00CE28BE" w:rsidRDefault="006C12C1" w:rsidP="006C12C1">
            <w:pPr>
              <w:pStyle w:val="textKS"/>
              <w:tabs>
                <w:tab w:val="left" w:pos="-10598"/>
                <w:tab w:val="decimal" w:pos="-6495"/>
              </w:tabs>
              <w:ind w:firstLine="426"/>
              <w:rPr>
                <w:rFonts w:cs="Calibri"/>
              </w:rPr>
            </w:pPr>
            <w:r w:rsidRPr="00CE28BE">
              <w:rPr>
                <w:rFonts w:cs="Calibri"/>
              </w:rPr>
              <w:t>Nárok na zahraniční stravné nevzniká, pokud zahraniční pracovní cesta trvá méně jak hodinu nebo trvá 5 hodin a v témže dni vznikne zaměstnanci nárok na tuzemské stravné.</w:t>
            </w:r>
          </w:p>
          <w:p w14:paraId="0EFCFF91" w14:textId="77777777" w:rsidR="00BC5128" w:rsidRPr="00FE4198" w:rsidRDefault="00BC5128" w:rsidP="00BC5128">
            <w:pPr>
              <w:pStyle w:val="textKS"/>
              <w:tabs>
                <w:tab w:val="left" w:pos="-10598"/>
                <w:tab w:val="decimal" w:pos="-6495"/>
              </w:tabs>
              <w:ind w:firstLine="0"/>
              <w:rPr>
                <w:rFonts w:cs="Calibri"/>
              </w:rPr>
            </w:pPr>
          </w:p>
        </w:tc>
      </w:tr>
    </w:tbl>
    <w:p w14:paraId="63CF544F" w14:textId="77777777" w:rsidR="006708A0" w:rsidRPr="00902656" w:rsidRDefault="00A701F3" w:rsidP="00F44553">
      <w:pPr>
        <w:pStyle w:val="variantaapoznmka"/>
        <w:rPr>
          <w:color w:val="00B050"/>
        </w:rPr>
      </w:pPr>
      <w:r w:rsidRPr="00902656">
        <w:rPr>
          <w:color w:val="00B050"/>
        </w:rPr>
        <w:lastRenderedPageBreak/>
        <w:t>Varianta 2) sjednává výši stravného nad nejnižší zákonnou míru do výše uznatelných nákladů pro zaměstnavatele</w:t>
      </w:r>
    </w:p>
    <w:tbl>
      <w:tblPr>
        <w:tblW w:w="9212" w:type="dxa"/>
        <w:tblCellMar>
          <w:left w:w="10" w:type="dxa"/>
          <w:right w:w="10" w:type="dxa"/>
        </w:tblCellMar>
        <w:tblLook w:val="0000" w:firstRow="0" w:lastRow="0" w:firstColumn="0" w:lastColumn="0" w:noHBand="0" w:noVBand="0"/>
      </w:tblPr>
      <w:tblGrid>
        <w:gridCol w:w="9212"/>
      </w:tblGrid>
      <w:tr w:rsidR="006708A0" w:rsidRPr="00C00E42" w14:paraId="7C44C72D" w14:textId="77777777" w:rsidTr="00902656">
        <w:tc>
          <w:tcPr>
            <w:tcW w:w="9212" w:type="dxa"/>
            <w:shd w:val="clear" w:color="auto" w:fill="auto"/>
            <w:tcMar>
              <w:top w:w="0" w:type="dxa"/>
              <w:left w:w="108" w:type="dxa"/>
              <w:bottom w:w="0" w:type="dxa"/>
              <w:right w:w="108" w:type="dxa"/>
            </w:tcMar>
          </w:tcPr>
          <w:p w14:paraId="23E2404E" w14:textId="77777777" w:rsidR="006708A0" w:rsidRPr="00F13176" w:rsidRDefault="00A701F3" w:rsidP="00F44553">
            <w:pPr>
              <w:pStyle w:val="KS30"/>
              <w:rPr>
                <w:color w:val="808080"/>
              </w:rPr>
            </w:pPr>
            <w:bookmarkStart w:id="859" w:name="_Toc338269629"/>
            <w:bookmarkStart w:id="860" w:name="_Toc367447040"/>
            <w:r w:rsidRPr="00F13176">
              <w:rPr>
                <w:color w:val="808080"/>
              </w:rPr>
              <w:t>8.1.9. Výše stravného při zahraniční pracovní cestě</w:t>
            </w:r>
            <w:bookmarkEnd w:id="859"/>
            <w:bookmarkEnd w:id="860"/>
            <w:r w:rsidRPr="00F13176">
              <w:rPr>
                <w:color w:val="808080"/>
              </w:rPr>
              <w:t xml:space="preserve"> </w:t>
            </w:r>
          </w:p>
          <w:p w14:paraId="39C9AF80" w14:textId="77777777" w:rsidR="006708A0" w:rsidRPr="00CE28BE" w:rsidRDefault="00A701F3">
            <w:pPr>
              <w:pStyle w:val="textKS"/>
              <w:rPr>
                <w:rFonts w:cs="Calibri"/>
                <w:color w:val="808080"/>
              </w:rPr>
            </w:pPr>
            <w:r w:rsidRPr="00CE28BE">
              <w:rPr>
                <w:rFonts w:cs="Calibri"/>
                <w:color w:val="808080"/>
              </w:rPr>
              <w:t xml:space="preserve">Zaměstnanci přísluší stravné ve výši procentního podílu základní sazby (ZS) zahraničního stravného, uvedeného v prováděcím předpisu vydaném podle ustanovení § 189 ZPr </w:t>
            </w:r>
            <w:r w:rsidR="00341A2A" w:rsidRPr="00CE28BE">
              <w:rPr>
                <w:rFonts w:cs="Calibri"/>
                <w:color w:val="808080"/>
              </w:rPr>
              <w:t>trvá-li zahraniční pracovní cesta:</w:t>
            </w:r>
          </w:p>
          <w:p w14:paraId="095EA010" w14:textId="77777777" w:rsidR="006708A0" w:rsidRPr="00CE28BE" w:rsidRDefault="00341A2A" w:rsidP="00800B6F">
            <w:pPr>
              <w:pStyle w:val="textKS"/>
              <w:numPr>
                <w:ilvl w:val="0"/>
                <w:numId w:val="12"/>
              </w:numPr>
              <w:tabs>
                <w:tab w:val="left" w:pos="-10598"/>
                <w:tab w:val="decimal" w:pos="-6795"/>
                <w:tab w:val="left" w:pos="709"/>
              </w:tabs>
              <w:rPr>
                <w:rFonts w:cs="Calibri"/>
                <w:color w:val="808080"/>
              </w:rPr>
            </w:pPr>
            <w:r w:rsidRPr="00CE28BE">
              <w:rPr>
                <w:rFonts w:cs="Calibri"/>
                <w:color w:val="808080"/>
              </w:rPr>
              <w:t>více jak 1 hodinu až 12 hodin</w:t>
            </w:r>
            <w:r w:rsidR="00DC4768" w:rsidRPr="00CE28BE">
              <w:rPr>
                <w:rFonts w:cs="Calibri"/>
                <w:color w:val="808080"/>
              </w:rPr>
              <w:tab/>
            </w:r>
            <w:r w:rsidR="00DC4768" w:rsidRPr="00CE28BE">
              <w:rPr>
                <w:rFonts w:cs="Calibri"/>
                <w:color w:val="808080"/>
              </w:rPr>
              <w:tab/>
            </w:r>
            <w:r w:rsidR="00DC4768" w:rsidRPr="00CE28BE">
              <w:rPr>
                <w:rFonts w:cs="Calibri"/>
                <w:color w:val="808080"/>
              </w:rPr>
              <w:tab/>
            </w:r>
            <w:r w:rsidR="00DC4768" w:rsidRPr="00CE28BE">
              <w:rPr>
                <w:rFonts w:cs="Calibri"/>
                <w:color w:val="808080"/>
              </w:rPr>
              <w:tab/>
            </w:r>
            <w:r w:rsidR="00DC4768" w:rsidRPr="00CE28BE">
              <w:rPr>
                <w:rFonts w:cs="Calibri"/>
                <w:color w:val="808080"/>
              </w:rPr>
              <w:tab/>
            </w:r>
            <w:r w:rsidR="00DC4768" w:rsidRPr="00CE28BE">
              <w:rPr>
                <w:rFonts w:cs="Calibri"/>
                <w:color w:val="808080"/>
              </w:rPr>
              <w:tab/>
            </w:r>
            <w:r w:rsidR="00DC4768" w:rsidRPr="00CE28BE">
              <w:rPr>
                <w:rFonts w:cs="Calibri"/>
                <w:color w:val="808080"/>
              </w:rPr>
              <w:tab/>
            </w:r>
            <w:r w:rsidR="00162B51" w:rsidRPr="00CE28BE">
              <w:rPr>
                <w:rFonts w:cs="Calibri"/>
                <w:color w:val="808080"/>
              </w:rPr>
              <w:t>33% ZS</w:t>
            </w:r>
          </w:p>
          <w:p w14:paraId="0E2F4222" w14:textId="77777777" w:rsidR="006708A0" w:rsidRPr="00CE28BE" w:rsidRDefault="00341A2A" w:rsidP="00800B6F">
            <w:pPr>
              <w:pStyle w:val="textKS"/>
              <w:numPr>
                <w:ilvl w:val="0"/>
                <w:numId w:val="12"/>
              </w:numPr>
              <w:tabs>
                <w:tab w:val="left" w:pos="-10598"/>
                <w:tab w:val="decimal" w:pos="-6795"/>
                <w:tab w:val="left" w:pos="709"/>
              </w:tabs>
              <w:rPr>
                <w:rFonts w:cs="Calibri"/>
                <w:color w:val="808080"/>
              </w:rPr>
            </w:pPr>
            <w:r w:rsidRPr="00CE28BE">
              <w:rPr>
                <w:rFonts w:cs="Calibri"/>
                <w:color w:val="808080"/>
              </w:rPr>
              <w:t>více jak 12 hodin až 18 hodin</w:t>
            </w:r>
            <w:r w:rsidR="00DC4768" w:rsidRPr="00CE28BE">
              <w:rPr>
                <w:rFonts w:cs="Calibri"/>
                <w:color w:val="808080"/>
              </w:rPr>
              <w:tab/>
            </w:r>
            <w:r w:rsidR="00DC4768" w:rsidRPr="00CE28BE">
              <w:rPr>
                <w:rFonts w:cs="Calibri"/>
                <w:color w:val="808080"/>
              </w:rPr>
              <w:tab/>
            </w:r>
            <w:r w:rsidR="00DC4768" w:rsidRPr="00CE28BE">
              <w:rPr>
                <w:rFonts w:cs="Calibri"/>
                <w:color w:val="808080"/>
              </w:rPr>
              <w:tab/>
            </w:r>
            <w:r w:rsidR="00DC4768" w:rsidRPr="00CE28BE">
              <w:rPr>
                <w:rFonts w:cs="Calibri"/>
                <w:color w:val="808080"/>
              </w:rPr>
              <w:tab/>
            </w:r>
            <w:r w:rsidR="00DC4768" w:rsidRPr="00CE28BE">
              <w:rPr>
                <w:rFonts w:cs="Calibri"/>
                <w:color w:val="808080"/>
              </w:rPr>
              <w:tab/>
            </w:r>
            <w:r w:rsidR="00DC4768" w:rsidRPr="00CE28BE">
              <w:rPr>
                <w:rFonts w:cs="Calibri"/>
                <w:color w:val="808080"/>
              </w:rPr>
              <w:tab/>
            </w:r>
            <w:r w:rsidR="00DC4768" w:rsidRPr="00CE28BE">
              <w:rPr>
                <w:rFonts w:cs="Calibri"/>
                <w:color w:val="808080"/>
              </w:rPr>
              <w:tab/>
            </w:r>
            <w:r w:rsidR="00162B51" w:rsidRPr="00CE28BE">
              <w:rPr>
                <w:rFonts w:cs="Calibri"/>
                <w:color w:val="808080"/>
              </w:rPr>
              <w:t>66% ZS</w:t>
            </w:r>
          </w:p>
          <w:p w14:paraId="4608CE4B" w14:textId="77777777" w:rsidR="006708A0" w:rsidRPr="00CE28BE" w:rsidRDefault="00341A2A" w:rsidP="00800B6F">
            <w:pPr>
              <w:pStyle w:val="textKS"/>
              <w:numPr>
                <w:ilvl w:val="0"/>
                <w:numId w:val="12"/>
              </w:numPr>
              <w:tabs>
                <w:tab w:val="left" w:pos="-10598"/>
                <w:tab w:val="decimal" w:pos="-6795"/>
                <w:tab w:val="left" w:pos="709"/>
                <w:tab w:val="right" w:pos="8505"/>
              </w:tabs>
              <w:rPr>
                <w:rFonts w:cs="Calibri"/>
                <w:color w:val="808080"/>
              </w:rPr>
            </w:pPr>
            <w:r w:rsidRPr="00CE28BE">
              <w:rPr>
                <w:rFonts w:cs="Calibri"/>
                <w:color w:val="808080"/>
              </w:rPr>
              <w:t>více jak18 hodin</w:t>
            </w:r>
            <w:r w:rsidR="00DC4768" w:rsidRPr="00CE28BE">
              <w:rPr>
                <w:rFonts w:cs="Calibri"/>
                <w:color w:val="808080"/>
              </w:rPr>
              <w:tab/>
            </w:r>
            <w:r w:rsidR="00F44553">
              <w:rPr>
                <w:rFonts w:cs="Calibri"/>
                <w:color w:val="808080"/>
              </w:rPr>
              <w:t>1</w:t>
            </w:r>
            <w:r w:rsidR="00162B51" w:rsidRPr="00CE28BE">
              <w:rPr>
                <w:rFonts w:cs="Calibri"/>
                <w:color w:val="808080"/>
              </w:rPr>
              <w:t>00% ZS</w:t>
            </w:r>
          </w:p>
          <w:p w14:paraId="5ADEF913" w14:textId="77777777" w:rsidR="006708A0" w:rsidRPr="00CE28BE" w:rsidRDefault="00A701F3">
            <w:pPr>
              <w:pStyle w:val="textKS"/>
              <w:rPr>
                <w:rFonts w:cs="Calibri"/>
                <w:color w:val="808080"/>
              </w:rPr>
            </w:pPr>
            <w:r w:rsidRPr="00CE28BE">
              <w:rPr>
                <w:rFonts w:cs="Calibri"/>
                <w:color w:val="808080"/>
              </w:rPr>
              <w:t>Stravné se poskytuje v příslušné cizí měně podle státu, ve kterém zaměstnanec stráví v kalendářním dni nejvíce času. Stravné se poskytuje v celých měnových jednotkách.</w:t>
            </w:r>
          </w:p>
          <w:p w14:paraId="370621F9" w14:textId="77777777" w:rsidR="006708A0" w:rsidRPr="00CE28BE" w:rsidRDefault="00A701F3">
            <w:pPr>
              <w:pStyle w:val="textKS"/>
              <w:rPr>
                <w:rFonts w:cs="Calibri"/>
                <w:color w:val="808080"/>
              </w:rPr>
            </w:pPr>
            <w:r w:rsidRPr="00CE28BE">
              <w:rPr>
                <w:rFonts w:cs="Calibri"/>
                <w:color w:val="808080"/>
              </w:rPr>
              <w:t>Zaměstnavatel je oprávněn výše uvedené stravné krátit, pokud poskytne zaměstnanci bezplatně snídani, oběd případně večeři, za každé uvedené jídlo s ohledem na dobu trvání pracovní cesty:</w:t>
            </w:r>
          </w:p>
          <w:p w14:paraId="01521FA8" w14:textId="77777777" w:rsidR="006708A0" w:rsidRPr="00CE28BE" w:rsidRDefault="00341A2A" w:rsidP="00800B6F">
            <w:pPr>
              <w:pStyle w:val="textKS"/>
              <w:numPr>
                <w:ilvl w:val="0"/>
                <w:numId w:val="13"/>
              </w:numPr>
              <w:tabs>
                <w:tab w:val="left" w:pos="-10598"/>
                <w:tab w:val="decimal" w:pos="-5415"/>
                <w:tab w:val="left" w:pos="709"/>
              </w:tabs>
              <w:rPr>
                <w:rFonts w:cs="Calibri"/>
                <w:color w:val="808080"/>
              </w:rPr>
            </w:pPr>
            <w:r w:rsidRPr="00CE28BE">
              <w:rPr>
                <w:rFonts w:cs="Calibri"/>
                <w:color w:val="808080"/>
              </w:rPr>
              <w:t>více jak 1 hodinu až 12 hodin</w:t>
            </w:r>
            <w:r w:rsidR="00DC4768" w:rsidRPr="00CE28BE">
              <w:rPr>
                <w:rFonts w:cs="Calibri"/>
                <w:color w:val="808080"/>
              </w:rPr>
              <w:tab/>
            </w:r>
            <w:r w:rsidR="00DC4768" w:rsidRPr="00CE28BE">
              <w:rPr>
                <w:rFonts w:cs="Calibri"/>
                <w:color w:val="808080"/>
              </w:rPr>
              <w:tab/>
            </w:r>
            <w:r w:rsidR="00DC4768" w:rsidRPr="00CE28BE">
              <w:rPr>
                <w:rFonts w:cs="Calibri"/>
                <w:color w:val="808080"/>
              </w:rPr>
              <w:tab/>
            </w:r>
            <w:r w:rsidR="00DC4768" w:rsidRPr="00CE28BE">
              <w:rPr>
                <w:rFonts w:cs="Calibri"/>
                <w:color w:val="808080"/>
              </w:rPr>
              <w:tab/>
            </w:r>
            <w:r w:rsidR="00DC4768" w:rsidRPr="00CE28BE">
              <w:rPr>
                <w:rFonts w:cs="Calibri"/>
                <w:color w:val="808080"/>
              </w:rPr>
              <w:tab/>
            </w:r>
            <w:r w:rsidR="00A701F3" w:rsidRPr="00CE28BE">
              <w:rPr>
                <w:rFonts w:cs="Calibri"/>
                <w:color w:val="808080"/>
              </w:rPr>
              <w:t>o ____ (*</w:t>
            </w:r>
            <w:r w:rsidR="00A701F3" w:rsidRPr="00CE28BE">
              <w:rPr>
                <w:rFonts w:cs="Calibri"/>
                <w:i/>
                <w:color w:val="808080"/>
                <w:u w:val="single"/>
              </w:rPr>
              <w:t>méně než 70%</w:t>
            </w:r>
            <w:r w:rsidR="00A701F3" w:rsidRPr="00CE28BE">
              <w:rPr>
                <w:rFonts w:cs="Calibri"/>
                <w:color w:val="808080"/>
              </w:rPr>
              <w:t>)</w:t>
            </w:r>
          </w:p>
          <w:p w14:paraId="46952D79" w14:textId="77777777" w:rsidR="006708A0" w:rsidRPr="00CE28BE" w:rsidRDefault="00341A2A" w:rsidP="00800B6F">
            <w:pPr>
              <w:pStyle w:val="textKS"/>
              <w:numPr>
                <w:ilvl w:val="0"/>
                <w:numId w:val="13"/>
              </w:numPr>
              <w:tabs>
                <w:tab w:val="left" w:pos="-10598"/>
                <w:tab w:val="decimal" w:pos="-5415"/>
                <w:tab w:val="left" w:pos="709"/>
              </w:tabs>
              <w:rPr>
                <w:rFonts w:cs="Calibri"/>
                <w:color w:val="808080"/>
              </w:rPr>
            </w:pPr>
            <w:r w:rsidRPr="00CE28BE">
              <w:rPr>
                <w:rFonts w:cs="Calibri"/>
                <w:color w:val="808080"/>
              </w:rPr>
              <w:t>více jak 12 hodin až 18hodin</w:t>
            </w:r>
            <w:r w:rsidR="00DC4768" w:rsidRPr="00CE28BE">
              <w:rPr>
                <w:rFonts w:cs="Calibri"/>
                <w:color w:val="808080"/>
              </w:rPr>
              <w:tab/>
            </w:r>
            <w:r w:rsidR="00DC4768" w:rsidRPr="00CE28BE">
              <w:rPr>
                <w:rFonts w:cs="Calibri"/>
                <w:color w:val="808080"/>
              </w:rPr>
              <w:tab/>
            </w:r>
            <w:r w:rsidR="00DC4768" w:rsidRPr="00CE28BE">
              <w:rPr>
                <w:rFonts w:cs="Calibri"/>
                <w:color w:val="808080"/>
              </w:rPr>
              <w:tab/>
            </w:r>
            <w:r w:rsidR="00DC4768" w:rsidRPr="00CE28BE">
              <w:rPr>
                <w:rFonts w:cs="Calibri"/>
                <w:color w:val="808080"/>
              </w:rPr>
              <w:tab/>
            </w:r>
            <w:r w:rsidR="00DC4768" w:rsidRPr="00CE28BE">
              <w:rPr>
                <w:rFonts w:cs="Calibri"/>
                <w:color w:val="808080"/>
              </w:rPr>
              <w:tab/>
            </w:r>
            <w:r w:rsidR="00A701F3" w:rsidRPr="00CE28BE">
              <w:rPr>
                <w:rFonts w:cs="Calibri"/>
                <w:color w:val="808080"/>
              </w:rPr>
              <w:t>o ____ (*</w:t>
            </w:r>
            <w:r w:rsidR="00A701F3" w:rsidRPr="00CE28BE">
              <w:rPr>
                <w:rFonts w:cs="Calibri"/>
                <w:i/>
                <w:color w:val="808080"/>
                <w:u w:val="single"/>
              </w:rPr>
              <w:t>méně než 35%</w:t>
            </w:r>
            <w:r w:rsidR="00A701F3" w:rsidRPr="00CE28BE">
              <w:rPr>
                <w:rFonts w:cs="Calibri"/>
                <w:color w:val="808080"/>
              </w:rPr>
              <w:t>)</w:t>
            </w:r>
          </w:p>
          <w:p w14:paraId="63FE52B3" w14:textId="77777777" w:rsidR="006708A0" w:rsidRPr="00CE28BE" w:rsidRDefault="00341A2A" w:rsidP="00800B6F">
            <w:pPr>
              <w:pStyle w:val="textKS"/>
              <w:numPr>
                <w:ilvl w:val="0"/>
                <w:numId w:val="13"/>
              </w:numPr>
              <w:tabs>
                <w:tab w:val="left" w:pos="-10598"/>
                <w:tab w:val="decimal" w:pos="-5415"/>
                <w:tab w:val="left" w:pos="709"/>
              </w:tabs>
              <w:rPr>
                <w:rFonts w:cs="Calibri"/>
                <w:color w:val="808080"/>
              </w:rPr>
            </w:pPr>
            <w:r w:rsidRPr="00CE28BE">
              <w:rPr>
                <w:rFonts w:cs="Calibri"/>
                <w:color w:val="808080"/>
              </w:rPr>
              <w:t>více jak18 hodin</w:t>
            </w:r>
            <w:r w:rsidR="00A701F3" w:rsidRPr="00CE28BE">
              <w:rPr>
                <w:rFonts w:cs="Calibri"/>
                <w:color w:val="808080"/>
              </w:rPr>
              <w:tab/>
            </w:r>
            <w:r w:rsidR="00DC4768" w:rsidRPr="00CE28BE">
              <w:rPr>
                <w:rFonts w:cs="Calibri"/>
                <w:color w:val="808080"/>
              </w:rPr>
              <w:tab/>
            </w:r>
            <w:r w:rsidR="00DC4768" w:rsidRPr="00CE28BE">
              <w:rPr>
                <w:rFonts w:cs="Calibri"/>
                <w:color w:val="808080"/>
              </w:rPr>
              <w:tab/>
            </w:r>
            <w:r w:rsidRPr="00CE28BE">
              <w:rPr>
                <w:rFonts w:cs="Calibri"/>
                <w:color w:val="808080"/>
              </w:rPr>
              <w:tab/>
            </w:r>
            <w:r w:rsidR="00DC4768" w:rsidRPr="00CE28BE">
              <w:rPr>
                <w:rFonts w:cs="Calibri"/>
                <w:color w:val="808080"/>
              </w:rPr>
              <w:tab/>
            </w:r>
            <w:r w:rsidR="00DC4768" w:rsidRPr="00CE28BE">
              <w:rPr>
                <w:rFonts w:cs="Calibri"/>
                <w:color w:val="808080"/>
              </w:rPr>
              <w:tab/>
            </w:r>
            <w:r w:rsidR="00A701F3" w:rsidRPr="00CE28BE">
              <w:rPr>
                <w:rFonts w:cs="Calibri"/>
                <w:color w:val="808080"/>
              </w:rPr>
              <w:t>o ____ (*</w:t>
            </w:r>
            <w:r w:rsidR="00A701F3" w:rsidRPr="00CE28BE">
              <w:rPr>
                <w:rFonts w:cs="Calibri"/>
                <w:color w:val="808080"/>
                <w:u w:val="single"/>
              </w:rPr>
              <w:t>méně než 25%</w:t>
            </w:r>
            <w:r w:rsidR="00A701F3" w:rsidRPr="00CE28BE">
              <w:rPr>
                <w:rFonts w:cs="Calibri"/>
                <w:color w:val="808080"/>
              </w:rPr>
              <w:t>)</w:t>
            </w:r>
          </w:p>
          <w:p w14:paraId="2EB776DE" w14:textId="77777777" w:rsidR="006C12C1" w:rsidRPr="00CE28BE" w:rsidRDefault="006C12C1" w:rsidP="006C12C1">
            <w:pPr>
              <w:pStyle w:val="textKS"/>
              <w:tabs>
                <w:tab w:val="left" w:pos="-10598"/>
                <w:tab w:val="decimal" w:pos="-5415"/>
              </w:tabs>
              <w:ind w:firstLine="426"/>
              <w:rPr>
                <w:rFonts w:cs="Calibri"/>
                <w:color w:val="808080"/>
              </w:rPr>
            </w:pPr>
            <w:r w:rsidRPr="00CE28BE">
              <w:rPr>
                <w:rFonts w:cs="Calibri"/>
                <w:color w:val="808080"/>
              </w:rPr>
              <w:t>Nárok na zahraniční stravné nevzniká, pokud zahraniční pracovní cesta trvá méně jak hodinu nebo trvá 5 hodin a v témže dni vznikne zaměstnanci nárok na tuzemské stravné.</w:t>
            </w:r>
          </w:p>
          <w:p w14:paraId="4F57F452" w14:textId="77777777" w:rsidR="006708A0" w:rsidRPr="00C00E42" w:rsidRDefault="006708A0">
            <w:pPr>
              <w:pStyle w:val="textKS"/>
              <w:rPr>
                <w:rFonts w:cs="Calibri"/>
                <w:color w:val="808080"/>
              </w:rPr>
            </w:pPr>
          </w:p>
        </w:tc>
      </w:tr>
    </w:tbl>
    <w:p w14:paraId="37F1D982" w14:textId="7294F42D" w:rsidR="006708A0" w:rsidRPr="00F44553" w:rsidRDefault="00B67BCF" w:rsidP="00F44553">
      <w:pPr>
        <w:pStyle w:val="variantaapoznmka"/>
      </w:pPr>
      <w:r>
        <w:t>1</w:t>
      </w:r>
      <w:r w:rsidR="00A701F3" w:rsidRPr="00F44553">
        <w:t xml:space="preserve"> ROPO se postupuje stejně, pouze se vychází ze 100% základní sazby stravného a stravné nelze smluvně navýšit.</w:t>
      </w:r>
    </w:p>
    <w:p w14:paraId="543231DB" w14:textId="77777777" w:rsidR="006708A0" w:rsidRPr="00F44553" w:rsidRDefault="006708A0" w:rsidP="00F44553">
      <w:pPr>
        <w:pStyle w:val="variantaapoznmka"/>
      </w:pPr>
    </w:p>
    <w:p w14:paraId="24AF9266" w14:textId="77777777" w:rsidR="006708A0" w:rsidRPr="00902656" w:rsidRDefault="00A701F3" w:rsidP="00F44553">
      <w:pPr>
        <w:pStyle w:val="variantaapoznmka"/>
        <w:rPr>
          <w:color w:val="FF0000"/>
        </w:rPr>
      </w:pPr>
      <w:r w:rsidRPr="00902656">
        <w:rPr>
          <w:color w:val="FF0000"/>
        </w:rPr>
        <w:t xml:space="preserve">Varianta 1) sjednává nenárokové kapesné odvozené jako % výměra z nároku na kapesné </w:t>
      </w:r>
    </w:p>
    <w:tbl>
      <w:tblPr>
        <w:tblW w:w="9212" w:type="dxa"/>
        <w:tblCellMar>
          <w:left w:w="10" w:type="dxa"/>
          <w:right w:w="10" w:type="dxa"/>
        </w:tblCellMar>
        <w:tblLook w:val="0000" w:firstRow="0" w:lastRow="0" w:firstColumn="0" w:lastColumn="0" w:noHBand="0" w:noVBand="0"/>
      </w:tblPr>
      <w:tblGrid>
        <w:gridCol w:w="9212"/>
      </w:tblGrid>
      <w:tr w:rsidR="006708A0" w:rsidRPr="00FE4198" w14:paraId="78CA9116" w14:textId="77777777" w:rsidTr="00902656">
        <w:tc>
          <w:tcPr>
            <w:tcW w:w="9212" w:type="dxa"/>
            <w:shd w:val="clear" w:color="auto" w:fill="auto"/>
            <w:tcMar>
              <w:top w:w="0" w:type="dxa"/>
              <w:left w:w="108" w:type="dxa"/>
              <w:bottom w:w="0" w:type="dxa"/>
              <w:right w:w="108" w:type="dxa"/>
            </w:tcMar>
          </w:tcPr>
          <w:p w14:paraId="7E9025D9" w14:textId="77777777" w:rsidR="006708A0" w:rsidRPr="00F13176" w:rsidRDefault="00A701F3" w:rsidP="00F44553">
            <w:pPr>
              <w:pStyle w:val="KS30"/>
              <w:rPr>
                <w:color w:val="808080"/>
              </w:rPr>
            </w:pPr>
            <w:bookmarkStart w:id="861" w:name="_Toc338269630"/>
            <w:bookmarkStart w:id="862" w:name="_Toc367447041"/>
            <w:r w:rsidRPr="00F13176">
              <w:rPr>
                <w:color w:val="808080"/>
              </w:rPr>
              <w:t>8.1.10. Kapesné při zahraniční pracovní cestě</w:t>
            </w:r>
            <w:bookmarkEnd w:id="861"/>
            <w:bookmarkEnd w:id="862"/>
            <w:r w:rsidRPr="00F13176">
              <w:rPr>
                <w:color w:val="808080"/>
              </w:rPr>
              <w:t xml:space="preserve"> </w:t>
            </w:r>
          </w:p>
          <w:p w14:paraId="7B08EB04" w14:textId="77777777" w:rsidR="006708A0" w:rsidRPr="00730FE6" w:rsidRDefault="00A701F3">
            <w:pPr>
              <w:pStyle w:val="textKS"/>
              <w:rPr>
                <w:rFonts w:cs="Calibri"/>
                <w:color w:val="808080"/>
              </w:rPr>
            </w:pPr>
            <w:r w:rsidRPr="00730FE6">
              <w:rPr>
                <w:rFonts w:cs="Calibri"/>
                <w:color w:val="808080"/>
              </w:rPr>
              <w:t>Zaměstnanci přísluší při zahraniční pracovní cestě kapesné ve výši ____%</w:t>
            </w:r>
            <w:r w:rsidR="00734AF0" w:rsidRPr="00730FE6">
              <w:rPr>
                <w:rFonts w:cs="Calibri"/>
                <w:color w:val="808080"/>
              </w:rPr>
              <w:t xml:space="preserve"> (</w:t>
            </w:r>
            <w:r w:rsidR="00734AF0" w:rsidRPr="00730FE6">
              <w:rPr>
                <w:rFonts w:cs="Calibri"/>
                <w:i/>
                <w:color w:val="808080"/>
                <w:u w:val="single"/>
              </w:rPr>
              <w:t>až do výše 40%</w:t>
            </w:r>
            <w:r w:rsidR="00734AF0" w:rsidRPr="00730FE6">
              <w:rPr>
                <w:rFonts w:cs="Calibri"/>
                <w:color w:val="808080"/>
              </w:rPr>
              <w:t>)</w:t>
            </w:r>
            <w:r w:rsidRPr="00730FE6">
              <w:rPr>
                <w:rFonts w:cs="Calibri"/>
                <w:color w:val="808080"/>
              </w:rPr>
              <w:t xml:space="preserve"> zahraničního stravného poskytnutého podle § 170 odst. 3).</w:t>
            </w:r>
          </w:p>
          <w:p w14:paraId="202CFBF4" w14:textId="77777777" w:rsidR="006708A0" w:rsidRPr="00FE4198" w:rsidRDefault="006708A0">
            <w:pPr>
              <w:pStyle w:val="textKS"/>
              <w:rPr>
                <w:rFonts w:cs="Calibri"/>
                <w:color w:val="808080"/>
              </w:rPr>
            </w:pPr>
          </w:p>
        </w:tc>
      </w:tr>
    </w:tbl>
    <w:p w14:paraId="0E2CE3D8" w14:textId="77777777" w:rsidR="006708A0" w:rsidRPr="00F44553" w:rsidRDefault="00A701F3" w:rsidP="00F44553">
      <w:pPr>
        <w:pStyle w:val="variantaapoznmka"/>
      </w:pPr>
      <w:r w:rsidRPr="00902656">
        <w:rPr>
          <w:color w:val="00B050"/>
        </w:rPr>
        <w:t xml:space="preserve">Varianta 2) sjednává nenárokové kapesné odvozené jako % výměru z nároku na kapesné, rozdílně podle délky pracovní cesty </w:t>
      </w:r>
    </w:p>
    <w:tbl>
      <w:tblPr>
        <w:tblW w:w="9212" w:type="dxa"/>
        <w:tblCellMar>
          <w:left w:w="10" w:type="dxa"/>
          <w:right w:w="10" w:type="dxa"/>
        </w:tblCellMar>
        <w:tblLook w:val="0000" w:firstRow="0" w:lastRow="0" w:firstColumn="0" w:lastColumn="0" w:noHBand="0" w:noVBand="0"/>
      </w:tblPr>
      <w:tblGrid>
        <w:gridCol w:w="9212"/>
      </w:tblGrid>
      <w:tr w:rsidR="006708A0" w:rsidRPr="00FE4198" w14:paraId="78F53853" w14:textId="77777777" w:rsidTr="00902656">
        <w:tc>
          <w:tcPr>
            <w:tcW w:w="9212" w:type="dxa"/>
            <w:shd w:val="clear" w:color="auto" w:fill="auto"/>
            <w:tcMar>
              <w:top w:w="0" w:type="dxa"/>
              <w:left w:w="108" w:type="dxa"/>
              <w:bottom w:w="0" w:type="dxa"/>
              <w:right w:w="108" w:type="dxa"/>
            </w:tcMar>
          </w:tcPr>
          <w:p w14:paraId="6B2D89D7" w14:textId="77777777" w:rsidR="006708A0" w:rsidRPr="00F13176" w:rsidRDefault="00A701F3" w:rsidP="00F44553">
            <w:pPr>
              <w:pStyle w:val="KS30"/>
              <w:rPr>
                <w:color w:val="808080"/>
              </w:rPr>
            </w:pPr>
            <w:bookmarkStart w:id="863" w:name="_Toc338269631"/>
            <w:bookmarkStart w:id="864" w:name="_Toc367447042"/>
            <w:r w:rsidRPr="00F13176">
              <w:rPr>
                <w:color w:val="808080"/>
              </w:rPr>
              <w:t>8.1.10. Kapesné při zahraniční pracovní cestě</w:t>
            </w:r>
            <w:bookmarkEnd w:id="863"/>
            <w:bookmarkEnd w:id="864"/>
            <w:r w:rsidRPr="00F13176">
              <w:rPr>
                <w:color w:val="808080"/>
              </w:rPr>
              <w:t xml:space="preserve"> </w:t>
            </w:r>
          </w:p>
          <w:p w14:paraId="4D0DFC09" w14:textId="77777777" w:rsidR="006708A0" w:rsidRPr="00730FE6" w:rsidRDefault="00A701F3">
            <w:pPr>
              <w:pStyle w:val="textKS"/>
              <w:rPr>
                <w:rFonts w:cs="Calibri"/>
                <w:color w:val="808080"/>
              </w:rPr>
            </w:pPr>
            <w:r w:rsidRPr="00730FE6">
              <w:rPr>
                <w:rFonts w:cs="Calibri"/>
                <w:color w:val="808080"/>
              </w:rPr>
              <w:t xml:space="preserve">Zaměstnanci přísluší při zahraniční pracovní cestě kapesné ve výši ____% zahraničního stravného poskytnutého podle § 170 odst. 3) trvá-li pracovní cesta více jak </w:t>
            </w:r>
            <w:r w:rsidR="00734AF0" w:rsidRPr="00730FE6">
              <w:rPr>
                <w:rFonts w:cs="Calibri"/>
                <w:color w:val="808080"/>
              </w:rPr>
              <w:t>12</w:t>
            </w:r>
            <w:r w:rsidRPr="00730FE6">
              <w:rPr>
                <w:rFonts w:cs="Calibri"/>
                <w:color w:val="808080"/>
              </w:rPr>
              <w:t xml:space="preserve"> hodin a méně jak 24 hodin.</w:t>
            </w:r>
          </w:p>
          <w:p w14:paraId="2C8AB3B9" w14:textId="77777777" w:rsidR="006708A0" w:rsidRPr="00730FE6" w:rsidRDefault="00A701F3">
            <w:pPr>
              <w:pStyle w:val="textKS"/>
              <w:rPr>
                <w:rFonts w:cs="Calibri"/>
                <w:color w:val="808080"/>
              </w:rPr>
            </w:pPr>
            <w:r w:rsidRPr="00730FE6">
              <w:rPr>
                <w:rFonts w:cs="Calibri"/>
                <w:color w:val="808080"/>
              </w:rPr>
              <w:t>Ve výši ____% zahraničního stravného poskytnutého podle § 170 odst. 3) ZPr, trvá-li pracovní cesta více jak 24 hodin.</w:t>
            </w:r>
          </w:p>
          <w:p w14:paraId="601D7A80" w14:textId="77777777" w:rsidR="00734AF0" w:rsidRPr="00730FE6" w:rsidRDefault="00A701F3">
            <w:pPr>
              <w:pStyle w:val="textKS"/>
              <w:rPr>
                <w:rFonts w:cs="Calibri"/>
                <w:color w:val="808080"/>
              </w:rPr>
            </w:pPr>
            <w:r w:rsidRPr="00730FE6">
              <w:rPr>
                <w:rFonts w:cs="Calibri"/>
                <w:color w:val="808080"/>
              </w:rPr>
              <w:t>Ve výši ____% zahraničního stravného poskytnutého podle § 170 odst. 3) ZPr, trvá-li pracovní cesta více jak 30 kalendářních dnů.</w:t>
            </w:r>
          </w:p>
          <w:p w14:paraId="65F1667A" w14:textId="77777777" w:rsidR="006708A0" w:rsidRPr="00FE4198" w:rsidRDefault="00A701F3">
            <w:pPr>
              <w:pStyle w:val="textKS"/>
              <w:rPr>
                <w:rFonts w:cs="Calibri"/>
              </w:rPr>
            </w:pPr>
            <w:r w:rsidRPr="00730FE6">
              <w:rPr>
                <w:rFonts w:cs="Calibri"/>
                <w:color w:val="808080"/>
              </w:rPr>
              <w:t xml:space="preserve"> </w:t>
            </w:r>
          </w:p>
        </w:tc>
      </w:tr>
    </w:tbl>
    <w:p w14:paraId="368ACB48" w14:textId="77777777" w:rsidR="00EE11A4" w:rsidRPr="00F44553" w:rsidRDefault="00EE11A4" w:rsidP="00F44553">
      <w:pPr>
        <w:pStyle w:val="variantaapoznmka"/>
      </w:pPr>
    </w:p>
    <w:tbl>
      <w:tblPr>
        <w:tblW w:w="9212" w:type="dxa"/>
        <w:tblCellMar>
          <w:left w:w="10" w:type="dxa"/>
          <w:right w:w="10" w:type="dxa"/>
        </w:tblCellMar>
        <w:tblLook w:val="0000" w:firstRow="0" w:lastRow="0" w:firstColumn="0" w:lastColumn="0" w:noHBand="0" w:noVBand="0"/>
      </w:tblPr>
      <w:tblGrid>
        <w:gridCol w:w="9212"/>
      </w:tblGrid>
      <w:tr w:rsidR="006708A0" w:rsidRPr="00FE4198" w14:paraId="218EF3E0" w14:textId="77777777" w:rsidTr="00902656">
        <w:tc>
          <w:tcPr>
            <w:tcW w:w="9212" w:type="dxa"/>
            <w:shd w:val="clear" w:color="auto" w:fill="auto"/>
            <w:tcMar>
              <w:top w:w="0" w:type="dxa"/>
              <w:left w:w="108" w:type="dxa"/>
              <w:bottom w:w="0" w:type="dxa"/>
              <w:right w:w="108" w:type="dxa"/>
            </w:tcMar>
          </w:tcPr>
          <w:p w14:paraId="39461C28" w14:textId="77777777" w:rsidR="006708A0" w:rsidRPr="00FE4198" w:rsidRDefault="0054151B" w:rsidP="00F44553">
            <w:pPr>
              <w:pStyle w:val="KS2"/>
            </w:pPr>
            <w:bookmarkStart w:id="865" w:name="_Toc179799014"/>
            <w:bookmarkStart w:id="866" w:name="_Toc84857743"/>
            <w:r>
              <w:t>8.</w:t>
            </w:r>
            <w:r w:rsidR="00A701F3" w:rsidRPr="00FE4198">
              <w:t>2. NÁHRADY PŘI PŘELOŽENÍ</w:t>
            </w:r>
            <w:r w:rsidR="00902BC9" w:rsidRPr="00FE4198">
              <w:t xml:space="preserve"> A DOČASNÉM PŘIDĚLENÍ</w:t>
            </w:r>
            <w:bookmarkEnd w:id="865"/>
          </w:p>
          <w:p w14:paraId="51B2F4DC" w14:textId="77777777" w:rsidR="006708A0" w:rsidRPr="00F44553" w:rsidRDefault="00A701F3" w:rsidP="00F44553">
            <w:pPr>
              <w:pStyle w:val="textKS"/>
            </w:pPr>
            <w:r w:rsidRPr="00F44553">
              <w:t>Při přeložení do jiného místa výkonu práce než bylo sjednáno v pracovní smlouvě</w:t>
            </w:r>
            <w:r w:rsidR="00902BC9" w:rsidRPr="00F44553">
              <w:t xml:space="preserve"> nebo při dočasném přidělení k jinému zaměstnavateli</w:t>
            </w:r>
            <w:r w:rsidRPr="00F44553">
              <w:t>, zaměstnanci přísluší cestovní náhrady ve výši a za podmínek jako při pracovní cestě.</w:t>
            </w:r>
          </w:p>
          <w:p w14:paraId="59687CF4" w14:textId="77777777" w:rsidR="006708A0" w:rsidRPr="00F44553" w:rsidRDefault="00A701F3" w:rsidP="00F44553">
            <w:pPr>
              <w:pStyle w:val="textKS"/>
            </w:pPr>
            <w:r w:rsidRPr="00F44553">
              <w:t>Pokud se zaměstnanec denně vrací do místa bydliště, doba strávená v tomto místě se nezapočítává do doby rozhodné pro poskytování stravného.</w:t>
            </w:r>
          </w:p>
          <w:p w14:paraId="188E7F19" w14:textId="77777777" w:rsidR="00734AF0" w:rsidRPr="00F44553" w:rsidRDefault="00A701F3" w:rsidP="00F44553">
            <w:pPr>
              <w:pStyle w:val="textKS"/>
            </w:pPr>
            <w:r w:rsidRPr="00F44553">
              <w:t>V případě vyslání zaměstnance</w:t>
            </w:r>
            <w:r w:rsidR="00BC1B3E">
              <w:t xml:space="preserve">, </w:t>
            </w:r>
            <w:r w:rsidR="00BC1B3E" w:rsidRPr="00F44553">
              <w:t>který pobírá stravné z titulu přeložení</w:t>
            </w:r>
            <w:r w:rsidR="00BC1B3E">
              <w:t>,</w:t>
            </w:r>
            <w:r w:rsidRPr="00F44553">
              <w:t xml:space="preserve"> na pracovní cestu mimo místo přeložení, poskytne mu zaměstnavatel to stravné, které je pro </w:t>
            </w:r>
            <w:r w:rsidR="00C82F65">
              <w:t>zaměstnance</w:t>
            </w:r>
            <w:r w:rsidRPr="00F44553">
              <w:t xml:space="preserve"> výhodnější.</w:t>
            </w:r>
          </w:p>
          <w:p w14:paraId="2DAEAF7C" w14:textId="77777777" w:rsidR="006708A0" w:rsidRPr="00FE4198" w:rsidRDefault="006708A0">
            <w:pPr>
              <w:pStyle w:val="textKS"/>
              <w:rPr>
                <w:rFonts w:cs="Calibri"/>
              </w:rPr>
            </w:pPr>
          </w:p>
        </w:tc>
      </w:tr>
    </w:tbl>
    <w:p w14:paraId="00CC071F" w14:textId="77777777" w:rsidR="006708A0" w:rsidRPr="00CE28BE" w:rsidRDefault="006708A0">
      <w:pPr>
        <w:pStyle w:val="variantaapoznmka"/>
        <w:rPr>
          <w:rFonts w:ascii="Calibri" w:hAnsi="Calibri" w:cs="Calibri"/>
          <w:szCs w:val="18"/>
        </w:rPr>
      </w:pPr>
    </w:p>
    <w:tbl>
      <w:tblPr>
        <w:tblW w:w="9212" w:type="dxa"/>
        <w:tblCellMar>
          <w:left w:w="10" w:type="dxa"/>
          <w:right w:w="10" w:type="dxa"/>
        </w:tblCellMar>
        <w:tblLook w:val="0000" w:firstRow="0" w:lastRow="0" w:firstColumn="0" w:lastColumn="0" w:noHBand="0" w:noVBand="0"/>
      </w:tblPr>
      <w:tblGrid>
        <w:gridCol w:w="9212"/>
      </w:tblGrid>
      <w:tr w:rsidR="006708A0" w:rsidRPr="00FE4198" w14:paraId="2ADB8E25" w14:textId="77777777" w:rsidTr="00902656">
        <w:tc>
          <w:tcPr>
            <w:tcW w:w="9212" w:type="dxa"/>
            <w:shd w:val="clear" w:color="auto" w:fill="auto"/>
            <w:tcMar>
              <w:top w:w="0" w:type="dxa"/>
              <w:left w:w="108" w:type="dxa"/>
              <w:bottom w:w="0" w:type="dxa"/>
              <w:right w:w="108" w:type="dxa"/>
            </w:tcMar>
          </w:tcPr>
          <w:p w14:paraId="2E39DC05" w14:textId="77777777" w:rsidR="006708A0" w:rsidRPr="00FE4198" w:rsidRDefault="00A701F3" w:rsidP="00F44553">
            <w:pPr>
              <w:pStyle w:val="KS2"/>
            </w:pPr>
            <w:bookmarkStart w:id="867" w:name="_Toc179799015"/>
            <w:r w:rsidRPr="00FE4198">
              <w:t>8.3. NÁHRADY PŘI VÝKONU PRÁCE V ZAHRANIČÍ</w:t>
            </w:r>
            <w:bookmarkEnd w:id="867"/>
          </w:p>
          <w:p w14:paraId="7CBA88A6" w14:textId="77777777" w:rsidR="006708A0" w:rsidRPr="00724D3D" w:rsidRDefault="00A701F3" w:rsidP="00724D3D">
            <w:pPr>
              <w:pStyle w:val="textKS"/>
            </w:pPr>
            <w:r w:rsidRPr="00724D3D">
              <w:lastRenderedPageBreak/>
              <w:t>V případě sjednání místa výkonu práce, případně místa pravidelného pracoviště mimo území ČR, má zaměstnanec za dny cesty z ČR do výše uvedeného místa a zpět nárok na cestovní náhrady jako při zahraniční pracovní cestě.</w:t>
            </w:r>
          </w:p>
          <w:p w14:paraId="1B195609" w14:textId="77777777" w:rsidR="006708A0" w:rsidRPr="00724D3D" w:rsidRDefault="00A701F3" w:rsidP="00724D3D">
            <w:pPr>
              <w:pStyle w:val="textKS"/>
            </w:pPr>
            <w:r w:rsidRPr="00724D3D">
              <w:t>Pokud se zaměstnancem na základě souhlasu zaměstnavatele cestuje i člen rodiny</w:t>
            </w:r>
            <w:r w:rsidR="0054151B" w:rsidRPr="00724D3D">
              <w:t>,</w:t>
            </w:r>
            <w:r w:rsidRPr="00724D3D">
              <w:t xml:space="preserve"> poskytne zaměstnavatel zaměstnanci i náhradu prokázaných jízdních, ubytovacích a nutných vedlejších výdajů, které vznikly tomuto členu rodiny.</w:t>
            </w:r>
          </w:p>
          <w:p w14:paraId="36064D98" w14:textId="77777777" w:rsidR="00902BC9" w:rsidRPr="00FE4198" w:rsidRDefault="00902BC9">
            <w:pPr>
              <w:pStyle w:val="textKS"/>
              <w:rPr>
                <w:rFonts w:cs="Calibri"/>
              </w:rPr>
            </w:pPr>
          </w:p>
        </w:tc>
      </w:tr>
      <w:tr w:rsidR="006708A0" w:rsidRPr="00FE4198" w14:paraId="6AA79600" w14:textId="77777777" w:rsidTr="00902656">
        <w:tc>
          <w:tcPr>
            <w:tcW w:w="9212" w:type="dxa"/>
            <w:shd w:val="clear" w:color="auto" w:fill="auto"/>
            <w:tcMar>
              <w:top w:w="0" w:type="dxa"/>
              <w:left w:w="108" w:type="dxa"/>
              <w:bottom w:w="0" w:type="dxa"/>
              <w:right w:w="108" w:type="dxa"/>
            </w:tcMar>
          </w:tcPr>
          <w:p w14:paraId="0C135A47" w14:textId="6DA03A9E" w:rsidR="006708A0" w:rsidRPr="00F13176" w:rsidRDefault="00A701F3" w:rsidP="00724D3D">
            <w:pPr>
              <w:pStyle w:val="KS2"/>
              <w:rPr>
                <w:color w:val="808080"/>
              </w:rPr>
            </w:pPr>
            <w:bookmarkStart w:id="868" w:name="_Toc179799016"/>
            <w:r w:rsidRPr="00F13176">
              <w:rPr>
                <w:color w:val="808080"/>
              </w:rPr>
              <w:lastRenderedPageBreak/>
              <w:t>8.4. NÁHRADY PŘI PŘIJETÍ DO PRACOVNÍHO POMĚRU</w:t>
            </w:r>
            <w:bookmarkEnd w:id="868"/>
          </w:p>
          <w:p w14:paraId="5D7B0AC4" w14:textId="77777777" w:rsidR="006708A0" w:rsidRPr="00CE28BE" w:rsidRDefault="00A701F3">
            <w:pPr>
              <w:pStyle w:val="textKS"/>
              <w:rPr>
                <w:rFonts w:cs="Calibri"/>
                <w:color w:val="808080"/>
              </w:rPr>
            </w:pPr>
            <w:r w:rsidRPr="00CE28BE">
              <w:rPr>
                <w:rFonts w:cs="Calibri"/>
                <w:color w:val="808080"/>
              </w:rPr>
              <w:t>Při přijetí zaměstnance do pracovního poměru s trvalým bydlištěm vzdáleným více jak _____km od místa sjednané práce nebo pravidelného místa výkonu práce, poskytne mu zaměstnavatel cestovní náhrady jako při přeložení.</w:t>
            </w:r>
          </w:p>
          <w:p w14:paraId="5458EB27" w14:textId="77777777" w:rsidR="006708A0" w:rsidRPr="00CE28BE" w:rsidRDefault="00A701F3" w:rsidP="00162B51">
            <w:pPr>
              <w:pStyle w:val="textKS"/>
              <w:rPr>
                <w:rFonts w:cs="Calibri"/>
                <w:color w:val="808080"/>
              </w:rPr>
            </w:pPr>
            <w:r w:rsidRPr="00CE28BE">
              <w:rPr>
                <w:rFonts w:cs="Calibri"/>
                <w:color w:val="808080"/>
              </w:rPr>
              <w:t>Náhrady se poskytují pouze do doby, než zaměstnanec nebo člen jeho rodiny a jiná fyzická osoba, která s ním žije ve společné domácnosti, získají v obci místa výkonu práce přiměřený byt.</w:t>
            </w:r>
          </w:p>
          <w:p w14:paraId="72420ADC" w14:textId="77777777" w:rsidR="00162B51" w:rsidRPr="00FE4198" w:rsidRDefault="00162B51" w:rsidP="00162B51">
            <w:pPr>
              <w:pStyle w:val="textKS"/>
              <w:rPr>
                <w:rFonts w:cs="Calibri"/>
              </w:rPr>
            </w:pPr>
          </w:p>
        </w:tc>
      </w:tr>
      <w:tr w:rsidR="006708A0" w:rsidRPr="00FE4198" w14:paraId="24A853AC" w14:textId="77777777" w:rsidTr="00902656">
        <w:tc>
          <w:tcPr>
            <w:tcW w:w="9212" w:type="dxa"/>
            <w:shd w:val="clear" w:color="auto" w:fill="auto"/>
            <w:tcMar>
              <w:top w:w="0" w:type="dxa"/>
              <w:left w:w="108" w:type="dxa"/>
              <w:bottom w:w="0" w:type="dxa"/>
              <w:right w:w="108" w:type="dxa"/>
            </w:tcMar>
          </w:tcPr>
          <w:p w14:paraId="099DBD88" w14:textId="77777777" w:rsidR="006708A0" w:rsidRPr="00FE4198" w:rsidRDefault="00A701F3" w:rsidP="00724D3D">
            <w:pPr>
              <w:pStyle w:val="KS2"/>
              <w:ind w:left="567" w:hanging="567"/>
            </w:pPr>
            <w:bookmarkStart w:id="869" w:name="_Toc179799017"/>
            <w:r w:rsidRPr="00FE4198">
              <w:t>8.5. NÁHRADY ZA OPOTŘEBENÍ VLASTNÍHO NÁŘADÍ, ZAŘÍZENÍ A PŘEDMĚTŮ POTŘEBNÝCH PRO VÝKON PRÁCE</w:t>
            </w:r>
            <w:bookmarkEnd w:id="869"/>
          </w:p>
          <w:p w14:paraId="037CC4C8" w14:textId="77777777" w:rsidR="006708A0" w:rsidRPr="00724D3D" w:rsidRDefault="00A701F3" w:rsidP="00724D3D">
            <w:pPr>
              <w:pStyle w:val="textKS"/>
            </w:pPr>
            <w:r w:rsidRPr="00724D3D">
              <w:t>Vlastní nářadí, zařízení a předměty pro výkon práce může zaměstnanec použít k výkonu práce pouze se souhlasem zaměstnavatele. Zaměstnavatel a zaměstnanec si v tomto případě výši náhrady stanoví v individuální písemné dohodě.</w:t>
            </w:r>
          </w:p>
          <w:p w14:paraId="6495CCE0" w14:textId="77777777" w:rsidR="006708A0" w:rsidRPr="00724D3D" w:rsidRDefault="00A701F3" w:rsidP="00724D3D">
            <w:pPr>
              <w:pStyle w:val="textKS"/>
            </w:pPr>
            <w:r w:rsidRPr="00724D3D">
              <w:t>V případě potřeby využívání nářadí, zařízení nebo předmětů za stejných podmínek u větší skupiny zaměstnanců, je zaměstnavatel oprávněn výši náhrady a způsob využití stanovit vnitřním předpisem.</w:t>
            </w:r>
          </w:p>
          <w:p w14:paraId="61E18B42" w14:textId="77777777" w:rsidR="006708A0" w:rsidRPr="00FE4198" w:rsidRDefault="00A701F3">
            <w:pPr>
              <w:pStyle w:val="textKS"/>
              <w:rPr>
                <w:rFonts w:cs="Calibri"/>
              </w:rPr>
            </w:pPr>
            <w:r w:rsidRPr="00CE28BE">
              <w:rPr>
                <w:rFonts w:cs="Calibri"/>
              </w:rPr>
              <w:t xml:space="preserve"> </w:t>
            </w:r>
          </w:p>
        </w:tc>
      </w:tr>
    </w:tbl>
    <w:p w14:paraId="4898D78C" w14:textId="77777777" w:rsidR="0027013C" w:rsidRPr="00042DD9" w:rsidRDefault="0027013C" w:rsidP="0027013C">
      <w:pPr>
        <w:pStyle w:val="KS2"/>
        <w:ind w:left="567" w:hanging="567"/>
        <w:rPr>
          <w:color w:val="000000" w:themeColor="text1"/>
        </w:rPr>
      </w:pPr>
      <w:bookmarkStart w:id="870" w:name="_Toc179799018"/>
      <w:r w:rsidRPr="00042DD9">
        <w:rPr>
          <w:color w:val="000000" w:themeColor="text1"/>
        </w:rPr>
        <w:t>8.6. NÁHRADA NÁKLADŮ PŘI VÝKONU PRÁCE NA DÁLKU</w:t>
      </w:r>
      <w:bookmarkEnd w:id="870"/>
    </w:p>
    <w:p w14:paraId="2A91E07D" w14:textId="77777777" w:rsidR="0027013C" w:rsidRPr="00042DD9" w:rsidRDefault="0027013C" w:rsidP="0027013C">
      <w:pPr>
        <w:pStyle w:val="variantaapoznmka"/>
        <w:rPr>
          <w:color w:val="FF0000"/>
        </w:rPr>
      </w:pPr>
      <w:r w:rsidRPr="00042DD9">
        <w:rPr>
          <w:color w:val="FF0000"/>
        </w:rPr>
        <w:t>Varianta 1) stanovuje zákonný nárok</w:t>
      </w:r>
    </w:p>
    <w:p w14:paraId="395DF1F4" w14:textId="383CD163" w:rsidR="0027013C" w:rsidRPr="00042DD9" w:rsidRDefault="0027013C" w:rsidP="0027013C">
      <w:pPr>
        <w:pStyle w:val="textKS"/>
        <w:rPr>
          <w:color w:val="000000" w:themeColor="text1"/>
        </w:rPr>
      </w:pPr>
      <w:r w:rsidRPr="00042DD9">
        <w:rPr>
          <w:color w:val="000000" w:themeColor="text1"/>
        </w:rPr>
        <w:t>Zaměstnanci, který pracuje na dálku ve smyslu § 317 ZPr</w:t>
      </w:r>
      <w:r>
        <w:rPr>
          <w:color w:val="000000" w:themeColor="text1"/>
        </w:rPr>
        <w:t>,</w:t>
      </w:r>
      <w:r w:rsidRPr="00042DD9">
        <w:rPr>
          <w:color w:val="000000" w:themeColor="text1"/>
        </w:rPr>
        <w:t xml:space="preserve"> náleží za hodinu práce na dálku paušální náhrada nákladů ve výši 4,</w:t>
      </w:r>
      <w:r w:rsidR="00AD2043">
        <w:rPr>
          <w:color w:val="000000" w:themeColor="text1"/>
        </w:rPr>
        <w:t>8</w:t>
      </w:r>
      <w:r w:rsidRPr="00042DD9">
        <w:rPr>
          <w:color w:val="000000" w:themeColor="text1"/>
        </w:rPr>
        <w:t xml:space="preserve">0 Kč/h. </w:t>
      </w:r>
    </w:p>
    <w:p w14:paraId="689EA827" w14:textId="77777777" w:rsidR="00B54759" w:rsidRDefault="00B54759" w:rsidP="00724D3D">
      <w:pPr>
        <w:pStyle w:val="poznmka"/>
      </w:pPr>
    </w:p>
    <w:p w14:paraId="76C7AB3E" w14:textId="77777777" w:rsidR="0027013C" w:rsidRPr="00042DD9" w:rsidRDefault="0027013C" w:rsidP="0027013C">
      <w:pPr>
        <w:pStyle w:val="variantaapoznmka"/>
        <w:rPr>
          <w:color w:val="00B050"/>
        </w:rPr>
      </w:pPr>
      <w:r w:rsidRPr="00042DD9">
        <w:rPr>
          <w:color w:val="00B050"/>
        </w:rPr>
        <w:t>Varianta 2) sjednává jinou výši paušální náhrady</w:t>
      </w:r>
    </w:p>
    <w:p w14:paraId="65017244" w14:textId="77777777" w:rsidR="0027013C" w:rsidRPr="00042DD9" w:rsidRDefault="0027013C" w:rsidP="0027013C">
      <w:pPr>
        <w:pStyle w:val="KS2"/>
        <w:rPr>
          <w:color w:val="808080"/>
        </w:rPr>
      </w:pPr>
      <w:bookmarkStart w:id="871" w:name="_Toc154755971"/>
      <w:bookmarkStart w:id="872" w:name="_Toc179799019"/>
      <w:r w:rsidRPr="00042DD9">
        <w:rPr>
          <w:color w:val="808080"/>
        </w:rPr>
        <w:t>8.6. NÁHRADA NÁKLADŮ PŘI VÝKONU PRÁCE NA DÁLKU</w:t>
      </w:r>
      <w:bookmarkEnd w:id="871"/>
      <w:bookmarkEnd w:id="872"/>
    </w:p>
    <w:p w14:paraId="03898794" w14:textId="0A4D5E86" w:rsidR="0027013C" w:rsidRPr="00042DD9" w:rsidRDefault="0027013C" w:rsidP="0027013C">
      <w:pPr>
        <w:pStyle w:val="textKS"/>
        <w:rPr>
          <w:rFonts w:cs="Calibri"/>
          <w:color w:val="808080"/>
        </w:rPr>
      </w:pPr>
      <w:r w:rsidRPr="00042DD9">
        <w:rPr>
          <w:rFonts w:cs="Calibri"/>
          <w:color w:val="808080"/>
        </w:rPr>
        <w:t>Zaměstnanci, který pracuje na dálku ve smyslu § 317 ZPr náleží za hodinu práce na dálku paušální náhrada nákladů ve výši ………. Kč/h. (*více než 4,</w:t>
      </w:r>
      <w:r w:rsidR="00AD2043">
        <w:rPr>
          <w:rFonts w:cs="Calibri"/>
          <w:color w:val="808080"/>
        </w:rPr>
        <w:t>8</w:t>
      </w:r>
      <w:r w:rsidRPr="00042DD9">
        <w:rPr>
          <w:rFonts w:cs="Calibri"/>
          <w:color w:val="808080"/>
        </w:rPr>
        <w:t xml:space="preserve">0 Kč/h*) </w:t>
      </w:r>
    </w:p>
    <w:p w14:paraId="57284186" w14:textId="6FD5F654" w:rsidR="006708A0" w:rsidRPr="00724D3D" w:rsidRDefault="006708A0" w:rsidP="00724D3D">
      <w:pPr>
        <w:pStyle w:val="variantaapoznmka"/>
      </w:pP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02A974F6" w14:textId="77777777" w:rsidTr="00902656">
        <w:tc>
          <w:tcPr>
            <w:tcW w:w="9212" w:type="dxa"/>
            <w:shd w:val="clear" w:color="auto" w:fill="auto"/>
            <w:tcMar>
              <w:top w:w="0" w:type="dxa"/>
              <w:left w:w="70" w:type="dxa"/>
              <w:bottom w:w="0" w:type="dxa"/>
              <w:right w:w="70" w:type="dxa"/>
            </w:tcMar>
          </w:tcPr>
          <w:p w14:paraId="3E66A3DF" w14:textId="77777777" w:rsidR="006708A0" w:rsidRPr="00FE4198" w:rsidRDefault="00A701F3" w:rsidP="00724D3D">
            <w:pPr>
              <w:pStyle w:val="KS1"/>
            </w:pPr>
            <w:bookmarkStart w:id="873" w:name="_Toc179799020"/>
            <w:bookmarkStart w:id="874" w:name="_Toc211248121"/>
            <w:r w:rsidRPr="00FE4198">
              <w:t xml:space="preserve">9. </w:t>
            </w:r>
            <w:r w:rsidR="00724D3D">
              <w:t>PŘEKÁŽKY V PRÁCI NA STRANĚ ZAMĚSTNAVATELE</w:t>
            </w:r>
            <w:bookmarkEnd w:id="873"/>
          </w:p>
        </w:tc>
      </w:tr>
      <w:bookmarkEnd w:id="866"/>
      <w:bookmarkEnd w:id="874"/>
    </w:tbl>
    <w:p w14:paraId="39F8B7C4" w14:textId="77777777" w:rsidR="00D44F83" w:rsidRDefault="00D44F83" w:rsidP="00724D3D">
      <w:pPr>
        <w:pStyle w:val="variantaapoznmka"/>
      </w:pPr>
    </w:p>
    <w:p w14:paraId="15AEAF1A" w14:textId="77777777" w:rsidR="006708A0" w:rsidRPr="00902656" w:rsidRDefault="00A701F3" w:rsidP="00724D3D">
      <w:pPr>
        <w:pStyle w:val="variantaapoznmka"/>
        <w:rPr>
          <w:color w:val="FF0000"/>
        </w:rPr>
      </w:pPr>
      <w:r w:rsidRPr="00902656">
        <w:rPr>
          <w:color w:val="FF0000"/>
        </w:rPr>
        <w:t>Varianta 1) stanovuje zákonný nárok</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2F529D84" w14:textId="77777777" w:rsidTr="00902656">
        <w:tc>
          <w:tcPr>
            <w:tcW w:w="9212" w:type="dxa"/>
            <w:shd w:val="clear" w:color="auto" w:fill="auto"/>
            <w:tcMar>
              <w:top w:w="0" w:type="dxa"/>
              <w:left w:w="70" w:type="dxa"/>
              <w:bottom w:w="0" w:type="dxa"/>
              <w:right w:w="70" w:type="dxa"/>
            </w:tcMar>
          </w:tcPr>
          <w:p w14:paraId="69803B34" w14:textId="77777777" w:rsidR="006708A0" w:rsidRPr="00FE4198" w:rsidRDefault="00A701F3" w:rsidP="00724D3D">
            <w:pPr>
              <w:pStyle w:val="KS2"/>
            </w:pPr>
            <w:bookmarkStart w:id="875" w:name="_Toc179799021"/>
            <w:r w:rsidRPr="00FE4198">
              <w:t>9</w:t>
            </w:r>
            <w:bookmarkStart w:id="876" w:name="_Toc492171032"/>
            <w:bookmarkStart w:id="877" w:name="_Toc492342338"/>
            <w:bookmarkStart w:id="878" w:name="_Toc492434416"/>
            <w:bookmarkStart w:id="879" w:name="_Toc492439023"/>
            <w:bookmarkStart w:id="880" w:name="_Toc492782690"/>
            <w:bookmarkStart w:id="881" w:name="_Toc492785065"/>
            <w:bookmarkStart w:id="882" w:name="_Toc525448228"/>
            <w:r w:rsidRPr="00FE4198">
              <w:t>.1. PROSTOJ</w:t>
            </w:r>
            <w:bookmarkEnd w:id="875"/>
            <w:bookmarkEnd w:id="876"/>
            <w:bookmarkEnd w:id="877"/>
            <w:bookmarkEnd w:id="878"/>
            <w:bookmarkEnd w:id="879"/>
            <w:bookmarkEnd w:id="880"/>
            <w:bookmarkEnd w:id="881"/>
            <w:bookmarkEnd w:id="882"/>
          </w:p>
          <w:p w14:paraId="776C3405" w14:textId="77777777" w:rsidR="006708A0" w:rsidRPr="00724D3D" w:rsidRDefault="00A701F3" w:rsidP="00724D3D">
            <w:pPr>
              <w:pStyle w:val="textKS"/>
            </w:pPr>
            <w:r w:rsidRPr="00724D3D">
              <w:t>Prostoj je situace, kdy zaměstnanec nemůže konat práci sjednanou v pracovní smlouvě pro přechodnou závadu způsobenou poruchou na strojním zařízení, kterou nezavinil, v dodávce surovin nebo pohonné síly, chybnými pracovními podklady nebo jinými provozními příčinami.</w:t>
            </w:r>
          </w:p>
          <w:p w14:paraId="0D14A6DF" w14:textId="77777777" w:rsidR="006708A0" w:rsidRPr="00724D3D" w:rsidRDefault="00A701F3" w:rsidP="00724D3D">
            <w:pPr>
              <w:pStyle w:val="textKS"/>
            </w:pPr>
            <w:r w:rsidRPr="00724D3D">
              <w:t>V případě prostoje za podmínky, že zaměstnanec nebyl převeden na jinou práci nebo s takovým převedením nesouhlasil, přísluší mu náhrada mzdy ve výši 80% průměrného výdělku.</w:t>
            </w:r>
          </w:p>
          <w:p w14:paraId="6C5260A5" w14:textId="77777777" w:rsidR="000105AF" w:rsidRPr="00FE4198" w:rsidRDefault="000105AF" w:rsidP="000105AF">
            <w:pPr>
              <w:pStyle w:val="textKS"/>
              <w:rPr>
                <w:rFonts w:cs="Calibri"/>
              </w:rPr>
            </w:pPr>
          </w:p>
        </w:tc>
      </w:tr>
    </w:tbl>
    <w:p w14:paraId="0F71A94C" w14:textId="77777777" w:rsidR="006708A0" w:rsidRPr="00902656" w:rsidRDefault="00A701F3" w:rsidP="00724D3D">
      <w:pPr>
        <w:pStyle w:val="variantaapoznmka"/>
        <w:rPr>
          <w:color w:val="00B050"/>
        </w:rPr>
      </w:pPr>
      <w:r w:rsidRPr="00902656">
        <w:rPr>
          <w:color w:val="00B050"/>
        </w:rPr>
        <w:t>Varianta 2) sjednává jinou výši náhrady mzdy</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1C00ECE3" w14:textId="77777777" w:rsidTr="00902656">
        <w:tc>
          <w:tcPr>
            <w:tcW w:w="9212" w:type="dxa"/>
            <w:shd w:val="clear" w:color="auto" w:fill="auto"/>
            <w:tcMar>
              <w:top w:w="0" w:type="dxa"/>
              <w:left w:w="70" w:type="dxa"/>
              <w:bottom w:w="0" w:type="dxa"/>
              <w:right w:w="70" w:type="dxa"/>
            </w:tcMar>
          </w:tcPr>
          <w:p w14:paraId="16788202" w14:textId="77777777" w:rsidR="006708A0" w:rsidRPr="00F13176" w:rsidRDefault="00A701F3" w:rsidP="00724D3D">
            <w:pPr>
              <w:pStyle w:val="KS2"/>
              <w:rPr>
                <w:color w:val="808080"/>
              </w:rPr>
            </w:pPr>
            <w:bookmarkStart w:id="883" w:name="_Toc338269638"/>
            <w:bookmarkStart w:id="884" w:name="_Toc367447049"/>
            <w:bookmarkStart w:id="885" w:name="_Toc367447497"/>
            <w:bookmarkStart w:id="886" w:name="_Toc368659627"/>
            <w:bookmarkStart w:id="887" w:name="_Toc53503809"/>
            <w:bookmarkStart w:id="888" w:name="_Toc154755974"/>
            <w:bookmarkStart w:id="889" w:name="_Toc179799022"/>
            <w:r w:rsidRPr="00F13176">
              <w:rPr>
                <w:color w:val="808080"/>
              </w:rPr>
              <w:t>9.1. PROSTOJ</w:t>
            </w:r>
            <w:bookmarkEnd w:id="883"/>
            <w:bookmarkEnd w:id="884"/>
            <w:bookmarkEnd w:id="885"/>
            <w:bookmarkEnd w:id="886"/>
            <w:bookmarkEnd w:id="887"/>
            <w:bookmarkEnd w:id="888"/>
            <w:bookmarkEnd w:id="889"/>
          </w:p>
          <w:p w14:paraId="28203F73" w14:textId="77777777" w:rsidR="006708A0" w:rsidRPr="00CE28BE" w:rsidRDefault="00A701F3">
            <w:pPr>
              <w:pStyle w:val="textKS"/>
              <w:rPr>
                <w:rFonts w:cs="Calibri"/>
                <w:color w:val="808080"/>
              </w:rPr>
            </w:pPr>
            <w:r w:rsidRPr="00CE28BE">
              <w:rPr>
                <w:rFonts w:cs="Calibri"/>
                <w:color w:val="808080"/>
              </w:rPr>
              <w:t>Prostoj je situace, kdy zaměstnanec nemůže konat práci sjednanou v pracovní smlouvě pro přechodnou závadu způsobenou poruchou na strojním zařízení, kterou nezavinil, v dodávce surovin nebo pohonné síly, chybnými pracovními podklady nebo jinými provozními příčinami.</w:t>
            </w:r>
          </w:p>
          <w:p w14:paraId="782EE582" w14:textId="77777777" w:rsidR="006708A0" w:rsidRPr="00CE28BE" w:rsidRDefault="00A701F3" w:rsidP="000105AF">
            <w:pPr>
              <w:pStyle w:val="textKS"/>
              <w:rPr>
                <w:rFonts w:cs="Calibri"/>
                <w:color w:val="808080"/>
              </w:rPr>
            </w:pPr>
            <w:r w:rsidRPr="00CE28BE">
              <w:rPr>
                <w:rFonts w:cs="Calibri"/>
                <w:color w:val="808080"/>
              </w:rPr>
              <w:t>V případě prostoje za podmínky, že zaměstnanec nebyl převeden na jinou práci nebo s takovým převedením nesouhlasil, přísluší mu náhrada mzdy ve výši _______ (*</w:t>
            </w:r>
            <w:r w:rsidRPr="00CE28BE">
              <w:rPr>
                <w:rFonts w:cs="Calibri"/>
                <w:i/>
                <w:color w:val="808080"/>
                <w:u w:val="single"/>
              </w:rPr>
              <w:t>v rozpětí 80% - 100%</w:t>
            </w:r>
            <w:r w:rsidRPr="00CE28BE">
              <w:rPr>
                <w:rFonts w:cs="Calibri"/>
                <w:color w:val="808080"/>
              </w:rPr>
              <w:t>) průměrného výdělku.</w:t>
            </w:r>
          </w:p>
          <w:p w14:paraId="3A27980D" w14:textId="77777777" w:rsidR="000105AF" w:rsidRPr="00FE4198" w:rsidRDefault="000105AF" w:rsidP="000105AF">
            <w:pPr>
              <w:pStyle w:val="textKS"/>
              <w:rPr>
                <w:rFonts w:cs="Calibri"/>
              </w:rPr>
            </w:pPr>
          </w:p>
        </w:tc>
      </w:tr>
    </w:tbl>
    <w:p w14:paraId="6A8C82D9" w14:textId="77777777" w:rsidR="006708A0" w:rsidRPr="00902656" w:rsidRDefault="00A701F3" w:rsidP="00724D3D">
      <w:pPr>
        <w:pStyle w:val="variantaapoznmka"/>
        <w:rPr>
          <w:color w:val="00B0F0"/>
        </w:rPr>
      </w:pPr>
      <w:r w:rsidRPr="00902656">
        <w:rPr>
          <w:color w:val="00B0F0"/>
        </w:rPr>
        <w:t>Varianta 3) sjednává nižší výši náhrady mzdy při odmítnutí převedení na jinou práci</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59EC7ADF" w14:textId="77777777" w:rsidTr="00902656">
        <w:tc>
          <w:tcPr>
            <w:tcW w:w="9212" w:type="dxa"/>
            <w:shd w:val="clear" w:color="auto" w:fill="auto"/>
            <w:tcMar>
              <w:top w:w="0" w:type="dxa"/>
              <w:left w:w="70" w:type="dxa"/>
              <w:bottom w:w="0" w:type="dxa"/>
              <w:right w:w="70" w:type="dxa"/>
            </w:tcMar>
          </w:tcPr>
          <w:p w14:paraId="2B84BC7D" w14:textId="77777777" w:rsidR="006708A0" w:rsidRPr="00F13176" w:rsidRDefault="00A701F3" w:rsidP="00724D3D">
            <w:pPr>
              <w:pStyle w:val="KS2"/>
              <w:rPr>
                <w:color w:val="808080"/>
              </w:rPr>
            </w:pPr>
            <w:bookmarkStart w:id="890" w:name="_Toc338269639"/>
            <w:bookmarkStart w:id="891" w:name="_Toc367447050"/>
            <w:bookmarkStart w:id="892" w:name="_Toc367447498"/>
            <w:bookmarkStart w:id="893" w:name="_Toc368659628"/>
            <w:bookmarkStart w:id="894" w:name="_Toc53503810"/>
            <w:bookmarkStart w:id="895" w:name="_Toc154755975"/>
            <w:bookmarkStart w:id="896" w:name="_Toc179799023"/>
            <w:r w:rsidRPr="00F13176">
              <w:rPr>
                <w:color w:val="808080"/>
              </w:rPr>
              <w:lastRenderedPageBreak/>
              <w:t>9.1. PROSTOJ</w:t>
            </w:r>
            <w:bookmarkEnd w:id="890"/>
            <w:bookmarkEnd w:id="891"/>
            <w:bookmarkEnd w:id="892"/>
            <w:bookmarkEnd w:id="893"/>
            <w:bookmarkEnd w:id="894"/>
            <w:bookmarkEnd w:id="895"/>
            <w:bookmarkEnd w:id="896"/>
          </w:p>
          <w:p w14:paraId="1E3FD257" w14:textId="77777777" w:rsidR="006708A0" w:rsidRPr="00CE28BE" w:rsidRDefault="00A701F3">
            <w:pPr>
              <w:pStyle w:val="textKS"/>
              <w:rPr>
                <w:rFonts w:cs="Calibri"/>
                <w:color w:val="808080"/>
              </w:rPr>
            </w:pPr>
            <w:r w:rsidRPr="00CE28BE">
              <w:rPr>
                <w:rFonts w:cs="Calibri"/>
                <w:color w:val="808080"/>
              </w:rPr>
              <w:t>Prostoj je situace, kdy zaměstnanec nemůže konat práci sjednanou v pracovní smlouvě pro přechodnou závadu způsobenou poruchou na strojním zařízení, kterou nezavinil, v dodávce surovin nebo pohonné síly, chybnými pracovními podklady nebo jinými provozními příčinami.</w:t>
            </w:r>
          </w:p>
          <w:p w14:paraId="11751FA9" w14:textId="77777777" w:rsidR="006708A0" w:rsidRPr="00CE28BE" w:rsidRDefault="00A701F3">
            <w:pPr>
              <w:pStyle w:val="textKS"/>
              <w:rPr>
                <w:rFonts w:cs="Calibri"/>
                <w:color w:val="808080"/>
              </w:rPr>
            </w:pPr>
            <w:r w:rsidRPr="00CE28BE">
              <w:rPr>
                <w:rFonts w:cs="Calibri"/>
                <w:color w:val="808080"/>
              </w:rPr>
              <w:t>V případě prostoje za podmínky, že zaměstnance nemohl zaměstnavatel převést na jinou práci z provozních důvodů</w:t>
            </w:r>
            <w:r w:rsidR="000105AF" w:rsidRPr="00CE28BE">
              <w:rPr>
                <w:rFonts w:cs="Calibri"/>
                <w:color w:val="808080"/>
              </w:rPr>
              <w:t>,</w:t>
            </w:r>
            <w:r w:rsidRPr="00CE28BE">
              <w:rPr>
                <w:rFonts w:cs="Calibri"/>
                <w:color w:val="808080"/>
              </w:rPr>
              <w:t xml:space="preserve"> přísluší mu náhrada mzdy ve výši _______ (*</w:t>
            </w:r>
            <w:r w:rsidRPr="00CE28BE">
              <w:rPr>
                <w:rFonts w:cs="Calibri"/>
                <w:i/>
                <w:color w:val="808080"/>
                <w:u w:val="single"/>
              </w:rPr>
              <w:t>v rozpětí 80% - 100%</w:t>
            </w:r>
            <w:r w:rsidRPr="00CE28BE">
              <w:rPr>
                <w:rFonts w:cs="Calibri"/>
                <w:color w:val="808080"/>
              </w:rPr>
              <w:t>) průměrného výdělku.</w:t>
            </w:r>
          </w:p>
          <w:p w14:paraId="554C57E2" w14:textId="77777777" w:rsidR="000105AF" w:rsidRPr="00CE28BE" w:rsidRDefault="000105AF">
            <w:pPr>
              <w:pStyle w:val="textKS"/>
              <w:rPr>
                <w:rFonts w:cs="Calibri"/>
                <w:color w:val="808080"/>
              </w:rPr>
            </w:pPr>
          </w:p>
          <w:p w14:paraId="6CD4497F" w14:textId="77777777" w:rsidR="006708A0" w:rsidRPr="00CE28BE" w:rsidRDefault="00A701F3" w:rsidP="000105AF">
            <w:pPr>
              <w:pStyle w:val="textKS"/>
              <w:rPr>
                <w:rFonts w:cs="Calibri"/>
                <w:color w:val="808080"/>
              </w:rPr>
            </w:pPr>
            <w:r w:rsidRPr="00CE28BE">
              <w:rPr>
                <w:rFonts w:cs="Calibri"/>
                <w:color w:val="808080"/>
              </w:rPr>
              <w:t>V případě, že zaměstnanec odmítl převedení na jinou pro něj vhodnou práci, přísluší mu náhrada ve výši 80% průměrného výdělku.</w:t>
            </w:r>
          </w:p>
          <w:p w14:paraId="27148985" w14:textId="77777777" w:rsidR="000105AF" w:rsidRPr="00FE4198" w:rsidRDefault="000105AF" w:rsidP="000105AF">
            <w:pPr>
              <w:pStyle w:val="textKS"/>
              <w:rPr>
                <w:rFonts w:cs="Calibri"/>
                <w:color w:val="808080"/>
              </w:rPr>
            </w:pPr>
          </w:p>
        </w:tc>
      </w:tr>
    </w:tbl>
    <w:p w14:paraId="1280FBF6" w14:textId="77777777" w:rsidR="006708A0" w:rsidRPr="00724D3D" w:rsidRDefault="00A701F3" w:rsidP="00724D3D">
      <w:pPr>
        <w:pStyle w:val="variantaapoznmka"/>
      </w:pPr>
      <w:r w:rsidRPr="00902656">
        <w:rPr>
          <w:color w:val="FF0000"/>
        </w:rPr>
        <w:t>Varianta 1) stanovuje zákonný nárok</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0CA10B57" w14:textId="77777777" w:rsidTr="00902656">
        <w:tc>
          <w:tcPr>
            <w:tcW w:w="9212" w:type="dxa"/>
            <w:shd w:val="clear" w:color="auto" w:fill="auto"/>
            <w:tcMar>
              <w:top w:w="0" w:type="dxa"/>
              <w:left w:w="70" w:type="dxa"/>
              <w:bottom w:w="0" w:type="dxa"/>
              <w:right w:w="70" w:type="dxa"/>
            </w:tcMar>
          </w:tcPr>
          <w:p w14:paraId="794ECBE7" w14:textId="77777777" w:rsidR="006708A0" w:rsidRPr="00FE4198" w:rsidRDefault="00A701F3" w:rsidP="00724D3D">
            <w:pPr>
              <w:pStyle w:val="KS2"/>
              <w:ind w:left="567" w:hanging="567"/>
              <w:jc w:val="left"/>
            </w:pPr>
            <w:bookmarkStart w:id="897" w:name="_Toc179799024"/>
            <w:r w:rsidRPr="00FE4198">
              <w:t>9.2. PŘERUŠENÍ PRÁCE V DŮSLEDKU NEPŘÍZNIVÝCH POVĚTRNOSTNÍCH VLIVŮ</w:t>
            </w:r>
            <w:bookmarkEnd w:id="897"/>
          </w:p>
          <w:p w14:paraId="5EF15E51" w14:textId="77777777" w:rsidR="006708A0" w:rsidRPr="00724D3D" w:rsidRDefault="00A701F3" w:rsidP="00724D3D">
            <w:pPr>
              <w:pStyle w:val="textKS"/>
            </w:pPr>
            <w:r w:rsidRPr="00724D3D">
              <w:t>V případě přerušení práce způsobené nepříznivými povětrnostními vlivy nebo živelní událostí za podmínky, že zaměstnanec nebyl převeden na jinou práci nebo s takovým převedením nesouhlasil, přísluší mu náhrada mzdy ve výši 60% průměrného výdělku.</w:t>
            </w:r>
          </w:p>
          <w:p w14:paraId="6CBC3DF0" w14:textId="77777777" w:rsidR="000105AF" w:rsidRPr="00FE4198" w:rsidRDefault="000105AF" w:rsidP="000105AF">
            <w:pPr>
              <w:pStyle w:val="textKS"/>
              <w:rPr>
                <w:rFonts w:cs="Calibri"/>
              </w:rPr>
            </w:pPr>
          </w:p>
        </w:tc>
      </w:tr>
    </w:tbl>
    <w:p w14:paraId="193CB27E" w14:textId="77777777" w:rsidR="006708A0" w:rsidRPr="00902656" w:rsidRDefault="00A701F3" w:rsidP="00724D3D">
      <w:pPr>
        <w:pStyle w:val="variantaapoznmka"/>
        <w:rPr>
          <w:color w:val="00B050"/>
        </w:rPr>
      </w:pPr>
      <w:r w:rsidRPr="00902656">
        <w:rPr>
          <w:color w:val="00B050"/>
        </w:rPr>
        <w:t>Varianta 2) sjednává vyšší nárok</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5F4A9F9C" w14:textId="77777777" w:rsidTr="00902656">
        <w:tc>
          <w:tcPr>
            <w:tcW w:w="9212" w:type="dxa"/>
            <w:shd w:val="clear" w:color="auto" w:fill="auto"/>
            <w:tcMar>
              <w:top w:w="0" w:type="dxa"/>
              <w:left w:w="70" w:type="dxa"/>
              <w:bottom w:w="0" w:type="dxa"/>
              <w:right w:w="70" w:type="dxa"/>
            </w:tcMar>
          </w:tcPr>
          <w:p w14:paraId="489853DB" w14:textId="77777777" w:rsidR="006708A0" w:rsidRPr="00F13176" w:rsidRDefault="00A701F3" w:rsidP="00724D3D">
            <w:pPr>
              <w:pStyle w:val="KS2"/>
              <w:ind w:left="567" w:hanging="567"/>
              <w:jc w:val="left"/>
              <w:rPr>
                <w:color w:val="808080"/>
              </w:rPr>
            </w:pPr>
            <w:bookmarkStart w:id="898" w:name="_Toc338269641"/>
            <w:bookmarkStart w:id="899" w:name="_Toc367447052"/>
            <w:bookmarkStart w:id="900" w:name="_Toc367447500"/>
            <w:bookmarkStart w:id="901" w:name="_Toc368659630"/>
            <w:bookmarkStart w:id="902" w:name="_Toc53503812"/>
            <w:bookmarkStart w:id="903" w:name="_Toc154755977"/>
            <w:bookmarkStart w:id="904" w:name="_Toc179799025"/>
            <w:r w:rsidRPr="00F13176">
              <w:rPr>
                <w:color w:val="808080"/>
              </w:rPr>
              <w:t>9.2. PŘERUŠENÍ PRÁCE V DŮSLEDKU NEPŘÍZNIVÝCH POVĚTRNOSTNÍCH VLIVŮ</w:t>
            </w:r>
            <w:bookmarkEnd w:id="898"/>
            <w:bookmarkEnd w:id="899"/>
            <w:bookmarkEnd w:id="900"/>
            <w:bookmarkEnd w:id="901"/>
            <w:bookmarkEnd w:id="902"/>
            <w:bookmarkEnd w:id="903"/>
            <w:bookmarkEnd w:id="904"/>
          </w:p>
          <w:p w14:paraId="16D5C85C" w14:textId="77777777" w:rsidR="000105AF" w:rsidRPr="00CE28BE" w:rsidRDefault="00A701F3" w:rsidP="00724D3D">
            <w:pPr>
              <w:pStyle w:val="textKS"/>
              <w:tabs>
                <w:tab w:val="left" w:pos="2829"/>
              </w:tabs>
              <w:rPr>
                <w:rFonts w:cs="Calibri"/>
                <w:color w:val="808080"/>
              </w:rPr>
            </w:pPr>
            <w:r w:rsidRPr="00CE28BE">
              <w:rPr>
                <w:rFonts w:cs="Calibri"/>
                <w:color w:val="808080"/>
              </w:rPr>
              <w:t>V případě přerušení práce způsobené nepříznivými povětrnostními vlivy nebo živelní událostí za podmínky, že zaměstnanec nebyl převeden na jinou práci nebo s takovým převedením nesouhlasil, přísluš</w:t>
            </w:r>
            <w:r w:rsidR="00724D3D">
              <w:rPr>
                <w:rFonts w:cs="Calibri"/>
                <w:color w:val="808080"/>
              </w:rPr>
              <w:t>í mu náhrada mzdy ve výši __ (*</w:t>
            </w:r>
            <w:r w:rsidRPr="00CE28BE">
              <w:rPr>
                <w:rFonts w:cs="Calibri"/>
                <w:i/>
                <w:color w:val="808080"/>
                <w:u w:val="single"/>
              </w:rPr>
              <w:t>v rozpětí 60% - 100%</w:t>
            </w:r>
            <w:r w:rsidRPr="00CE28BE">
              <w:rPr>
                <w:rFonts w:cs="Calibri"/>
                <w:color w:val="808080"/>
              </w:rPr>
              <w:t>) průměrného výdělku.</w:t>
            </w:r>
          </w:p>
          <w:p w14:paraId="2274360F" w14:textId="77777777" w:rsidR="006708A0" w:rsidRPr="00FE4198" w:rsidRDefault="006708A0">
            <w:pPr>
              <w:pStyle w:val="textKS"/>
              <w:rPr>
                <w:rFonts w:cs="Calibri"/>
                <w:color w:val="808080"/>
              </w:rPr>
            </w:pPr>
          </w:p>
        </w:tc>
      </w:tr>
    </w:tbl>
    <w:p w14:paraId="4CDA0C6C" w14:textId="77777777" w:rsidR="006708A0" w:rsidRPr="00902656" w:rsidRDefault="00A701F3" w:rsidP="00724D3D">
      <w:pPr>
        <w:pStyle w:val="variantaapoznmka"/>
        <w:rPr>
          <w:color w:val="00B0F0"/>
        </w:rPr>
      </w:pPr>
      <w:r w:rsidRPr="00902656">
        <w:rPr>
          <w:color w:val="00B0F0"/>
        </w:rPr>
        <w:t>Varianta 3) sjednává nižší výši náhrady mzdy při odmítnutí převedení na jinou práci</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72DFDDA9" w14:textId="77777777" w:rsidTr="00902656">
        <w:tc>
          <w:tcPr>
            <w:tcW w:w="9212" w:type="dxa"/>
            <w:shd w:val="clear" w:color="auto" w:fill="auto"/>
            <w:tcMar>
              <w:top w:w="0" w:type="dxa"/>
              <w:left w:w="70" w:type="dxa"/>
              <w:bottom w:w="0" w:type="dxa"/>
              <w:right w:w="70" w:type="dxa"/>
            </w:tcMar>
          </w:tcPr>
          <w:p w14:paraId="641B6286" w14:textId="77777777" w:rsidR="006708A0" w:rsidRPr="00F13176" w:rsidRDefault="00A701F3" w:rsidP="00724D3D">
            <w:pPr>
              <w:pStyle w:val="KS2"/>
              <w:ind w:left="567" w:hanging="567"/>
              <w:jc w:val="left"/>
              <w:rPr>
                <w:color w:val="808080"/>
              </w:rPr>
            </w:pPr>
            <w:bookmarkStart w:id="905" w:name="_Toc338269642"/>
            <w:bookmarkStart w:id="906" w:name="_Toc367447053"/>
            <w:bookmarkStart w:id="907" w:name="_Toc367447501"/>
            <w:bookmarkStart w:id="908" w:name="_Toc368659631"/>
            <w:bookmarkStart w:id="909" w:name="_Toc53503813"/>
            <w:bookmarkStart w:id="910" w:name="_Toc154755978"/>
            <w:bookmarkStart w:id="911" w:name="_Toc179799026"/>
            <w:r w:rsidRPr="00F13176">
              <w:rPr>
                <w:color w:val="808080"/>
              </w:rPr>
              <w:t>9.2. PŘERUŠENÍ PRÁCE V DŮSLEDKU NEPŘÍZNIVÝCH POVĚTRNOSTNÍCH VLIVŮ</w:t>
            </w:r>
            <w:bookmarkEnd w:id="905"/>
            <w:bookmarkEnd w:id="906"/>
            <w:bookmarkEnd w:id="907"/>
            <w:bookmarkEnd w:id="908"/>
            <w:bookmarkEnd w:id="909"/>
            <w:bookmarkEnd w:id="910"/>
            <w:bookmarkEnd w:id="911"/>
          </w:p>
          <w:p w14:paraId="099F9FFA" w14:textId="77777777" w:rsidR="006708A0" w:rsidRPr="00CE28BE" w:rsidRDefault="00A701F3">
            <w:pPr>
              <w:pStyle w:val="textKS"/>
              <w:rPr>
                <w:rFonts w:cs="Calibri"/>
                <w:color w:val="808080"/>
              </w:rPr>
            </w:pPr>
            <w:r w:rsidRPr="00CE28BE">
              <w:rPr>
                <w:rFonts w:cs="Calibri"/>
                <w:color w:val="808080"/>
              </w:rPr>
              <w:t>V případě přerušení práce způsobené nepříznivými povětrnostními vlivy nebo živelní událostí za podmínky, že zaměstnavatel nemohl zaměstnance převést na jinou práci z provozních důvodů, přísluš</w:t>
            </w:r>
            <w:r w:rsidR="00724D3D">
              <w:rPr>
                <w:rFonts w:cs="Calibri"/>
                <w:color w:val="808080"/>
              </w:rPr>
              <w:t>í mu náhrada mzdy ve výši __ (*</w:t>
            </w:r>
            <w:r w:rsidRPr="00CE28BE">
              <w:rPr>
                <w:rFonts w:cs="Calibri"/>
                <w:i/>
                <w:color w:val="808080"/>
                <w:u w:val="single"/>
              </w:rPr>
              <w:t>v rozpětí 60% -100%</w:t>
            </w:r>
            <w:r w:rsidRPr="00CE28BE">
              <w:rPr>
                <w:rFonts w:cs="Calibri"/>
                <w:color w:val="808080"/>
              </w:rPr>
              <w:t xml:space="preserve">) průměrného výdělku. </w:t>
            </w:r>
          </w:p>
          <w:p w14:paraId="4BC8DF82" w14:textId="77777777" w:rsidR="006708A0" w:rsidRPr="00CE28BE" w:rsidRDefault="00A701F3" w:rsidP="000105AF">
            <w:pPr>
              <w:pStyle w:val="textKS"/>
              <w:rPr>
                <w:rFonts w:cs="Calibri"/>
                <w:color w:val="808080"/>
              </w:rPr>
            </w:pPr>
            <w:r w:rsidRPr="00CE28BE">
              <w:rPr>
                <w:rFonts w:cs="Calibri"/>
                <w:color w:val="808080"/>
              </w:rPr>
              <w:t>V případě, že zaměstnanec odmítl převedení na jinou pro něj vhodnou práci, přísluší mu náhrada mzdy ve výši 60 % průměrného výdělku.</w:t>
            </w:r>
          </w:p>
          <w:p w14:paraId="74336613" w14:textId="77777777" w:rsidR="000105AF" w:rsidRPr="00FE4198" w:rsidRDefault="000105AF" w:rsidP="000105AF">
            <w:pPr>
              <w:pStyle w:val="textKS"/>
              <w:rPr>
                <w:rFonts w:cs="Calibri"/>
                <w:color w:val="808080"/>
              </w:rPr>
            </w:pPr>
          </w:p>
        </w:tc>
      </w:tr>
    </w:tbl>
    <w:p w14:paraId="4F545ACE" w14:textId="77777777" w:rsidR="00F3681F" w:rsidRPr="00CE28BE" w:rsidRDefault="00F3681F">
      <w:pPr>
        <w:pStyle w:val="variantaapoznmka"/>
        <w:rPr>
          <w:rFonts w:ascii="Calibri" w:hAnsi="Calibri" w:cs="Calibri"/>
          <w:b/>
          <w:szCs w:val="18"/>
        </w:rPr>
      </w:pP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7B8AFF32" w14:textId="77777777" w:rsidTr="00902656">
        <w:tc>
          <w:tcPr>
            <w:tcW w:w="9212" w:type="dxa"/>
            <w:shd w:val="clear" w:color="auto" w:fill="auto"/>
            <w:tcMar>
              <w:top w:w="0" w:type="dxa"/>
              <w:left w:w="70" w:type="dxa"/>
              <w:bottom w:w="0" w:type="dxa"/>
              <w:right w:w="70" w:type="dxa"/>
            </w:tcMar>
          </w:tcPr>
          <w:p w14:paraId="722C6534" w14:textId="77777777" w:rsidR="006708A0" w:rsidRPr="00FE4198" w:rsidRDefault="00A701F3" w:rsidP="00724D3D">
            <w:pPr>
              <w:pStyle w:val="KS2"/>
            </w:pPr>
            <w:bookmarkStart w:id="912" w:name="_Toc492342339"/>
            <w:bookmarkStart w:id="913" w:name="_Toc492434417"/>
            <w:bookmarkStart w:id="914" w:name="_Toc492439024"/>
            <w:bookmarkStart w:id="915" w:name="_Toc492782691"/>
            <w:bookmarkStart w:id="916" w:name="_Toc492785066"/>
            <w:bookmarkStart w:id="917" w:name="_Toc525448229"/>
            <w:bookmarkStart w:id="918" w:name="_Toc179799027"/>
            <w:bookmarkStart w:id="919" w:name="_Toc492171033"/>
            <w:r w:rsidRPr="00FE4198">
              <w:t>9.3. JINÉ PŘEKÁŽKY V PRÁCI NA STRANĚ ZAMĚSTNAVATELE</w:t>
            </w:r>
            <w:bookmarkEnd w:id="912"/>
            <w:bookmarkEnd w:id="913"/>
            <w:bookmarkEnd w:id="914"/>
            <w:bookmarkEnd w:id="915"/>
            <w:bookmarkEnd w:id="916"/>
            <w:bookmarkEnd w:id="917"/>
            <w:bookmarkEnd w:id="918"/>
          </w:p>
          <w:p w14:paraId="2C3369F6" w14:textId="77777777" w:rsidR="006708A0" w:rsidRPr="00724D3D" w:rsidRDefault="00A701F3" w:rsidP="00724D3D">
            <w:pPr>
              <w:pStyle w:val="textKS"/>
            </w:pPr>
            <w:r w:rsidRPr="00724D3D">
              <w:t xml:space="preserve">Jiné překážky na straně zaměstnavatele jsou překážky, které nejsou </w:t>
            </w:r>
            <w:r w:rsidR="0054151B" w:rsidRPr="00724D3D">
              <w:t>prostojem</w:t>
            </w:r>
            <w:r w:rsidR="00F3681F">
              <w:t>,</w:t>
            </w:r>
            <w:r w:rsidR="000105AF" w:rsidRPr="00724D3D">
              <w:t xml:space="preserve"> a nejde</w:t>
            </w:r>
            <w:r w:rsidRPr="00724D3D">
              <w:t xml:space="preserve"> o přerušení práce v důsledku nepříznivých povětrnostních vlivů. Po dobu jiných překážek v práci na straně zaměstnavatele nelze zaměstnanci přikázat jinou práci, než která byla sjednána v pracovní smlouvě, lze však dohodnout její dočasnou změnu.</w:t>
            </w:r>
          </w:p>
          <w:p w14:paraId="4B74D5C3" w14:textId="77777777" w:rsidR="006708A0" w:rsidRPr="00724D3D" w:rsidRDefault="00A701F3" w:rsidP="00724D3D">
            <w:pPr>
              <w:pStyle w:val="textKS"/>
            </w:pPr>
            <w:r w:rsidRPr="00724D3D">
              <w:t>Nemohl-li zaměstnanec konat práci pro jiné překážky na straně zaměstnavatele, náleží mu náhrada mzdy ve výši průměrného výdělku. To se nevztahuje na zaměstnance pracující v režimu konta pracovní doby.</w:t>
            </w:r>
          </w:p>
          <w:p w14:paraId="5C397A0C" w14:textId="77777777" w:rsidR="006708A0" w:rsidRPr="00724D3D" w:rsidRDefault="00A701F3" w:rsidP="00724D3D">
            <w:pPr>
              <w:pStyle w:val="textKS"/>
            </w:pPr>
            <w:r w:rsidRPr="00724D3D">
              <w:t>Je-li příčinnou jiné překážky omezení odbytu výrobků zaměstnavatele nebo poptávky po jím poskytovaných službách, lze mezi zaměstnavatelem a odborovou organizací písemně dohodnout nižší náhradu mzdy, a to nejméně ve výši 60% průměrného výdělku. Tuto dohodu nelze nahradit rozhodnutím zaměstnavatele.</w:t>
            </w:r>
          </w:p>
          <w:p w14:paraId="240C00E4" w14:textId="77777777" w:rsidR="000105AF" w:rsidRPr="00FE4198" w:rsidRDefault="000105AF" w:rsidP="000105AF">
            <w:pPr>
              <w:pStyle w:val="textKS"/>
              <w:rPr>
                <w:rFonts w:cs="Calibri"/>
              </w:rPr>
            </w:pPr>
          </w:p>
        </w:tc>
      </w:tr>
      <w:bookmarkEnd w:id="919"/>
    </w:tbl>
    <w:p w14:paraId="49DA1758" w14:textId="77777777" w:rsidR="00FD26B0" w:rsidRPr="00CE28BE" w:rsidRDefault="00FD26B0">
      <w:pPr>
        <w:pStyle w:val="variantaapoznmka"/>
        <w:rPr>
          <w:rFonts w:ascii="Calibri" w:hAnsi="Calibri" w:cs="Calibri"/>
          <w:szCs w:val="18"/>
        </w:rPr>
      </w:pPr>
    </w:p>
    <w:tbl>
      <w:tblPr>
        <w:tblW w:w="9212" w:type="dxa"/>
        <w:tblLayout w:type="fixed"/>
        <w:tblCellMar>
          <w:left w:w="10" w:type="dxa"/>
          <w:right w:w="10" w:type="dxa"/>
        </w:tblCellMar>
        <w:tblLook w:val="0000" w:firstRow="0" w:lastRow="0" w:firstColumn="0" w:lastColumn="0" w:noHBand="0" w:noVBand="0"/>
      </w:tblPr>
      <w:tblGrid>
        <w:gridCol w:w="9212"/>
      </w:tblGrid>
      <w:tr w:rsidR="00FD26B0" w:rsidRPr="00FE4198" w14:paraId="63C08277" w14:textId="77777777" w:rsidTr="00902656">
        <w:tc>
          <w:tcPr>
            <w:tcW w:w="9212" w:type="dxa"/>
            <w:shd w:val="clear" w:color="auto" w:fill="auto"/>
            <w:tcMar>
              <w:top w:w="0" w:type="dxa"/>
              <w:left w:w="70" w:type="dxa"/>
              <w:bottom w:w="0" w:type="dxa"/>
              <w:right w:w="70" w:type="dxa"/>
            </w:tcMar>
          </w:tcPr>
          <w:p w14:paraId="4EBE790A" w14:textId="77777777" w:rsidR="006708A0" w:rsidRPr="00F13176" w:rsidRDefault="00A701F3" w:rsidP="00724D3D">
            <w:pPr>
              <w:pStyle w:val="KS2"/>
              <w:rPr>
                <w:color w:val="808080"/>
              </w:rPr>
            </w:pPr>
            <w:bookmarkStart w:id="920" w:name="_Toc179799028"/>
            <w:r w:rsidRPr="00F13176">
              <w:rPr>
                <w:color w:val="808080"/>
              </w:rPr>
              <w:t>9.4. ODPOČINEK PO NÁVRATU Z PRACOVNÍ CESTY</w:t>
            </w:r>
            <w:bookmarkEnd w:id="920"/>
          </w:p>
          <w:p w14:paraId="7C3647F3" w14:textId="77777777" w:rsidR="006708A0" w:rsidRPr="00F13176" w:rsidRDefault="00A701F3" w:rsidP="00724D3D">
            <w:pPr>
              <w:pStyle w:val="textKS"/>
              <w:rPr>
                <w:color w:val="808080"/>
              </w:rPr>
            </w:pPr>
            <w:r w:rsidRPr="00F13176">
              <w:rPr>
                <w:color w:val="808080"/>
              </w:rPr>
              <w:t>Zaměstnanec, který se vrátil z pracovní cesty po 24 hodině, má právo na nezbytný odpočinek v délce 8 hodin od ukončení pracovní cesty do nástupu do práce. Za dobu odpočinku spadající do pracovní doby náleží náhrada mzdy ve výši průměrného výdělku.</w:t>
            </w:r>
          </w:p>
          <w:p w14:paraId="497334E1" w14:textId="77777777" w:rsidR="00FD26B0" w:rsidRPr="00FE4198" w:rsidRDefault="00FD26B0" w:rsidP="00FD26B0">
            <w:pPr>
              <w:pStyle w:val="textKS"/>
              <w:rPr>
                <w:rFonts w:cs="Calibri"/>
                <w:color w:val="808080"/>
              </w:rPr>
            </w:pPr>
          </w:p>
        </w:tc>
      </w:tr>
    </w:tbl>
    <w:p w14:paraId="350D0A71" w14:textId="77777777" w:rsidR="006708A0" w:rsidRPr="00CE28BE" w:rsidRDefault="006708A0">
      <w:pPr>
        <w:pStyle w:val="variantaapoznmka"/>
        <w:rPr>
          <w:rFonts w:ascii="Calibri" w:hAnsi="Calibri" w:cs="Calibri"/>
          <w:szCs w:val="18"/>
        </w:rPr>
      </w:pP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1E77BCB1" w14:textId="77777777" w:rsidTr="00902656">
        <w:tc>
          <w:tcPr>
            <w:tcW w:w="9212" w:type="dxa"/>
            <w:shd w:val="clear" w:color="auto" w:fill="auto"/>
            <w:tcMar>
              <w:top w:w="0" w:type="dxa"/>
              <w:left w:w="70" w:type="dxa"/>
              <w:bottom w:w="0" w:type="dxa"/>
              <w:right w:w="70" w:type="dxa"/>
            </w:tcMar>
          </w:tcPr>
          <w:p w14:paraId="50566BF0" w14:textId="77777777" w:rsidR="006708A0" w:rsidRPr="00FE4198" w:rsidRDefault="00A701F3" w:rsidP="00724D3D">
            <w:pPr>
              <w:pStyle w:val="KS1"/>
            </w:pPr>
            <w:bookmarkStart w:id="921" w:name="_Toc179799029"/>
            <w:bookmarkStart w:id="922" w:name="_Toc211248126"/>
            <w:r w:rsidRPr="00FE4198">
              <w:t xml:space="preserve">10. </w:t>
            </w:r>
            <w:r w:rsidR="00724D3D">
              <w:t>PŘEKÁŽKY V PRÁCI NA STRANĚ ZAMĚSTNANCE</w:t>
            </w:r>
            <w:bookmarkEnd w:id="921"/>
          </w:p>
        </w:tc>
      </w:tr>
    </w:tbl>
    <w:p w14:paraId="728E985B" w14:textId="77777777" w:rsidR="006708A0" w:rsidRPr="00917E3D" w:rsidRDefault="006708A0" w:rsidP="00917E3D">
      <w:pPr>
        <w:pStyle w:val="Podnadpis"/>
        <w:spacing w:before="0" w:after="0"/>
        <w:jc w:val="both"/>
        <w:rPr>
          <w:rFonts w:cs="Calibri"/>
          <w:i/>
          <w:color w:val="auto"/>
          <w:sz w:val="18"/>
          <w:szCs w:val="18"/>
        </w:rPr>
      </w:pPr>
      <w:bookmarkStart w:id="923" w:name="_Toc211248127"/>
      <w:bookmarkEnd w:id="922"/>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072F1628" w14:textId="77777777" w:rsidTr="00902656">
        <w:tc>
          <w:tcPr>
            <w:tcW w:w="9212" w:type="dxa"/>
            <w:shd w:val="clear" w:color="auto" w:fill="auto"/>
            <w:tcMar>
              <w:top w:w="0" w:type="dxa"/>
              <w:left w:w="70" w:type="dxa"/>
              <w:bottom w:w="0" w:type="dxa"/>
              <w:right w:w="70" w:type="dxa"/>
            </w:tcMar>
          </w:tcPr>
          <w:p w14:paraId="6377D4E4" w14:textId="77777777" w:rsidR="006708A0" w:rsidRPr="00FE4198" w:rsidRDefault="00A701F3" w:rsidP="00A3157A">
            <w:pPr>
              <w:pStyle w:val="KS2"/>
              <w:ind w:left="709" w:hanging="709"/>
              <w:jc w:val="left"/>
            </w:pPr>
            <w:bookmarkStart w:id="924" w:name="_Toc179799030"/>
            <w:r w:rsidRPr="00FE4198">
              <w:t xml:space="preserve">10.1. DŮLEŽITÉ OSOBNÍ PŘEKÁŽKY V PRÁCI NA STRANĚ </w:t>
            </w:r>
            <w:bookmarkStart w:id="925" w:name="_Toc338269647"/>
            <w:r w:rsidRPr="00FE4198">
              <w:t>ZAMĚSTNANCE</w:t>
            </w:r>
            <w:bookmarkEnd w:id="924"/>
            <w:bookmarkEnd w:id="925"/>
          </w:p>
        </w:tc>
      </w:tr>
      <w:tr w:rsidR="00930E42" w:rsidRPr="00FE4198" w14:paraId="10069B8A" w14:textId="77777777" w:rsidTr="00565D1A">
        <w:tc>
          <w:tcPr>
            <w:tcW w:w="9212" w:type="dxa"/>
            <w:shd w:val="clear" w:color="auto" w:fill="auto"/>
            <w:tcMar>
              <w:top w:w="0" w:type="dxa"/>
              <w:left w:w="70" w:type="dxa"/>
              <w:bottom w:w="0" w:type="dxa"/>
              <w:right w:w="70" w:type="dxa"/>
            </w:tcMar>
          </w:tcPr>
          <w:p w14:paraId="31D59453" w14:textId="77777777" w:rsidR="00930E42" w:rsidRPr="00930E42" w:rsidRDefault="00930E42" w:rsidP="00565D1A">
            <w:pPr>
              <w:pStyle w:val="KS30"/>
            </w:pPr>
            <w:bookmarkStart w:id="926" w:name="_Toc338269648"/>
            <w:bookmarkStart w:id="927" w:name="_Toc367447058"/>
            <w:r w:rsidRPr="00930E42">
              <w:t>10.1.1. Důležité osobní překážky</w:t>
            </w:r>
            <w:bookmarkEnd w:id="926"/>
            <w:bookmarkEnd w:id="927"/>
          </w:p>
          <w:p w14:paraId="69A7EF7E" w14:textId="77777777" w:rsidR="00930E42" w:rsidRPr="00930E42" w:rsidRDefault="00930E42" w:rsidP="00565D1A">
            <w:pPr>
              <w:pStyle w:val="textKS"/>
              <w:rPr>
                <w:rFonts w:cs="Calibri"/>
              </w:rPr>
            </w:pPr>
            <w:r w:rsidRPr="00930E42">
              <w:rPr>
                <w:rFonts w:cs="Calibri"/>
              </w:rPr>
              <w:t>Zaměstnavatel omluví nepřítomnost zaměstnance v práci po dobu:</w:t>
            </w:r>
          </w:p>
          <w:p w14:paraId="6A9BAF94" w14:textId="77777777" w:rsidR="00930E42" w:rsidRPr="00930E42" w:rsidRDefault="00930E42" w:rsidP="00800B6F">
            <w:pPr>
              <w:pStyle w:val="textKS"/>
              <w:numPr>
                <w:ilvl w:val="0"/>
                <w:numId w:val="66"/>
              </w:numPr>
              <w:tabs>
                <w:tab w:val="left" w:pos="851"/>
                <w:tab w:val="left" w:pos="1949"/>
              </w:tabs>
              <w:rPr>
                <w:rFonts w:cs="Calibri"/>
              </w:rPr>
            </w:pPr>
            <w:r w:rsidRPr="00930E42">
              <w:rPr>
                <w:rFonts w:cs="Calibri"/>
              </w:rPr>
              <w:t>jeho dočasné pracovní neschopnosti,</w:t>
            </w:r>
          </w:p>
          <w:p w14:paraId="71ABB5CD" w14:textId="77777777" w:rsidR="00930E42" w:rsidRPr="00930E42" w:rsidRDefault="00930E42" w:rsidP="00800B6F">
            <w:pPr>
              <w:pStyle w:val="textKS"/>
              <w:numPr>
                <w:ilvl w:val="0"/>
                <w:numId w:val="66"/>
              </w:numPr>
              <w:tabs>
                <w:tab w:val="left" w:pos="851"/>
                <w:tab w:val="left" w:pos="1949"/>
              </w:tabs>
              <w:rPr>
                <w:rFonts w:cs="Calibri"/>
              </w:rPr>
            </w:pPr>
            <w:r w:rsidRPr="00930E42">
              <w:rPr>
                <w:rFonts w:cs="Calibri"/>
              </w:rPr>
              <w:t>nařízené karantény,</w:t>
            </w:r>
          </w:p>
          <w:p w14:paraId="636A6F09" w14:textId="77777777" w:rsidR="00930E42" w:rsidRPr="00930E42" w:rsidRDefault="00930E42" w:rsidP="00800B6F">
            <w:pPr>
              <w:pStyle w:val="textKS"/>
              <w:numPr>
                <w:ilvl w:val="0"/>
                <w:numId w:val="66"/>
              </w:numPr>
              <w:tabs>
                <w:tab w:val="left" w:pos="851"/>
                <w:tab w:val="left" w:pos="1949"/>
              </w:tabs>
              <w:rPr>
                <w:rFonts w:cs="Calibri"/>
              </w:rPr>
            </w:pPr>
            <w:r w:rsidRPr="00930E42">
              <w:rPr>
                <w:rFonts w:cs="Calibri"/>
              </w:rPr>
              <w:t>mateřské, otcovské a rodičovské dovolené,</w:t>
            </w:r>
          </w:p>
          <w:p w14:paraId="053285F6" w14:textId="77777777" w:rsidR="00930E42" w:rsidRPr="00930E42" w:rsidRDefault="00930E42" w:rsidP="00800B6F">
            <w:pPr>
              <w:pStyle w:val="textKS"/>
              <w:numPr>
                <w:ilvl w:val="0"/>
                <w:numId w:val="66"/>
              </w:numPr>
              <w:tabs>
                <w:tab w:val="left" w:pos="851"/>
                <w:tab w:val="left" w:pos="1949"/>
              </w:tabs>
              <w:rPr>
                <w:rFonts w:cs="Calibri"/>
              </w:rPr>
            </w:pPr>
            <w:r w:rsidRPr="00930E42">
              <w:rPr>
                <w:rFonts w:cs="Calibri"/>
              </w:rPr>
              <w:t>ošetřování dítěte mladšího 10 let, pokud onemocnělo nebo utrpělo úraz,</w:t>
            </w:r>
          </w:p>
          <w:p w14:paraId="7E49F219" w14:textId="77777777" w:rsidR="00930E42" w:rsidRPr="00930E42" w:rsidRDefault="00930E42" w:rsidP="00800B6F">
            <w:pPr>
              <w:pStyle w:val="textKS"/>
              <w:numPr>
                <w:ilvl w:val="0"/>
                <w:numId w:val="66"/>
              </w:numPr>
              <w:tabs>
                <w:tab w:val="left" w:pos="851"/>
                <w:tab w:val="left" w:pos="1949"/>
              </w:tabs>
              <w:rPr>
                <w:rFonts w:cs="Calibri"/>
              </w:rPr>
            </w:pPr>
            <w:r w:rsidRPr="00930E42">
              <w:rPr>
                <w:rFonts w:cs="Calibri"/>
              </w:rPr>
              <w:t>ošetřování jiného člena domácnosti, jehož zdravotní stav z důvodu nemoci nebo úrazu vyžaduje nezbytně ošetřování jinou fyzickou osobou,</w:t>
            </w:r>
          </w:p>
          <w:p w14:paraId="75D9B113" w14:textId="77777777" w:rsidR="00930E42" w:rsidRPr="00930E42" w:rsidRDefault="00930E42" w:rsidP="00800B6F">
            <w:pPr>
              <w:pStyle w:val="textKS"/>
              <w:numPr>
                <w:ilvl w:val="0"/>
                <w:numId w:val="66"/>
              </w:numPr>
              <w:tabs>
                <w:tab w:val="left" w:pos="851"/>
                <w:tab w:val="left" w:pos="1949"/>
              </w:tabs>
              <w:rPr>
                <w:rFonts w:cs="Calibri"/>
              </w:rPr>
            </w:pPr>
            <w:r w:rsidRPr="00930E42">
              <w:rPr>
                <w:rFonts w:cs="Calibri"/>
              </w:rPr>
              <w:t>ošetřování členky domácnosti, která porodila, jestliže její stav v době po porodu vyžaduje nezbytně ošetřování jinou fyzickou osobou,</w:t>
            </w:r>
          </w:p>
          <w:p w14:paraId="3B6B19D1" w14:textId="77777777" w:rsidR="00930E42" w:rsidRPr="00930E42" w:rsidRDefault="00930E42" w:rsidP="00800B6F">
            <w:pPr>
              <w:pStyle w:val="textKS"/>
              <w:numPr>
                <w:ilvl w:val="0"/>
                <w:numId w:val="66"/>
              </w:numPr>
              <w:tabs>
                <w:tab w:val="left" w:pos="851"/>
                <w:tab w:val="left" w:pos="1949"/>
              </w:tabs>
              <w:rPr>
                <w:rFonts w:cs="Calibri"/>
              </w:rPr>
            </w:pPr>
            <w:r w:rsidRPr="00930E42">
              <w:rPr>
                <w:rFonts w:cs="Calibri"/>
              </w:rPr>
              <w:t>péče o dítě mladší 10 let z důvodu, že:</w:t>
            </w:r>
          </w:p>
          <w:p w14:paraId="16CA40C5" w14:textId="77777777" w:rsidR="00930E42" w:rsidRPr="00930E42" w:rsidRDefault="00930E42" w:rsidP="00800B6F">
            <w:pPr>
              <w:pStyle w:val="textKS"/>
              <w:numPr>
                <w:ilvl w:val="0"/>
                <w:numId w:val="67"/>
              </w:numPr>
              <w:tabs>
                <w:tab w:val="left" w:pos="-10598"/>
                <w:tab w:val="decimal" w:pos="-6675"/>
                <w:tab w:val="left" w:pos="709"/>
              </w:tabs>
              <w:ind w:left="993"/>
              <w:rPr>
                <w:rFonts w:cs="Calibri"/>
              </w:rPr>
            </w:pPr>
            <w:r w:rsidRPr="00930E42">
              <w:rPr>
                <w:rFonts w:cs="Calibri"/>
              </w:rPr>
              <w:t>zařízení, v jehož denní nebo týdenní péči dítě jinak je, nebo škola, jejímž je žákem, jsou uzavřeny z nařízení příslušného orgánu z důvodu havárie, epidemie nebo jiné nepředvídatelné události,</w:t>
            </w:r>
          </w:p>
          <w:p w14:paraId="682370DF" w14:textId="77777777" w:rsidR="00930E42" w:rsidRPr="00930E42" w:rsidRDefault="00930E42" w:rsidP="00800B6F">
            <w:pPr>
              <w:pStyle w:val="textKS"/>
              <w:numPr>
                <w:ilvl w:val="0"/>
                <w:numId w:val="67"/>
              </w:numPr>
              <w:tabs>
                <w:tab w:val="left" w:pos="-10598"/>
                <w:tab w:val="decimal" w:pos="-6675"/>
                <w:tab w:val="left" w:pos="993"/>
              </w:tabs>
              <w:ind w:left="993"/>
              <w:rPr>
                <w:rFonts w:cs="Calibri"/>
              </w:rPr>
            </w:pPr>
            <w:r w:rsidRPr="00930E42">
              <w:rPr>
                <w:rFonts w:cs="Calibri"/>
              </w:rPr>
              <w:t>dítě nemůže být v péči výše uvedeného zařízení nebo docházet do školy z důvodu nařízené karantény,</w:t>
            </w:r>
          </w:p>
          <w:p w14:paraId="32AE1AC4" w14:textId="77777777" w:rsidR="00930E42" w:rsidRPr="00930E42" w:rsidRDefault="00930E42" w:rsidP="00800B6F">
            <w:pPr>
              <w:pStyle w:val="textKS"/>
              <w:numPr>
                <w:ilvl w:val="0"/>
                <w:numId w:val="67"/>
              </w:numPr>
              <w:tabs>
                <w:tab w:val="left" w:pos="-10598"/>
                <w:tab w:val="decimal" w:pos="-6675"/>
                <w:tab w:val="left" w:pos="709"/>
              </w:tabs>
              <w:ind w:left="993"/>
              <w:rPr>
                <w:rFonts w:cs="Calibri"/>
              </w:rPr>
            </w:pPr>
            <w:r w:rsidRPr="00930E42">
              <w:rPr>
                <w:rFonts w:cs="Calibri"/>
              </w:rPr>
              <w:t xml:space="preserve">fyzická osoba, která jinak o dítě pečuje, onemocněla, utrpěla úraz, byla přijata do ústavní péče, nebo byla přijata do ústavní péče jako průvodce nezletilého dítěte nebo jí byla na základě veřejného zdravotního pojištění poskytnuta komplexní lázeňská péče nebo se podrobila vyšetření nebo ošetření ve zdravotnickém zařízení, které nebylo možno zabezpečit mimo pracovní dobu zaměstnance a proto nemůže o dítě pečovat. </w:t>
            </w:r>
          </w:p>
          <w:p w14:paraId="5C459F6D" w14:textId="56547445" w:rsidR="00930E42" w:rsidRPr="009D45F7" w:rsidRDefault="009D45F7" w:rsidP="009D45F7">
            <w:pPr>
              <w:pStyle w:val="textKS"/>
              <w:numPr>
                <w:ilvl w:val="0"/>
                <w:numId w:val="66"/>
              </w:numPr>
              <w:tabs>
                <w:tab w:val="left" w:pos="851"/>
                <w:tab w:val="left" w:pos="1276"/>
                <w:tab w:val="left" w:pos="1837"/>
              </w:tabs>
              <w:rPr>
                <w:rFonts w:cs="Calibri"/>
              </w:rPr>
            </w:pPr>
            <w:r w:rsidRPr="006A0E88">
              <w:rPr>
                <w:rFonts w:cs="Calibri"/>
              </w:rPr>
              <w:t>poskytování dlouhodob</w:t>
            </w:r>
            <w:r>
              <w:rPr>
                <w:rFonts w:cs="Calibri"/>
              </w:rPr>
              <w:t>é</w:t>
            </w:r>
            <w:r w:rsidRPr="006A0E88">
              <w:rPr>
                <w:rFonts w:cs="Calibri"/>
              </w:rPr>
              <w:t xml:space="preserve"> péč</w:t>
            </w:r>
            <w:r>
              <w:rPr>
                <w:rFonts w:cs="Calibri"/>
              </w:rPr>
              <w:t>e</w:t>
            </w:r>
            <w:r w:rsidRPr="006A0E88">
              <w:rPr>
                <w:rFonts w:cs="Calibri"/>
              </w:rPr>
              <w:t xml:space="preserve"> podle § 191a ZPr a má nárok na dlouhodobé ošetřovné, nebrání-li tomu vážné provozní důvody.</w:t>
            </w:r>
          </w:p>
          <w:p w14:paraId="76020AB6" w14:textId="77777777" w:rsidR="00930E42" w:rsidRPr="00930E42" w:rsidRDefault="00930E42" w:rsidP="00565D1A">
            <w:pPr>
              <w:pStyle w:val="textKS"/>
              <w:rPr>
                <w:rFonts w:cs="Calibri"/>
              </w:rPr>
            </w:pPr>
          </w:p>
          <w:p w14:paraId="4761DA75" w14:textId="77777777" w:rsidR="00930E42" w:rsidRPr="00930E42" w:rsidRDefault="00930E42" w:rsidP="00565D1A">
            <w:pPr>
              <w:pStyle w:val="textKS"/>
              <w:rPr>
                <w:rFonts w:cs="Calibri"/>
              </w:rPr>
            </w:pPr>
            <w:r w:rsidRPr="00930E42">
              <w:rPr>
                <w:rFonts w:cs="Calibri"/>
              </w:rPr>
              <w:t>Důležité osobní překážky mimo mateřské, otcovské a rodičovské dovolené, o které zaměstnanec žádá, prokazuje zaměstnanec příslušným potvrzením ošetřujícího lékaře, popř. jiných právnických či fyzických osob. Zaměstnanec je povinen uvědomit zaměstnavatele o překážce v práci a předpokládané době trvání bez zbytečných průtahů.</w:t>
            </w:r>
          </w:p>
        </w:tc>
      </w:tr>
    </w:tbl>
    <w:p w14:paraId="3471C284" w14:textId="77777777" w:rsidR="006708A0" w:rsidRPr="00FE4198" w:rsidRDefault="006708A0">
      <w:pPr>
        <w:pStyle w:val="Podnadpis"/>
        <w:spacing w:before="0" w:after="0"/>
        <w:rPr>
          <w:rFonts w:cs="Calibri"/>
          <w:i/>
          <w:color w:val="auto"/>
          <w:sz w:val="18"/>
          <w:szCs w:val="18"/>
        </w:rPr>
      </w:pPr>
    </w:p>
    <w:bookmarkEnd w:id="923"/>
    <w:p w14:paraId="717D6FA9" w14:textId="77777777" w:rsidR="006708A0" w:rsidRPr="00902656" w:rsidRDefault="00A701F3" w:rsidP="00724D3D">
      <w:pPr>
        <w:pStyle w:val="variantaapoznmka"/>
        <w:rPr>
          <w:color w:val="FF0000"/>
        </w:rPr>
      </w:pPr>
      <w:r w:rsidRPr="00902656">
        <w:rPr>
          <w:color w:val="FF0000"/>
        </w:rPr>
        <w:t>Varianta 1) stanovuje zákonný nárok</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162B51" w14:paraId="3558228D" w14:textId="77777777" w:rsidTr="00902656">
        <w:tc>
          <w:tcPr>
            <w:tcW w:w="9212" w:type="dxa"/>
            <w:shd w:val="clear" w:color="auto" w:fill="auto"/>
            <w:tcMar>
              <w:top w:w="0" w:type="dxa"/>
              <w:left w:w="70" w:type="dxa"/>
              <w:bottom w:w="0" w:type="dxa"/>
              <w:right w:w="70" w:type="dxa"/>
            </w:tcMar>
          </w:tcPr>
          <w:p w14:paraId="7431ACBD" w14:textId="77777777" w:rsidR="006708A0" w:rsidRPr="00724D3D" w:rsidRDefault="00A701F3" w:rsidP="00724D3D">
            <w:pPr>
              <w:pStyle w:val="KS4"/>
              <w:jc w:val="left"/>
            </w:pPr>
            <w:bookmarkStart w:id="928" w:name="_Toc338269649"/>
            <w:bookmarkStart w:id="929" w:name="_Toc367447059"/>
            <w:r w:rsidRPr="00724D3D">
              <w:t>10.1.1.1. Hmotné zabezpečení při pracovní neschopnosti a karanténě</w:t>
            </w:r>
            <w:bookmarkEnd w:id="928"/>
            <w:bookmarkEnd w:id="929"/>
            <w:r w:rsidRPr="00724D3D">
              <w:t xml:space="preserve"> </w:t>
            </w:r>
          </w:p>
          <w:p w14:paraId="30BCC2BA" w14:textId="77777777" w:rsidR="006708A0" w:rsidRPr="00CE28BE" w:rsidRDefault="00A701F3">
            <w:pPr>
              <w:pStyle w:val="textKS"/>
              <w:rPr>
                <w:rFonts w:cs="Calibri"/>
              </w:rPr>
            </w:pPr>
            <w:r w:rsidRPr="00CE28BE">
              <w:rPr>
                <w:rFonts w:cs="Calibri"/>
              </w:rPr>
              <w:t>Zaměstnanci v pracovním poměru a zaměstnanci konající práci na základě dohody o pracovní činnosti, pokud splňuje podmínky nároku na nemocenské podle předpisů o nemocenském pojištění, přísluší:</w:t>
            </w:r>
          </w:p>
          <w:p w14:paraId="54871AFB" w14:textId="77777777" w:rsidR="006708A0" w:rsidRPr="00CE28BE" w:rsidRDefault="00A701F3" w:rsidP="00800B6F">
            <w:pPr>
              <w:pStyle w:val="textKS"/>
              <w:numPr>
                <w:ilvl w:val="0"/>
                <w:numId w:val="14"/>
              </w:numPr>
              <w:tabs>
                <w:tab w:val="left" w:pos="851"/>
                <w:tab w:val="left" w:pos="1949"/>
              </w:tabs>
              <w:ind w:left="851" w:hanging="425"/>
              <w:rPr>
                <w:rFonts w:cs="Calibri"/>
              </w:rPr>
            </w:pPr>
            <w:r w:rsidRPr="00CE28BE">
              <w:rPr>
                <w:rFonts w:cs="Calibri"/>
              </w:rPr>
              <w:t xml:space="preserve">za </w:t>
            </w:r>
            <w:r w:rsidR="00AF6851">
              <w:rPr>
                <w:rFonts w:cs="Calibri"/>
              </w:rPr>
              <w:t>1</w:t>
            </w:r>
            <w:r w:rsidR="00E300A3" w:rsidRPr="00CE28BE">
              <w:rPr>
                <w:rFonts w:cs="Calibri"/>
              </w:rPr>
              <w:t>.</w:t>
            </w:r>
            <w:r w:rsidRPr="00CE28BE">
              <w:rPr>
                <w:rFonts w:cs="Calibri"/>
              </w:rPr>
              <w:t xml:space="preserve"> až </w:t>
            </w:r>
            <w:r w:rsidR="00BA659F" w:rsidRPr="00CE28BE">
              <w:rPr>
                <w:rFonts w:cs="Calibri"/>
              </w:rPr>
              <w:t>1</w:t>
            </w:r>
            <w:r w:rsidR="00451AF0">
              <w:rPr>
                <w:rFonts w:cs="Calibri"/>
              </w:rPr>
              <w:t>4</w:t>
            </w:r>
            <w:r w:rsidR="00E300A3" w:rsidRPr="00CE28BE">
              <w:rPr>
                <w:rFonts w:cs="Calibri"/>
              </w:rPr>
              <w:t>.</w:t>
            </w:r>
            <w:r w:rsidRPr="00CE28BE">
              <w:rPr>
                <w:rFonts w:cs="Calibri"/>
              </w:rPr>
              <w:t xml:space="preserve"> kalendářní den pracovní neschopnosti nebo karantény náhrada mzdy, vyplácená zaměstnavatelem na základě rozhodnutí ošetřujícího lékaře, ve výši stanovené podle ustanovení § 192 odst. 2) ZPr,</w:t>
            </w:r>
          </w:p>
          <w:p w14:paraId="5E22FEFA" w14:textId="77777777" w:rsidR="006708A0" w:rsidRPr="00CE28BE" w:rsidRDefault="00A701F3" w:rsidP="00800B6F">
            <w:pPr>
              <w:pStyle w:val="textKS"/>
              <w:numPr>
                <w:ilvl w:val="0"/>
                <w:numId w:val="14"/>
              </w:numPr>
              <w:tabs>
                <w:tab w:val="left" w:pos="851"/>
                <w:tab w:val="left" w:pos="1949"/>
              </w:tabs>
              <w:ind w:left="851" w:hanging="425"/>
              <w:rPr>
                <w:rFonts w:cs="Calibri"/>
              </w:rPr>
            </w:pPr>
            <w:r w:rsidRPr="00CE28BE">
              <w:rPr>
                <w:rFonts w:cs="Calibri"/>
              </w:rPr>
              <w:t xml:space="preserve">od </w:t>
            </w:r>
            <w:r w:rsidR="00451AF0">
              <w:rPr>
                <w:rFonts w:cs="Calibri"/>
              </w:rPr>
              <w:t>15</w:t>
            </w:r>
            <w:r w:rsidR="00E300A3" w:rsidRPr="00CE28BE">
              <w:rPr>
                <w:rFonts w:cs="Calibri"/>
              </w:rPr>
              <w:t>.</w:t>
            </w:r>
            <w:r w:rsidRPr="00CE28BE">
              <w:rPr>
                <w:rFonts w:cs="Calibri"/>
              </w:rPr>
              <w:t xml:space="preserve"> kalendářního dne pracovní neschopnosti nebo karantény nemocenské dávky vyplácené Okresní správou sociálního zabezpečení na základě žádosti zaměstnance o jejich výplatu podanou zaměstnavateli.</w:t>
            </w:r>
          </w:p>
          <w:p w14:paraId="7F9C96F5" w14:textId="77777777" w:rsidR="00BA659F" w:rsidRPr="00162B51" w:rsidRDefault="00BA659F" w:rsidP="0054151B">
            <w:pPr>
              <w:pStyle w:val="textKS"/>
              <w:tabs>
                <w:tab w:val="left" w:pos="851"/>
                <w:tab w:val="left" w:pos="1949"/>
              </w:tabs>
              <w:ind w:left="851" w:firstLine="0"/>
              <w:rPr>
                <w:rFonts w:cs="Calibri"/>
              </w:rPr>
            </w:pPr>
          </w:p>
        </w:tc>
      </w:tr>
    </w:tbl>
    <w:p w14:paraId="11324448" w14:textId="77777777" w:rsidR="00D4717F" w:rsidRDefault="00D4717F" w:rsidP="002422F4">
      <w:pPr>
        <w:pStyle w:val="variantaapoznmka"/>
        <w:rPr>
          <w:color w:val="00B0F0"/>
        </w:rPr>
      </w:pPr>
    </w:p>
    <w:p w14:paraId="50723574" w14:textId="77777777" w:rsidR="006708A0" w:rsidRPr="00902656" w:rsidRDefault="00A701F3" w:rsidP="002422F4">
      <w:pPr>
        <w:pStyle w:val="variantaapoznmka"/>
        <w:rPr>
          <w:color w:val="00B0F0"/>
        </w:rPr>
      </w:pPr>
      <w:r w:rsidRPr="00902656">
        <w:rPr>
          <w:color w:val="00B0F0"/>
        </w:rPr>
        <w:t xml:space="preserve">Varianta </w:t>
      </w:r>
      <w:r w:rsidR="00D4717F">
        <w:rPr>
          <w:color w:val="00B0F0"/>
        </w:rPr>
        <w:t>2</w:t>
      </w:r>
      <w:r w:rsidRPr="00902656">
        <w:rPr>
          <w:color w:val="00B0F0"/>
        </w:rPr>
        <w:t xml:space="preserve">) obsahuje sjednanou vyšší náhradu mzdy </w:t>
      </w:r>
      <w:r w:rsidR="00D4717F">
        <w:rPr>
          <w:color w:val="00B0F0"/>
        </w:rPr>
        <w:t>za 1</w:t>
      </w:r>
      <w:r w:rsidRPr="00902656">
        <w:rPr>
          <w:color w:val="00B0F0"/>
        </w:rPr>
        <w:t xml:space="preserve">. </w:t>
      </w:r>
      <w:r w:rsidR="00CE28BE" w:rsidRPr="00902656">
        <w:rPr>
          <w:color w:val="00B0F0"/>
        </w:rPr>
        <w:t>a</w:t>
      </w:r>
      <w:r w:rsidRPr="00902656">
        <w:rPr>
          <w:color w:val="00B0F0"/>
        </w:rPr>
        <w:t>ž</w:t>
      </w:r>
      <w:r w:rsidR="00CE28BE" w:rsidRPr="00902656">
        <w:rPr>
          <w:color w:val="00B0F0"/>
        </w:rPr>
        <w:t xml:space="preserve"> 1</w:t>
      </w:r>
      <w:r w:rsidR="00201431">
        <w:rPr>
          <w:color w:val="00B0F0"/>
        </w:rPr>
        <w:t>4</w:t>
      </w:r>
      <w:r w:rsidRPr="00902656">
        <w:rPr>
          <w:color w:val="00B0F0"/>
        </w:rPr>
        <w:t xml:space="preserve">. </w:t>
      </w:r>
      <w:r w:rsidR="00D4717F">
        <w:rPr>
          <w:color w:val="00B0F0"/>
        </w:rPr>
        <w:t xml:space="preserve">kalendářní </w:t>
      </w:r>
      <w:r w:rsidRPr="00902656">
        <w:rPr>
          <w:color w:val="00B0F0"/>
        </w:rPr>
        <w:t>den a zákonný nárok na nemocenské dávky.</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23E032D6" w14:textId="77777777" w:rsidTr="00902656">
        <w:tc>
          <w:tcPr>
            <w:tcW w:w="9212" w:type="dxa"/>
            <w:shd w:val="clear" w:color="auto" w:fill="auto"/>
            <w:tcMar>
              <w:top w:w="0" w:type="dxa"/>
              <w:left w:w="70" w:type="dxa"/>
              <w:bottom w:w="0" w:type="dxa"/>
              <w:right w:w="70" w:type="dxa"/>
            </w:tcMar>
          </w:tcPr>
          <w:p w14:paraId="48797EED" w14:textId="77777777" w:rsidR="006708A0" w:rsidRPr="00FE4198" w:rsidRDefault="00A701F3" w:rsidP="002422F4">
            <w:pPr>
              <w:pStyle w:val="KS4"/>
              <w:jc w:val="left"/>
            </w:pPr>
            <w:bookmarkStart w:id="930" w:name="_Toc338269651"/>
            <w:bookmarkStart w:id="931" w:name="_Toc367447061"/>
            <w:r w:rsidRPr="00FE4198">
              <w:t>10.1.1.1. Hmotné zabezpečení při pracovní neschopnosti a karanténě</w:t>
            </w:r>
            <w:bookmarkEnd w:id="930"/>
            <w:bookmarkEnd w:id="931"/>
            <w:r w:rsidRPr="00FE4198">
              <w:t xml:space="preserve"> </w:t>
            </w:r>
          </w:p>
          <w:p w14:paraId="7807377D" w14:textId="77777777" w:rsidR="006708A0" w:rsidRPr="00CE28BE" w:rsidRDefault="00A701F3">
            <w:pPr>
              <w:pStyle w:val="textKS"/>
              <w:rPr>
                <w:rFonts w:cs="Calibri"/>
              </w:rPr>
            </w:pPr>
            <w:r w:rsidRPr="00CE28BE">
              <w:rPr>
                <w:rFonts w:cs="Calibri"/>
              </w:rPr>
              <w:t>Zaměstnanci v pracovním poměru a zaměstnanci konající práci na základě dohody o pracovní činnosti, pokud splňuje podmínky nároku na nemocenské podle předpisů o nemocenském pojištění, přísluší:</w:t>
            </w:r>
          </w:p>
          <w:p w14:paraId="47E8BE1B" w14:textId="77777777" w:rsidR="006708A0" w:rsidRPr="00CE28BE" w:rsidRDefault="00A701F3" w:rsidP="00800B6F">
            <w:pPr>
              <w:pStyle w:val="textKS"/>
              <w:numPr>
                <w:ilvl w:val="0"/>
                <w:numId w:val="15"/>
              </w:numPr>
              <w:tabs>
                <w:tab w:val="left" w:pos="900"/>
                <w:tab w:val="left" w:pos="1949"/>
              </w:tabs>
              <w:ind w:left="900" w:hanging="540"/>
              <w:rPr>
                <w:rFonts w:cs="Calibri"/>
              </w:rPr>
            </w:pPr>
            <w:r w:rsidRPr="00CE28BE">
              <w:rPr>
                <w:rFonts w:cs="Calibri"/>
                <w:color w:val="808080"/>
              </w:rPr>
              <w:t xml:space="preserve">za </w:t>
            </w:r>
            <w:r w:rsidR="00D4717F">
              <w:rPr>
                <w:rFonts w:cs="Calibri"/>
                <w:color w:val="808080"/>
              </w:rPr>
              <w:t>1</w:t>
            </w:r>
            <w:r w:rsidR="00DD231D" w:rsidRPr="00CE28BE">
              <w:rPr>
                <w:rFonts w:cs="Calibri"/>
                <w:color w:val="808080"/>
              </w:rPr>
              <w:t>.</w:t>
            </w:r>
            <w:r w:rsidRPr="00CE28BE">
              <w:rPr>
                <w:rFonts w:cs="Calibri"/>
                <w:color w:val="808080"/>
              </w:rPr>
              <w:t xml:space="preserve"> až </w:t>
            </w:r>
            <w:r w:rsidR="00451AF0">
              <w:rPr>
                <w:rFonts w:cs="Calibri"/>
                <w:color w:val="808080"/>
              </w:rPr>
              <w:t>14</w:t>
            </w:r>
            <w:r w:rsidR="00E300A3" w:rsidRPr="00CE28BE">
              <w:rPr>
                <w:rFonts w:cs="Calibri"/>
                <w:color w:val="808080"/>
              </w:rPr>
              <w:t>.</w:t>
            </w:r>
            <w:r w:rsidRPr="00CE28BE">
              <w:rPr>
                <w:rFonts w:cs="Calibri"/>
                <w:color w:val="808080"/>
              </w:rPr>
              <w:t xml:space="preserve"> kalendářní den pracovní neschopnosti nebo karantény náhrada mzdy vyplácená zaměstnavatelem na základě rozhodnutí ošetřujícího lékaře, ve výši ______% (* </w:t>
            </w:r>
            <w:r w:rsidRPr="00CE28BE">
              <w:rPr>
                <w:rFonts w:cs="Calibri"/>
                <w:color w:val="808080"/>
                <w:u w:val="single"/>
              </w:rPr>
              <w:t>60%-100%</w:t>
            </w:r>
            <w:r w:rsidRPr="00CE28BE">
              <w:rPr>
                <w:rFonts w:cs="Calibri"/>
                <w:color w:val="808080"/>
              </w:rPr>
              <w:t>) průměrného výdělku,</w:t>
            </w:r>
          </w:p>
          <w:p w14:paraId="46D1E9D9" w14:textId="77777777" w:rsidR="006708A0" w:rsidRPr="00CE28BE" w:rsidRDefault="00A701F3" w:rsidP="00800B6F">
            <w:pPr>
              <w:pStyle w:val="textKS"/>
              <w:numPr>
                <w:ilvl w:val="0"/>
                <w:numId w:val="15"/>
              </w:numPr>
              <w:tabs>
                <w:tab w:val="left" w:pos="900"/>
                <w:tab w:val="left" w:pos="1949"/>
              </w:tabs>
              <w:ind w:left="900" w:hanging="540"/>
              <w:rPr>
                <w:rFonts w:cs="Calibri"/>
              </w:rPr>
            </w:pPr>
            <w:r w:rsidRPr="00CE28BE">
              <w:rPr>
                <w:rFonts w:cs="Calibri"/>
              </w:rPr>
              <w:lastRenderedPageBreak/>
              <w:t xml:space="preserve">od </w:t>
            </w:r>
            <w:r w:rsidR="00451AF0">
              <w:rPr>
                <w:rFonts w:cs="Calibri"/>
              </w:rPr>
              <w:t>15</w:t>
            </w:r>
            <w:r w:rsidR="00E300A3" w:rsidRPr="00CE28BE">
              <w:rPr>
                <w:rFonts w:cs="Calibri"/>
              </w:rPr>
              <w:t>.</w:t>
            </w:r>
            <w:r w:rsidRPr="00CE28BE">
              <w:rPr>
                <w:rFonts w:cs="Calibri"/>
              </w:rPr>
              <w:t xml:space="preserve"> kalendářního dne pracovní neschopnosti nebo karantény nemocenské dávky vyplácené Okresní správou sociálního zabezpečení na základě žádosti zaměstnance o výplatu podanou zaměstnavateli.</w:t>
            </w:r>
          </w:p>
          <w:p w14:paraId="7E051414" w14:textId="77777777" w:rsidR="00BA659F" w:rsidRPr="00FE4198" w:rsidRDefault="00BA659F" w:rsidP="0054151B">
            <w:pPr>
              <w:pStyle w:val="textKS"/>
              <w:tabs>
                <w:tab w:val="left" w:pos="900"/>
                <w:tab w:val="left" w:pos="1949"/>
              </w:tabs>
              <w:ind w:left="900" w:firstLine="0"/>
              <w:rPr>
                <w:rFonts w:cs="Calibri"/>
              </w:rPr>
            </w:pPr>
          </w:p>
        </w:tc>
      </w:tr>
    </w:tbl>
    <w:p w14:paraId="703E7C2A" w14:textId="77777777" w:rsidR="006708A0" w:rsidRPr="00902656" w:rsidRDefault="00A701F3" w:rsidP="002422F4">
      <w:pPr>
        <w:pStyle w:val="variantaapoznmka"/>
        <w:rPr>
          <w:color w:val="FF0000"/>
        </w:rPr>
      </w:pPr>
      <w:r w:rsidRPr="00902656">
        <w:rPr>
          <w:color w:val="FF0000"/>
        </w:rPr>
        <w:lastRenderedPageBreak/>
        <w:t>Varianta 1) sjednává nad rámec zákona podmínky pro krácení nebo nevyplacení náhrady mzdy</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0D549820" w14:textId="77777777" w:rsidTr="00902656">
        <w:tc>
          <w:tcPr>
            <w:tcW w:w="9212" w:type="dxa"/>
            <w:shd w:val="clear" w:color="auto" w:fill="auto"/>
            <w:tcMar>
              <w:top w:w="0" w:type="dxa"/>
              <w:left w:w="70" w:type="dxa"/>
              <w:bottom w:w="0" w:type="dxa"/>
              <w:right w:w="70" w:type="dxa"/>
            </w:tcMar>
          </w:tcPr>
          <w:p w14:paraId="282E5045" w14:textId="77777777" w:rsidR="006708A0" w:rsidRPr="00FE4198" w:rsidRDefault="00A701F3" w:rsidP="002422F4">
            <w:pPr>
              <w:pStyle w:val="KS4"/>
              <w:jc w:val="left"/>
            </w:pPr>
            <w:bookmarkStart w:id="932" w:name="_Toc338269652"/>
            <w:bookmarkStart w:id="933" w:name="_Toc367447062"/>
            <w:r w:rsidRPr="00FE4198">
              <w:t xml:space="preserve">10.1.1.2. Nevyplacení nebo krácení náhrady mzdy při pracovní neschopnosti </w:t>
            </w:r>
            <w:r w:rsidR="00AB0A43">
              <w:t>a karanténě</w:t>
            </w:r>
            <w:bookmarkEnd w:id="932"/>
            <w:bookmarkEnd w:id="933"/>
          </w:p>
          <w:p w14:paraId="13CA2808" w14:textId="77777777" w:rsidR="006708A0" w:rsidRPr="00CE28BE" w:rsidRDefault="00A701F3">
            <w:pPr>
              <w:pStyle w:val="textKS"/>
              <w:rPr>
                <w:rFonts w:cs="Calibri"/>
              </w:rPr>
            </w:pPr>
            <w:r w:rsidRPr="00CE28BE">
              <w:rPr>
                <w:rFonts w:cs="Calibri"/>
              </w:rPr>
              <w:t>Náhrada mzdy po dobu pracovní neschopnosti se krátí na polovinu v případech, kdy si zaměstnanec přivodil dočasnou pracovní neschopnost:</w:t>
            </w:r>
          </w:p>
          <w:p w14:paraId="4D6E80E4" w14:textId="77777777" w:rsidR="006708A0" w:rsidRPr="00CE28BE" w:rsidRDefault="00A701F3" w:rsidP="00800B6F">
            <w:pPr>
              <w:pStyle w:val="textKS"/>
              <w:numPr>
                <w:ilvl w:val="0"/>
                <w:numId w:val="16"/>
              </w:numPr>
              <w:rPr>
                <w:rFonts w:cs="Calibri"/>
              </w:rPr>
            </w:pPr>
            <w:r w:rsidRPr="00CE28BE">
              <w:rPr>
                <w:rFonts w:cs="Calibri"/>
              </w:rPr>
              <w:t>zaviněnou účastí ve rvačce,</w:t>
            </w:r>
          </w:p>
          <w:p w14:paraId="23537755" w14:textId="77777777" w:rsidR="006708A0" w:rsidRPr="00CE28BE" w:rsidRDefault="00A701F3" w:rsidP="00800B6F">
            <w:pPr>
              <w:pStyle w:val="textKS"/>
              <w:numPr>
                <w:ilvl w:val="0"/>
                <w:numId w:val="16"/>
              </w:numPr>
              <w:ind w:left="709" w:hanging="312"/>
              <w:rPr>
                <w:rFonts w:cs="Calibri"/>
              </w:rPr>
            </w:pPr>
            <w:r w:rsidRPr="00CE28BE">
              <w:rPr>
                <w:rFonts w:cs="Calibri"/>
              </w:rPr>
              <w:t>jako bezprostřední následek své opilosti nebo zneužití omamných prostředků nebo psychotropních látek,</w:t>
            </w:r>
          </w:p>
          <w:p w14:paraId="5415BCD0" w14:textId="77777777" w:rsidR="006708A0" w:rsidRPr="00CE28BE" w:rsidRDefault="00A701F3" w:rsidP="00800B6F">
            <w:pPr>
              <w:pStyle w:val="textKS"/>
              <w:numPr>
                <w:ilvl w:val="0"/>
                <w:numId w:val="16"/>
              </w:numPr>
              <w:rPr>
                <w:rFonts w:cs="Calibri"/>
              </w:rPr>
            </w:pPr>
            <w:r w:rsidRPr="00CE28BE">
              <w:rPr>
                <w:rFonts w:cs="Calibri"/>
              </w:rPr>
              <w:t>při spáchání úmyslného trestného činu nebo úmyslně zaviněného přestupku</w:t>
            </w:r>
            <w:r w:rsidR="0054151B" w:rsidRPr="00CE28BE">
              <w:rPr>
                <w:rFonts w:cs="Calibri"/>
              </w:rPr>
              <w:t>.</w:t>
            </w:r>
          </w:p>
          <w:p w14:paraId="60F95599" w14:textId="77777777" w:rsidR="006708A0" w:rsidRPr="00CE28BE" w:rsidRDefault="00A701F3">
            <w:pPr>
              <w:pStyle w:val="textKS"/>
              <w:rPr>
                <w:rFonts w:cs="Calibri"/>
                <w:color w:val="808080"/>
              </w:rPr>
            </w:pPr>
            <w:r w:rsidRPr="00CE28BE">
              <w:rPr>
                <w:rFonts w:cs="Calibri"/>
                <w:color w:val="808080"/>
              </w:rPr>
              <w:t>Náhrada se krátí o třetinu až polovinu, pokud zaměstnanec poprvé poruší režim dočasně práce neschopného pojištěnce.</w:t>
            </w:r>
          </w:p>
          <w:p w14:paraId="5855A6D9" w14:textId="77777777" w:rsidR="006708A0" w:rsidRPr="00CE28BE" w:rsidRDefault="00A701F3">
            <w:pPr>
              <w:pStyle w:val="textKS"/>
              <w:rPr>
                <w:rFonts w:cs="Calibri"/>
              </w:rPr>
            </w:pPr>
            <w:r w:rsidRPr="00CE28BE">
              <w:rPr>
                <w:rFonts w:cs="Calibri"/>
              </w:rPr>
              <w:t>Náhrada mzdy po dobu pracovní neschopnosti a karantény se nevyplácí v případech, kdy si zaměstnanec:</w:t>
            </w:r>
          </w:p>
          <w:p w14:paraId="68EEAB9F" w14:textId="77777777" w:rsidR="006708A0" w:rsidRPr="00CE28BE" w:rsidRDefault="00A701F3" w:rsidP="00800B6F">
            <w:pPr>
              <w:pStyle w:val="textKS"/>
              <w:numPr>
                <w:ilvl w:val="0"/>
                <w:numId w:val="17"/>
              </w:numPr>
              <w:rPr>
                <w:rFonts w:cs="Calibri"/>
              </w:rPr>
            </w:pPr>
            <w:r w:rsidRPr="00CE28BE">
              <w:rPr>
                <w:rFonts w:cs="Calibri"/>
              </w:rPr>
              <w:t>úmyslně přivodí dočasnou pracovní neschopnost,</w:t>
            </w:r>
          </w:p>
          <w:p w14:paraId="273AD5F8" w14:textId="77777777" w:rsidR="006708A0" w:rsidRPr="00CE28BE" w:rsidRDefault="00A701F3" w:rsidP="00800B6F">
            <w:pPr>
              <w:pStyle w:val="textKS"/>
              <w:numPr>
                <w:ilvl w:val="0"/>
                <w:numId w:val="17"/>
              </w:numPr>
              <w:rPr>
                <w:rFonts w:cs="Calibri"/>
              </w:rPr>
            </w:pPr>
            <w:r w:rsidRPr="00CE28BE">
              <w:rPr>
                <w:rFonts w:cs="Calibri"/>
                <w:color w:val="808080"/>
              </w:rPr>
              <w:t>opakovaně nebo závažně porušil režim dočasně práce neschopného pojištěnce</w:t>
            </w:r>
            <w:r w:rsidRPr="00CE28BE">
              <w:rPr>
                <w:rFonts w:cs="Calibri"/>
              </w:rPr>
              <w:t>.</w:t>
            </w:r>
          </w:p>
          <w:p w14:paraId="172F5174" w14:textId="77777777" w:rsidR="004151CD" w:rsidRPr="00FE4198" w:rsidRDefault="004151CD" w:rsidP="0054151B">
            <w:pPr>
              <w:pStyle w:val="textKS"/>
              <w:ind w:left="757" w:firstLine="0"/>
              <w:rPr>
                <w:rFonts w:cs="Calibri"/>
              </w:rPr>
            </w:pPr>
          </w:p>
        </w:tc>
      </w:tr>
    </w:tbl>
    <w:p w14:paraId="015CB3F5" w14:textId="77777777" w:rsidR="00E02414" w:rsidRDefault="00E02414">
      <w:pPr>
        <w:autoSpaceDN/>
        <w:spacing w:before="0" w:after="0" w:line="240" w:lineRule="auto"/>
        <w:textAlignment w:val="auto"/>
        <w:rPr>
          <w:rFonts w:ascii="Times New Roman" w:hAnsi="Times New Roman"/>
          <w:bCs/>
          <w:i/>
          <w:iCs/>
          <w:color w:val="00B050"/>
          <w:sz w:val="18"/>
          <w:lang w:eastAsia="cs-CZ"/>
        </w:rPr>
      </w:pPr>
    </w:p>
    <w:p w14:paraId="5C70778C" w14:textId="77777777" w:rsidR="006708A0" w:rsidRPr="00902656" w:rsidRDefault="00A701F3" w:rsidP="002422F4">
      <w:pPr>
        <w:pStyle w:val="variantaapoznmka"/>
        <w:rPr>
          <w:color w:val="00B050"/>
        </w:rPr>
      </w:pPr>
      <w:r w:rsidRPr="00902656">
        <w:rPr>
          <w:color w:val="00B050"/>
        </w:rPr>
        <w:t>Varianta 2) sjednává oproti variantě 1) navíc spolurozhodování ZO při krácení případně nevyplacení mzdy při porušení léčebného režimu</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26C8631F" w14:textId="77777777" w:rsidTr="00902656">
        <w:tc>
          <w:tcPr>
            <w:tcW w:w="9212" w:type="dxa"/>
            <w:shd w:val="clear" w:color="auto" w:fill="auto"/>
            <w:tcMar>
              <w:top w:w="0" w:type="dxa"/>
              <w:left w:w="70" w:type="dxa"/>
              <w:bottom w:w="0" w:type="dxa"/>
              <w:right w:w="70" w:type="dxa"/>
            </w:tcMar>
          </w:tcPr>
          <w:p w14:paraId="61A722E1" w14:textId="77777777" w:rsidR="006708A0" w:rsidRPr="00FE4198" w:rsidRDefault="00A701F3" w:rsidP="002422F4">
            <w:pPr>
              <w:pStyle w:val="KS4"/>
              <w:jc w:val="left"/>
            </w:pPr>
            <w:bookmarkStart w:id="934" w:name="_Toc338269653"/>
            <w:bookmarkStart w:id="935" w:name="_Toc367447063"/>
            <w:r w:rsidRPr="00FE4198">
              <w:t>10.1.1.2. Nevyplacení nebo krácení náhrady mzdy při pracovní neschopnosti a karanténě</w:t>
            </w:r>
            <w:bookmarkEnd w:id="934"/>
            <w:bookmarkEnd w:id="935"/>
          </w:p>
          <w:p w14:paraId="63F2020E" w14:textId="77777777" w:rsidR="006708A0" w:rsidRPr="00CE28BE" w:rsidRDefault="00A701F3">
            <w:pPr>
              <w:pStyle w:val="textKS"/>
              <w:rPr>
                <w:rFonts w:cs="Calibri"/>
              </w:rPr>
            </w:pPr>
            <w:r w:rsidRPr="00CE28BE">
              <w:rPr>
                <w:rFonts w:cs="Calibri"/>
              </w:rPr>
              <w:t>Náhrada mzdy po dobu pracovní neschopnosti se krátí na polovinu v případech, kdy si zaměstnanec přivodil dočasnou pracovní neschopnost:</w:t>
            </w:r>
          </w:p>
          <w:p w14:paraId="5645B7A3" w14:textId="77777777" w:rsidR="006708A0" w:rsidRPr="00CE28BE" w:rsidRDefault="00A701F3" w:rsidP="00800B6F">
            <w:pPr>
              <w:pStyle w:val="textKS"/>
              <w:numPr>
                <w:ilvl w:val="0"/>
                <w:numId w:val="18"/>
              </w:numPr>
              <w:rPr>
                <w:rFonts w:cs="Calibri"/>
              </w:rPr>
            </w:pPr>
            <w:r w:rsidRPr="00CE28BE">
              <w:rPr>
                <w:rFonts w:cs="Calibri"/>
              </w:rPr>
              <w:t xml:space="preserve">zaviněnou účastí ve rvačce, </w:t>
            </w:r>
          </w:p>
          <w:p w14:paraId="4BA2DF47" w14:textId="77777777" w:rsidR="006708A0" w:rsidRPr="00CE28BE" w:rsidRDefault="00A701F3" w:rsidP="00800B6F">
            <w:pPr>
              <w:pStyle w:val="textKS"/>
              <w:numPr>
                <w:ilvl w:val="0"/>
                <w:numId w:val="18"/>
              </w:numPr>
              <w:ind w:left="709" w:hanging="312"/>
              <w:rPr>
                <w:rFonts w:cs="Calibri"/>
              </w:rPr>
            </w:pPr>
            <w:r w:rsidRPr="00CE28BE">
              <w:rPr>
                <w:rFonts w:cs="Calibri"/>
              </w:rPr>
              <w:t>jako bezprostřední následek své opilosti nebo zneužití omamných prostředků nebo psychotropních látek,</w:t>
            </w:r>
          </w:p>
          <w:p w14:paraId="425C7252" w14:textId="77777777" w:rsidR="006708A0" w:rsidRPr="00CE28BE" w:rsidRDefault="00A701F3" w:rsidP="00800B6F">
            <w:pPr>
              <w:pStyle w:val="textKS"/>
              <w:numPr>
                <w:ilvl w:val="0"/>
                <w:numId w:val="18"/>
              </w:numPr>
              <w:rPr>
                <w:rFonts w:cs="Calibri"/>
              </w:rPr>
            </w:pPr>
            <w:r w:rsidRPr="00CE28BE">
              <w:rPr>
                <w:rFonts w:cs="Calibri"/>
              </w:rPr>
              <w:t>při spáchání úmyslného trestného činu nebo úmyslně zaviněného přestupku</w:t>
            </w:r>
            <w:r w:rsidR="0054151B" w:rsidRPr="00CE28BE">
              <w:rPr>
                <w:rFonts w:cs="Calibri"/>
              </w:rPr>
              <w:t>.</w:t>
            </w:r>
          </w:p>
          <w:p w14:paraId="6F9A9139" w14:textId="77777777" w:rsidR="006708A0" w:rsidRPr="00CE28BE" w:rsidRDefault="00A701F3">
            <w:pPr>
              <w:pStyle w:val="textKS"/>
              <w:rPr>
                <w:rFonts w:cs="Calibri"/>
              </w:rPr>
            </w:pPr>
            <w:r w:rsidRPr="00CE28BE">
              <w:rPr>
                <w:rFonts w:cs="Calibri"/>
              </w:rPr>
              <w:t>Náhrada se krátí o třetinu až polovinu</w:t>
            </w:r>
            <w:r w:rsidR="0054151B" w:rsidRPr="00CE28BE">
              <w:rPr>
                <w:rFonts w:cs="Calibri"/>
              </w:rPr>
              <w:t>, pokud</w:t>
            </w:r>
            <w:r w:rsidRPr="00CE28BE">
              <w:rPr>
                <w:rFonts w:cs="Calibri"/>
              </w:rPr>
              <w:t xml:space="preserve"> zaměstnanec poprvé poruší režim dočasně práce neschopného pojištěnce.</w:t>
            </w:r>
          </w:p>
          <w:p w14:paraId="17C224F5" w14:textId="77777777" w:rsidR="006708A0" w:rsidRPr="00CE28BE" w:rsidRDefault="00A701F3">
            <w:pPr>
              <w:pStyle w:val="textKS"/>
              <w:rPr>
                <w:rFonts w:cs="Calibri"/>
              </w:rPr>
            </w:pPr>
            <w:r w:rsidRPr="00CE28BE">
              <w:rPr>
                <w:rFonts w:cs="Calibri"/>
              </w:rPr>
              <w:t>Náhrada mzdy po dobu pracovní neschopnosti (karantény) se nevyplácí v případech, kdy si zaměstnanec:</w:t>
            </w:r>
          </w:p>
          <w:p w14:paraId="0E107830" w14:textId="77777777" w:rsidR="006708A0" w:rsidRPr="00CE28BE" w:rsidRDefault="00A701F3" w:rsidP="00800B6F">
            <w:pPr>
              <w:pStyle w:val="textKS"/>
              <w:numPr>
                <w:ilvl w:val="0"/>
                <w:numId w:val="19"/>
              </w:numPr>
              <w:rPr>
                <w:rFonts w:cs="Calibri"/>
              </w:rPr>
            </w:pPr>
            <w:r w:rsidRPr="00CE28BE">
              <w:rPr>
                <w:rFonts w:cs="Calibri"/>
              </w:rPr>
              <w:t>úmyslně přivodí dočasnou pracovní neschopnost,</w:t>
            </w:r>
          </w:p>
          <w:p w14:paraId="28DF9138" w14:textId="77777777" w:rsidR="006708A0" w:rsidRPr="00CE28BE" w:rsidRDefault="00A701F3" w:rsidP="00800B6F">
            <w:pPr>
              <w:pStyle w:val="textKS"/>
              <w:numPr>
                <w:ilvl w:val="0"/>
                <w:numId w:val="19"/>
              </w:numPr>
              <w:rPr>
                <w:rFonts w:cs="Calibri"/>
              </w:rPr>
            </w:pPr>
            <w:r w:rsidRPr="00CE28BE">
              <w:rPr>
                <w:rFonts w:cs="Calibri"/>
              </w:rPr>
              <w:t xml:space="preserve">opakovaně nebo závažně porušil režim dočasně práce neschopného pojištěnce. </w:t>
            </w:r>
          </w:p>
          <w:p w14:paraId="23D2EBA2" w14:textId="77777777" w:rsidR="006708A0" w:rsidRPr="00CE28BE" w:rsidRDefault="00A701F3" w:rsidP="004151CD">
            <w:pPr>
              <w:pStyle w:val="textKS"/>
              <w:rPr>
                <w:rFonts w:cs="Calibri"/>
                <w:color w:val="808080"/>
              </w:rPr>
            </w:pPr>
            <w:r w:rsidRPr="00CE28BE">
              <w:rPr>
                <w:rFonts w:cs="Calibri"/>
                <w:color w:val="808080"/>
              </w:rPr>
              <w:t>Zda u zaměstnance došlo k porušení režimu dočasně práce neschopného pojištěnce</w:t>
            </w:r>
            <w:r w:rsidR="00FF3E1C" w:rsidRPr="00CE28BE">
              <w:rPr>
                <w:rFonts w:cs="Calibri"/>
                <w:color w:val="808080"/>
              </w:rPr>
              <w:t>,</w:t>
            </w:r>
            <w:r w:rsidRPr="00CE28BE">
              <w:rPr>
                <w:rFonts w:cs="Calibri"/>
                <w:color w:val="808080"/>
              </w:rPr>
              <w:t xml:space="preserve"> rozhoduje zaměstnavatel po dohodě s výborem základní odborové organizace.</w:t>
            </w:r>
          </w:p>
          <w:p w14:paraId="6DA67AF8" w14:textId="77777777" w:rsidR="004151CD" w:rsidRPr="00FE4198" w:rsidRDefault="004151CD" w:rsidP="004151CD">
            <w:pPr>
              <w:pStyle w:val="textKS"/>
              <w:rPr>
                <w:rFonts w:cs="Calibri"/>
              </w:rPr>
            </w:pPr>
          </w:p>
        </w:tc>
      </w:tr>
    </w:tbl>
    <w:p w14:paraId="42E7365B" w14:textId="77777777" w:rsidR="00902656" w:rsidRDefault="00902656" w:rsidP="002422F4">
      <w:pPr>
        <w:pStyle w:val="variantaapoznmka"/>
      </w:pPr>
      <w:bookmarkStart w:id="936" w:name="_Toc84857748"/>
    </w:p>
    <w:p w14:paraId="3B1D1C19" w14:textId="77777777" w:rsidR="006708A0" w:rsidRPr="00902656" w:rsidRDefault="00A701F3" w:rsidP="002422F4">
      <w:pPr>
        <w:pStyle w:val="variantaapoznmka"/>
        <w:rPr>
          <w:color w:val="FF0000"/>
        </w:rPr>
      </w:pPr>
      <w:r w:rsidRPr="00902656">
        <w:rPr>
          <w:color w:val="FF0000"/>
        </w:rPr>
        <w:t>Varianta 1) obecně</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11E13546" w14:textId="77777777" w:rsidTr="00902656">
        <w:tc>
          <w:tcPr>
            <w:tcW w:w="9212" w:type="dxa"/>
            <w:shd w:val="clear" w:color="auto" w:fill="auto"/>
            <w:tcMar>
              <w:top w:w="0" w:type="dxa"/>
              <w:left w:w="70" w:type="dxa"/>
              <w:bottom w:w="0" w:type="dxa"/>
              <w:right w:w="70" w:type="dxa"/>
            </w:tcMar>
          </w:tcPr>
          <w:p w14:paraId="66CBB928" w14:textId="77777777" w:rsidR="006708A0" w:rsidRPr="00FE4198" w:rsidRDefault="00A701F3" w:rsidP="002422F4">
            <w:pPr>
              <w:pStyle w:val="KS4"/>
              <w:jc w:val="left"/>
            </w:pPr>
            <w:bookmarkStart w:id="937" w:name="_Toc338269654"/>
            <w:bookmarkStart w:id="938" w:name="_Toc367447064"/>
            <w:r w:rsidRPr="00FE4198">
              <w:t>10.1.1.3. Povinnosti a oprávnění zaměstnavatele při pracovní neschopnosti zaměstnance</w:t>
            </w:r>
            <w:bookmarkEnd w:id="937"/>
            <w:bookmarkEnd w:id="938"/>
          </w:p>
          <w:p w14:paraId="308B17B6" w14:textId="77777777" w:rsidR="006708A0" w:rsidRPr="00CE28BE" w:rsidRDefault="00A701F3">
            <w:pPr>
              <w:pStyle w:val="textKS"/>
              <w:rPr>
                <w:rFonts w:cs="Calibri"/>
              </w:rPr>
            </w:pPr>
            <w:r w:rsidRPr="00CE28BE">
              <w:rPr>
                <w:rFonts w:cs="Calibri"/>
              </w:rPr>
              <w:t>Zaměstnavatel je oprávněn:</w:t>
            </w:r>
          </w:p>
          <w:p w14:paraId="63197556" w14:textId="77777777" w:rsidR="006708A0" w:rsidRPr="00CE28BE" w:rsidRDefault="00A701F3" w:rsidP="00800B6F">
            <w:pPr>
              <w:pStyle w:val="textKS"/>
              <w:numPr>
                <w:ilvl w:val="0"/>
                <w:numId w:val="20"/>
              </w:numPr>
              <w:ind w:left="709" w:hanging="312"/>
              <w:rPr>
                <w:rFonts w:cs="Calibri"/>
              </w:rPr>
            </w:pPr>
            <w:r w:rsidRPr="00CE28BE">
              <w:rPr>
                <w:rFonts w:cs="Calibri"/>
              </w:rPr>
              <w:t xml:space="preserve">v prvních </w:t>
            </w:r>
            <w:r w:rsidR="004151CD" w:rsidRPr="00CE28BE">
              <w:rPr>
                <w:rFonts w:cs="Calibri"/>
              </w:rPr>
              <w:t>1</w:t>
            </w:r>
            <w:r w:rsidR="00615BA7">
              <w:rPr>
                <w:rFonts w:cs="Calibri"/>
              </w:rPr>
              <w:t>4</w:t>
            </w:r>
            <w:r w:rsidR="004151CD" w:rsidRPr="00CE28BE">
              <w:rPr>
                <w:rFonts w:cs="Calibri"/>
              </w:rPr>
              <w:t xml:space="preserve"> </w:t>
            </w:r>
            <w:r w:rsidR="00615BA7">
              <w:rPr>
                <w:rFonts w:cs="Calibri"/>
              </w:rPr>
              <w:t xml:space="preserve">kalendářních </w:t>
            </w:r>
            <w:r w:rsidRPr="00CE28BE">
              <w:rPr>
                <w:rFonts w:cs="Calibri"/>
              </w:rPr>
              <w:t>dnech pracovní neschopnosti provádět kontrolu, zda zaměstnanec dodržuje povinnost zdržovat se v místě pobytu a dodržuje režim povolených vycházek,</w:t>
            </w:r>
          </w:p>
          <w:p w14:paraId="62B74460" w14:textId="77777777" w:rsidR="006708A0" w:rsidRPr="00CE28BE" w:rsidRDefault="00A701F3" w:rsidP="00800B6F">
            <w:pPr>
              <w:pStyle w:val="textKS"/>
              <w:numPr>
                <w:ilvl w:val="0"/>
                <w:numId w:val="20"/>
              </w:numPr>
              <w:ind w:left="709" w:hanging="312"/>
              <w:rPr>
                <w:rFonts w:cs="Calibri"/>
              </w:rPr>
            </w:pPr>
            <w:r w:rsidRPr="00CE28BE">
              <w:rPr>
                <w:rFonts w:cs="Calibri"/>
              </w:rPr>
              <w:t>požádat ošetřujícího lékaře o sdělení podmínek režimu dočasně práce neschopného zaměstnance, které je oprávněn kontrolovat,</w:t>
            </w:r>
          </w:p>
          <w:p w14:paraId="2BC6F270" w14:textId="77777777" w:rsidR="006708A0" w:rsidRPr="00CE28BE" w:rsidRDefault="00A701F3" w:rsidP="00800B6F">
            <w:pPr>
              <w:pStyle w:val="textKS"/>
              <w:numPr>
                <w:ilvl w:val="0"/>
                <w:numId w:val="20"/>
              </w:numPr>
              <w:ind w:left="709" w:hanging="312"/>
              <w:rPr>
                <w:rFonts w:cs="Calibri"/>
              </w:rPr>
            </w:pPr>
            <w:r w:rsidRPr="00CE28BE">
              <w:rPr>
                <w:rFonts w:cs="Calibri"/>
              </w:rPr>
              <w:t>požádat ošetřujícího lékaře o zhodnocení jím zjištěných případů porušení léčebného režimu.</w:t>
            </w:r>
          </w:p>
          <w:p w14:paraId="0A4F8B2E" w14:textId="77777777" w:rsidR="006708A0" w:rsidRPr="00CE28BE" w:rsidRDefault="00A701F3">
            <w:pPr>
              <w:pStyle w:val="textKS"/>
              <w:rPr>
                <w:rFonts w:cs="Calibri"/>
              </w:rPr>
            </w:pPr>
            <w:r w:rsidRPr="00CE28BE">
              <w:rPr>
                <w:rFonts w:cs="Calibri"/>
              </w:rPr>
              <w:t>Zaměstnavatel je povinen:</w:t>
            </w:r>
          </w:p>
          <w:p w14:paraId="289B2B0B" w14:textId="77777777" w:rsidR="006708A0" w:rsidRPr="00CE28BE" w:rsidRDefault="00A701F3" w:rsidP="00800B6F">
            <w:pPr>
              <w:pStyle w:val="textKS"/>
              <w:numPr>
                <w:ilvl w:val="0"/>
                <w:numId w:val="21"/>
              </w:numPr>
              <w:ind w:left="709" w:hanging="283"/>
              <w:rPr>
                <w:rFonts w:cs="Calibri"/>
              </w:rPr>
            </w:pPr>
            <w:r w:rsidRPr="00CE28BE">
              <w:rPr>
                <w:rFonts w:cs="Calibri"/>
              </w:rPr>
              <w:t>v případě zjištění porušení povinností ze strany dočasně práce neschopného zaměstnance vyhotovit o kontrole písemný záznam s uvedením zjištěných skutečností a stejnopis záznamu doručit zaměstnanci, okresní správě sociálního zabezpečení a ošetřujícímu lékaři.</w:t>
            </w:r>
          </w:p>
          <w:p w14:paraId="63CF1BD6" w14:textId="77777777" w:rsidR="006708A0" w:rsidRPr="00CE28BE" w:rsidRDefault="00A701F3" w:rsidP="00800B6F">
            <w:pPr>
              <w:pStyle w:val="textKS"/>
              <w:numPr>
                <w:ilvl w:val="0"/>
                <w:numId w:val="21"/>
              </w:numPr>
              <w:ind w:left="709" w:hanging="283"/>
              <w:rPr>
                <w:rFonts w:cs="Calibri"/>
              </w:rPr>
            </w:pPr>
            <w:r w:rsidRPr="00CE28BE">
              <w:rPr>
                <w:rFonts w:cs="Calibri"/>
              </w:rPr>
              <w:t>vyhlásit termín, do kdy je nejpozději zaměstnanec povinen předložit doklady pro poskytnutí náhrady mzdy před výplatním termínem.</w:t>
            </w:r>
          </w:p>
          <w:p w14:paraId="1B6BCE97" w14:textId="77777777" w:rsidR="004151CD" w:rsidRPr="00FE4198" w:rsidRDefault="004151CD" w:rsidP="004151CD">
            <w:pPr>
              <w:pStyle w:val="textKS"/>
              <w:ind w:left="426" w:firstLine="0"/>
              <w:rPr>
                <w:rFonts w:cs="Calibri"/>
              </w:rPr>
            </w:pPr>
          </w:p>
        </w:tc>
      </w:tr>
    </w:tbl>
    <w:p w14:paraId="07C57DAC" w14:textId="77777777" w:rsidR="006708A0" w:rsidRPr="00902656" w:rsidRDefault="00A701F3" w:rsidP="002422F4">
      <w:pPr>
        <w:pStyle w:val="variantaapoznmka"/>
        <w:rPr>
          <w:color w:val="00B050"/>
        </w:rPr>
      </w:pPr>
      <w:r w:rsidRPr="00902656">
        <w:rPr>
          <w:color w:val="00B050"/>
        </w:rPr>
        <w:t>Varianta 2) s uvedením přesného termínu u posledního bodu</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029CA855" w14:textId="77777777" w:rsidTr="00902656">
        <w:tc>
          <w:tcPr>
            <w:tcW w:w="9212" w:type="dxa"/>
            <w:shd w:val="clear" w:color="auto" w:fill="auto"/>
            <w:tcMar>
              <w:top w:w="0" w:type="dxa"/>
              <w:left w:w="70" w:type="dxa"/>
              <w:bottom w:w="0" w:type="dxa"/>
              <w:right w:w="70" w:type="dxa"/>
            </w:tcMar>
          </w:tcPr>
          <w:p w14:paraId="3E72EEA6" w14:textId="77777777" w:rsidR="006708A0" w:rsidRPr="00FE4198" w:rsidRDefault="00A701F3" w:rsidP="002422F4">
            <w:pPr>
              <w:pStyle w:val="KS4"/>
              <w:jc w:val="left"/>
            </w:pPr>
            <w:bookmarkStart w:id="939" w:name="_Toc338269655"/>
            <w:bookmarkStart w:id="940" w:name="_Toc367447065"/>
            <w:r w:rsidRPr="00FE4198">
              <w:t>10.1.1.3. Povinnosti a oprávnění zaměstnavatele při pracovní neschopnosti zaměstnance</w:t>
            </w:r>
            <w:bookmarkEnd w:id="939"/>
            <w:bookmarkEnd w:id="940"/>
          </w:p>
          <w:p w14:paraId="5A3A34DD" w14:textId="77777777" w:rsidR="006708A0" w:rsidRPr="00CE28BE" w:rsidRDefault="00A701F3">
            <w:pPr>
              <w:pStyle w:val="textKS"/>
              <w:rPr>
                <w:rFonts w:cs="Calibri"/>
              </w:rPr>
            </w:pPr>
            <w:r w:rsidRPr="00CE28BE">
              <w:rPr>
                <w:rFonts w:cs="Calibri"/>
              </w:rPr>
              <w:t>Zaměstnavatel je oprávněn:</w:t>
            </w:r>
          </w:p>
          <w:p w14:paraId="060AE4F8" w14:textId="77777777" w:rsidR="006708A0" w:rsidRPr="00CE28BE" w:rsidRDefault="00A701F3" w:rsidP="00800B6F">
            <w:pPr>
              <w:pStyle w:val="textKS"/>
              <w:numPr>
                <w:ilvl w:val="0"/>
                <w:numId w:val="22"/>
              </w:numPr>
              <w:ind w:left="709" w:hanging="312"/>
              <w:rPr>
                <w:rFonts w:cs="Calibri"/>
              </w:rPr>
            </w:pPr>
            <w:r w:rsidRPr="00CE28BE">
              <w:rPr>
                <w:rFonts w:cs="Calibri"/>
              </w:rPr>
              <w:t xml:space="preserve">v prvních </w:t>
            </w:r>
            <w:r w:rsidR="00B920D7" w:rsidRPr="00CE28BE">
              <w:rPr>
                <w:rFonts w:cs="Calibri"/>
              </w:rPr>
              <w:t>1</w:t>
            </w:r>
            <w:r w:rsidR="00615BA7">
              <w:rPr>
                <w:rFonts w:cs="Calibri"/>
              </w:rPr>
              <w:t>4</w:t>
            </w:r>
            <w:r w:rsidRPr="00CE28BE">
              <w:rPr>
                <w:rFonts w:cs="Calibri"/>
              </w:rPr>
              <w:t xml:space="preserve"> </w:t>
            </w:r>
            <w:r w:rsidR="00615BA7">
              <w:rPr>
                <w:rFonts w:cs="Calibri"/>
              </w:rPr>
              <w:t xml:space="preserve">kalendářních </w:t>
            </w:r>
            <w:r w:rsidRPr="00CE28BE">
              <w:rPr>
                <w:rFonts w:cs="Calibri"/>
              </w:rPr>
              <w:t>dnech pracovní neschopnosti provádět kontrolu, zda zaměstnanec dodržuje povinnost zdržovat se v místě pobytu a dodržuje režim povolených vycházek,</w:t>
            </w:r>
          </w:p>
          <w:p w14:paraId="6AFEBA09" w14:textId="77777777" w:rsidR="006708A0" w:rsidRPr="00CE28BE" w:rsidRDefault="00A701F3" w:rsidP="00800B6F">
            <w:pPr>
              <w:pStyle w:val="textKS"/>
              <w:numPr>
                <w:ilvl w:val="0"/>
                <w:numId w:val="22"/>
              </w:numPr>
              <w:ind w:left="709" w:hanging="312"/>
              <w:rPr>
                <w:rFonts w:cs="Calibri"/>
              </w:rPr>
            </w:pPr>
            <w:r w:rsidRPr="00CE28BE">
              <w:rPr>
                <w:rFonts w:cs="Calibri"/>
              </w:rPr>
              <w:lastRenderedPageBreak/>
              <w:t>požádat ošetřujícího lékaře o sdělení podmínek režimu dočasně práce neschopného zaměstnance, které je oprávněn kontrolovat,</w:t>
            </w:r>
          </w:p>
          <w:p w14:paraId="4933D119" w14:textId="77777777" w:rsidR="006708A0" w:rsidRPr="00CE28BE" w:rsidRDefault="00A701F3" w:rsidP="00800B6F">
            <w:pPr>
              <w:pStyle w:val="textKS"/>
              <w:numPr>
                <w:ilvl w:val="0"/>
                <w:numId w:val="22"/>
              </w:numPr>
              <w:ind w:left="709" w:hanging="312"/>
              <w:rPr>
                <w:rFonts w:cs="Calibri"/>
              </w:rPr>
            </w:pPr>
            <w:r w:rsidRPr="00CE28BE">
              <w:rPr>
                <w:rFonts w:cs="Calibri"/>
              </w:rPr>
              <w:t>požádat ošetřujícího lékaře o zhodnocení jím zjištěných případů porušení léčebného režimu.</w:t>
            </w:r>
          </w:p>
          <w:p w14:paraId="63E9803A" w14:textId="77777777" w:rsidR="006708A0" w:rsidRPr="00CE28BE" w:rsidRDefault="00A701F3">
            <w:pPr>
              <w:pStyle w:val="textKS"/>
              <w:rPr>
                <w:rFonts w:cs="Calibri"/>
              </w:rPr>
            </w:pPr>
            <w:r w:rsidRPr="00CE28BE">
              <w:rPr>
                <w:rFonts w:cs="Calibri"/>
              </w:rPr>
              <w:t>Zaměstnavatel je povinen:</w:t>
            </w:r>
          </w:p>
          <w:p w14:paraId="0FE90A3D" w14:textId="77777777" w:rsidR="006708A0" w:rsidRPr="00CE28BE" w:rsidRDefault="00A701F3" w:rsidP="00800B6F">
            <w:pPr>
              <w:pStyle w:val="textKS"/>
              <w:numPr>
                <w:ilvl w:val="0"/>
                <w:numId w:val="23"/>
              </w:numPr>
              <w:ind w:left="709" w:hanging="264"/>
              <w:rPr>
                <w:rFonts w:cs="Calibri"/>
              </w:rPr>
            </w:pPr>
            <w:r w:rsidRPr="00CE28BE">
              <w:rPr>
                <w:rFonts w:cs="Calibri"/>
              </w:rPr>
              <w:t>v případě zjištění porušení povinností ze strany dočasně práce neschopného zaměstnance vyhotovit o kontrole písemný záznam s uvedením zjištěných skutečností a stejnopis záznamu doručit zaměstnanci, okresní správě sociálního zabezpečení a ošetřujícímu lékaři.</w:t>
            </w:r>
          </w:p>
          <w:p w14:paraId="7A3A7F7A" w14:textId="77777777" w:rsidR="00CE28BE" w:rsidRDefault="00A701F3">
            <w:pPr>
              <w:pStyle w:val="textKS"/>
              <w:ind w:left="397" w:firstLine="0"/>
              <w:rPr>
                <w:rFonts w:cs="Calibri"/>
                <w:color w:val="808080"/>
              </w:rPr>
            </w:pPr>
            <w:r w:rsidRPr="00CE28BE">
              <w:rPr>
                <w:rFonts w:cs="Calibri"/>
                <w:color w:val="808080"/>
              </w:rPr>
              <w:t>Lhůta, do kdy je nejpozději zaměstnanec povinen předložit doklady pro poskytnutí náhrady mzdy před výplatním termínem, je stanovena na ______ kalendářní den v měsíci.</w:t>
            </w:r>
          </w:p>
          <w:p w14:paraId="313969CD" w14:textId="77777777" w:rsidR="006708A0" w:rsidRPr="00CE28BE" w:rsidRDefault="00A701F3">
            <w:pPr>
              <w:pStyle w:val="textKS"/>
              <w:ind w:left="397" w:firstLine="0"/>
              <w:rPr>
                <w:rFonts w:cs="Calibri"/>
              </w:rPr>
            </w:pPr>
            <w:r w:rsidRPr="00CE28BE">
              <w:rPr>
                <w:rFonts w:cs="Calibri"/>
                <w:shd w:val="clear" w:color="auto" w:fill="FFFF00"/>
              </w:rPr>
              <w:t xml:space="preserve"> </w:t>
            </w:r>
          </w:p>
        </w:tc>
      </w:tr>
    </w:tbl>
    <w:p w14:paraId="4EF26399" w14:textId="77777777" w:rsidR="006708A0" w:rsidRPr="00902656" w:rsidRDefault="00A701F3" w:rsidP="002422F4">
      <w:pPr>
        <w:pStyle w:val="variantaapoznmka"/>
        <w:rPr>
          <w:color w:val="00B0F0"/>
        </w:rPr>
      </w:pPr>
      <w:r w:rsidRPr="00902656">
        <w:rPr>
          <w:color w:val="00B0F0"/>
        </w:rPr>
        <w:lastRenderedPageBreak/>
        <w:t xml:space="preserve">Varianta 3) sjednává oproti variantě 2) spoluúčast zástupce výboru ZO NOS PPP na kontrole </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36356566" w14:textId="77777777" w:rsidTr="00902656">
        <w:tc>
          <w:tcPr>
            <w:tcW w:w="9212" w:type="dxa"/>
            <w:shd w:val="clear" w:color="auto" w:fill="auto"/>
            <w:tcMar>
              <w:top w:w="0" w:type="dxa"/>
              <w:left w:w="70" w:type="dxa"/>
              <w:bottom w:w="0" w:type="dxa"/>
              <w:right w:w="70" w:type="dxa"/>
            </w:tcMar>
          </w:tcPr>
          <w:p w14:paraId="43E3D08E" w14:textId="77777777" w:rsidR="006708A0" w:rsidRPr="00FE4198" w:rsidRDefault="00A701F3" w:rsidP="002422F4">
            <w:pPr>
              <w:pStyle w:val="KS4"/>
              <w:jc w:val="left"/>
            </w:pPr>
            <w:bookmarkStart w:id="941" w:name="_Toc338269656"/>
            <w:bookmarkStart w:id="942" w:name="_Toc367447066"/>
            <w:r w:rsidRPr="00FE4198">
              <w:t>10.1.1.3. Povinnosti a oprávnění zaměstnavatele při pracovní neschopnosti zaměstnance</w:t>
            </w:r>
            <w:bookmarkEnd w:id="941"/>
            <w:bookmarkEnd w:id="942"/>
          </w:p>
          <w:p w14:paraId="15C4BE9E" w14:textId="77777777" w:rsidR="006708A0" w:rsidRPr="00CE28BE" w:rsidRDefault="00A701F3">
            <w:pPr>
              <w:pStyle w:val="textKS"/>
              <w:rPr>
                <w:rFonts w:cs="Calibri"/>
              </w:rPr>
            </w:pPr>
            <w:r w:rsidRPr="00CE28BE">
              <w:rPr>
                <w:rFonts w:cs="Calibri"/>
              </w:rPr>
              <w:t>Zaměstnavatel je oprávněn:</w:t>
            </w:r>
          </w:p>
          <w:p w14:paraId="37D15D82" w14:textId="77777777" w:rsidR="006708A0" w:rsidRPr="00CE28BE" w:rsidRDefault="00A701F3" w:rsidP="00800B6F">
            <w:pPr>
              <w:pStyle w:val="textKS"/>
              <w:numPr>
                <w:ilvl w:val="0"/>
                <w:numId w:val="24"/>
              </w:numPr>
              <w:rPr>
                <w:rFonts w:cs="Calibri"/>
              </w:rPr>
            </w:pPr>
            <w:r w:rsidRPr="00CE28BE">
              <w:rPr>
                <w:rFonts w:cs="Calibri"/>
              </w:rPr>
              <w:t xml:space="preserve">v prvních </w:t>
            </w:r>
            <w:r w:rsidR="00FF3E1C" w:rsidRPr="00CE28BE">
              <w:rPr>
                <w:rFonts w:cs="Calibri"/>
              </w:rPr>
              <w:t>1</w:t>
            </w:r>
            <w:r w:rsidR="00615BA7">
              <w:rPr>
                <w:rFonts w:cs="Calibri"/>
              </w:rPr>
              <w:t>4</w:t>
            </w:r>
            <w:r w:rsidRPr="00CE28BE">
              <w:rPr>
                <w:rFonts w:cs="Calibri"/>
              </w:rPr>
              <w:t xml:space="preserve"> </w:t>
            </w:r>
            <w:r w:rsidR="00615BA7">
              <w:rPr>
                <w:rFonts w:cs="Calibri"/>
              </w:rPr>
              <w:t xml:space="preserve">kalendářních </w:t>
            </w:r>
            <w:r w:rsidRPr="00CE28BE">
              <w:rPr>
                <w:rFonts w:cs="Calibri"/>
              </w:rPr>
              <w:t xml:space="preserve">dnech pracovní neschopnosti provádět kontrolu zda, zaměstnanec dodržuje povinnost zdržovat se v místě pobytu a dodržuje režim povolených vycházek. </w:t>
            </w:r>
            <w:r w:rsidRPr="00CE28BE">
              <w:rPr>
                <w:rFonts w:cs="Calibri"/>
                <w:color w:val="808080"/>
              </w:rPr>
              <w:t>Kontrolu zaměstnavatel provádí určenými zaměstnanci, zpravidla za účasti člena výboru odborové organizace</w:t>
            </w:r>
            <w:r w:rsidRPr="00CE28BE">
              <w:rPr>
                <w:rFonts w:cs="Calibri"/>
              </w:rPr>
              <w:t>,</w:t>
            </w:r>
          </w:p>
          <w:p w14:paraId="75FD2136" w14:textId="77777777" w:rsidR="006708A0" w:rsidRPr="00CE28BE" w:rsidRDefault="00A701F3" w:rsidP="00800B6F">
            <w:pPr>
              <w:pStyle w:val="textKS"/>
              <w:numPr>
                <w:ilvl w:val="0"/>
                <w:numId w:val="24"/>
              </w:numPr>
              <w:rPr>
                <w:rFonts w:cs="Calibri"/>
              </w:rPr>
            </w:pPr>
            <w:r w:rsidRPr="00CE28BE">
              <w:rPr>
                <w:rFonts w:cs="Calibri"/>
              </w:rPr>
              <w:t>požádat ošetřujícího lékaře o sdělení podmínek režimu dočasně práce neschopného zaměstnance, které je oprávněn kontrolovat,</w:t>
            </w:r>
          </w:p>
          <w:p w14:paraId="0AEFFE6B" w14:textId="77777777" w:rsidR="006708A0" w:rsidRPr="00CE28BE" w:rsidRDefault="00A701F3" w:rsidP="00800B6F">
            <w:pPr>
              <w:pStyle w:val="textKS"/>
              <w:numPr>
                <w:ilvl w:val="0"/>
                <w:numId w:val="24"/>
              </w:numPr>
              <w:rPr>
                <w:rFonts w:cs="Calibri"/>
              </w:rPr>
            </w:pPr>
            <w:r w:rsidRPr="00CE28BE">
              <w:rPr>
                <w:rFonts w:cs="Calibri"/>
              </w:rPr>
              <w:t>požádat ošetřujícího lékaře o zhodnocení jím zjištěných případů porušení léčebného režimu.</w:t>
            </w:r>
          </w:p>
          <w:p w14:paraId="340014A1" w14:textId="77777777" w:rsidR="006708A0" w:rsidRPr="00CE28BE" w:rsidRDefault="00A701F3">
            <w:pPr>
              <w:pStyle w:val="textKS"/>
              <w:rPr>
                <w:rFonts w:cs="Calibri"/>
              </w:rPr>
            </w:pPr>
            <w:r w:rsidRPr="00CE28BE">
              <w:rPr>
                <w:rFonts w:cs="Calibri"/>
              </w:rPr>
              <w:t>Zaměstnavatel je povinen:</w:t>
            </w:r>
          </w:p>
          <w:p w14:paraId="02244274" w14:textId="77777777" w:rsidR="006708A0" w:rsidRPr="00CE28BE" w:rsidRDefault="00A701F3" w:rsidP="00800B6F">
            <w:pPr>
              <w:pStyle w:val="textKS"/>
              <w:numPr>
                <w:ilvl w:val="0"/>
                <w:numId w:val="25"/>
              </w:numPr>
              <w:rPr>
                <w:rFonts w:cs="Calibri"/>
              </w:rPr>
            </w:pPr>
            <w:r w:rsidRPr="00CE28BE">
              <w:rPr>
                <w:rFonts w:cs="Calibri"/>
              </w:rPr>
              <w:t>v případě zjištění porušení povinností ze strany dočasně práce neschopného zaměstnance vyhotovit o kontrole písemný záznam s uvedením zjištěných skutečností a stejnopis záznamu doručit zaměstnanci, okresní správě sociálního zabezpečení a ošetřujícímu lékaři.</w:t>
            </w:r>
          </w:p>
          <w:p w14:paraId="44160713" w14:textId="77777777" w:rsidR="00B920D7" w:rsidRPr="00CE28BE" w:rsidRDefault="00A701F3">
            <w:pPr>
              <w:pStyle w:val="textKS"/>
              <w:ind w:left="397" w:firstLine="0"/>
              <w:rPr>
                <w:rFonts w:cs="Calibri"/>
                <w:color w:val="808080"/>
              </w:rPr>
            </w:pPr>
            <w:r w:rsidRPr="00CE28BE">
              <w:rPr>
                <w:rFonts w:cs="Calibri"/>
                <w:color w:val="808080"/>
              </w:rPr>
              <w:t>Lhůta, do kdy je nejpozději zaměstnanec povinen předložit doklady pro poskytnutí náhrady mzdy před výplatním termínem je stanovena na ______ kalendářní den v měsíci.</w:t>
            </w:r>
          </w:p>
          <w:p w14:paraId="1C1A40D1" w14:textId="77777777" w:rsidR="006708A0" w:rsidRPr="00FE4198" w:rsidRDefault="006708A0">
            <w:pPr>
              <w:pStyle w:val="textKS"/>
              <w:ind w:left="397" w:firstLine="0"/>
              <w:rPr>
                <w:rFonts w:cs="Calibri"/>
              </w:rPr>
            </w:pPr>
          </w:p>
        </w:tc>
      </w:tr>
    </w:tbl>
    <w:p w14:paraId="0B9ED532" w14:textId="77777777" w:rsidR="006708A0" w:rsidRPr="00CE28BE" w:rsidRDefault="006708A0">
      <w:pPr>
        <w:pStyle w:val="variantaapoznmka"/>
        <w:rPr>
          <w:rFonts w:ascii="Calibri" w:hAnsi="Calibri" w:cs="Calibri"/>
          <w:szCs w:val="18"/>
        </w:rPr>
      </w:pP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713D1FA2" w14:textId="77777777" w:rsidTr="00FB2443">
        <w:tc>
          <w:tcPr>
            <w:tcW w:w="9212" w:type="dxa"/>
            <w:shd w:val="clear" w:color="auto" w:fill="auto"/>
            <w:tcMar>
              <w:top w:w="0" w:type="dxa"/>
              <w:left w:w="70" w:type="dxa"/>
              <w:bottom w:w="0" w:type="dxa"/>
              <w:right w:w="70" w:type="dxa"/>
            </w:tcMar>
          </w:tcPr>
          <w:p w14:paraId="6765A36C" w14:textId="77777777" w:rsidR="006708A0" w:rsidRPr="00FE4198" w:rsidRDefault="00A701F3" w:rsidP="002422F4">
            <w:pPr>
              <w:pStyle w:val="KS4"/>
              <w:jc w:val="left"/>
            </w:pPr>
            <w:bookmarkStart w:id="943" w:name="_Toc338269657"/>
            <w:bookmarkStart w:id="944" w:name="_Toc367447067"/>
            <w:r w:rsidRPr="00FE4198">
              <w:t>10.1.1.4. Povinnosti zaměstnance při pracovní neschopnosti</w:t>
            </w:r>
            <w:bookmarkEnd w:id="943"/>
            <w:bookmarkEnd w:id="944"/>
            <w:r w:rsidRPr="00FE4198">
              <w:t xml:space="preserve"> </w:t>
            </w:r>
          </w:p>
          <w:p w14:paraId="413B5248" w14:textId="77777777" w:rsidR="006708A0" w:rsidRPr="00CE28BE" w:rsidRDefault="00A701F3">
            <w:pPr>
              <w:pStyle w:val="textKS"/>
              <w:rPr>
                <w:rFonts w:cs="Calibri"/>
              </w:rPr>
            </w:pPr>
            <w:r w:rsidRPr="00CE28BE">
              <w:rPr>
                <w:rFonts w:cs="Calibri"/>
              </w:rPr>
              <w:t xml:space="preserve">Zaměstnanec je povinen v prvních </w:t>
            </w:r>
            <w:r w:rsidR="00B920D7" w:rsidRPr="00CE28BE">
              <w:rPr>
                <w:rFonts w:cs="Calibri"/>
              </w:rPr>
              <w:t>1</w:t>
            </w:r>
            <w:r w:rsidR="00615BA7">
              <w:rPr>
                <w:rFonts w:cs="Calibri"/>
              </w:rPr>
              <w:t>4</w:t>
            </w:r>
            <w:r w:rsidRPr="00CE28BE">
              <w:rPr>
                <w:rFonts w:cs="Calibri"/>
              </w:rPr>
              <w:t xml:space="preserve"> </w:t>
            </w:r>
            <w:r w:rsidR="00615BA7">
              <w:rPr>
                <w:rFonts w:cs="Calibri"/>
              </w:rPr>
              <w:t xml:space="preserve">kalendářních </w:t>
            </w:r>
            <w:r w:rsidRPr="00CE28BE">
              <w:rPr>
                <w:rFonts w:cs="Calibri"/>
              </w:rPr>
              <w:t>dnech pracovní neschopnosti:</w:t>
            </w:r>
          </w:p>
          <w:p w14:paraId="1BD06B27" w14:textId="77777777" w:rsidR="006708A0" w:rsidRPr="00CE28BE" w:rsidRDefault="00A701F3" w:rsidP="00800B6F">
            <w:pPr>
              <w:pStyle w:val="textKS"/>
              <w:numPr>
                <w:ilvl w:val="0"/>
                <w:numId w:val="26"/>
              </w:numPr>
              <w:rPr>
                <w:rFonts w:cs="Calibri"/>
              </w:rPr>
            </w:pPr>
            <w:r w:rsidRPr="00CE28BE">
              <w:rPr>
                <w:rFonts w:cs="Calibri"/>
              </w:rPr>
              <w:t>předat neprodleně zaměstnavateli rozhodnutí o vzniku a ukončení dočasné pracovní neschopnosti nebo karantény, potvrzení o době trvání dočasné pracovní neschopnosti nebo karantény a rozhodnutí o změně režimu dočasně práce neschopného pojištěnce,</w:t>
            </w:r>
          </w:p>
          <w:p w14:paraId="25AB663A" w14:textId="77777777" w:rsidR="006708A0" w:rsidRPr="00CE28BE" w:rsidRDefault="00A701F3" w:rsidP="00800B6F">
            <w:pPr>
              <w:pStyle w:val="textKS"/>
              <w:numPr>
                <w:ilvl w:val="0"/>
                <w:numId w:val="26"/>
              </w:numPr>
              <w:rPr>
                <w:rFonts w:cs="Calibri"/>
              </w:rPr>
            </w:pPr>
            <w:r w:rsidRPr="00CE28BE">
              <w:rPr>
                <w:rFonts w:cs="Calibri"/>
              </w:rPr>
              <w:t>dodržovat režim dočasně práce neschopného pojištěnce,</w:t>
            </w:r>
          </w:p>
          <w:p w14:paraId="3B7D753E" w14:textId="77777777" w:rsidR="006708A0" w:rsidRPr="00CE28BE" w:rsidRDefault="00A701F3" w:rsidP="00800B6F">
            <w:pPr>
              <w:pStyle w:val="textKS"/>
              <w:numPr>
                <w:ilvl w:val="0"/>
                <w:numId w:val="26"/>
              </w:numPr>
              <w:rPr>
                <w:rFonts w:cs="Calibri"/>
              </w:rPr>
            </w:pPr>
            <w:r w:rsidRPr="00CE28BE">
              <w:rPr>
                <w:rFonts w:cs="Calibri"/>
              </w:rPr>
              <w:t>předem písemně nebo jinak prokazatelně nahlásit změnu místa pobytu v době dočasné pracovní neschopnosti,</w:t>
            </w:r>
          </w:p>
          <w:p w14:paraId="5707B1E0" w14:textId="77777777" w:rsidR="006708A0" w:rsidRPr="00CE28BE" w:rsidRDefault="00A701F3" w:rsidP="00800B6F">
            <w:pPr>
              <w:pStyle w:val="textKS"/>
              <w:numPr>
                <w:ilvl w:val="0"/>
                <w:numId w:val="26"/>
              </w:numPr>
              <w:rPr>
                <w:rFonts w:cs="Calibri"/>
              </w:rPr>
            </w:pPr>
            <w:r w:rsidRPr="00CE28BE">
              <w:rPr>
                <w:rFonts w:cs="Calibri"/>
              </w:rPr>
              <w:t>umožnit zaměstnavateli kontrolu dodržování místa pobytu a režimu povolených vycházek.</w:t>
            </w:r>
          </w:p>
          <w:p w14:paraId="5D3FBCDC" w14:textId="77777777" w:rsidR="00B920D7" w:rsidRPr="00FE4198" w:rsidRDefault="00B920D7" w:rsidP="00B920D7">
            <w:pPr>
              <w:pStyle w:val="textKS"/>
              <w:ind w:left="757" w:firstLine="0"/>
              <w:rPr>
                <w:rFonts w:cs="Calibri"/>
              </w:rPr>
            </w:pPr>
          </w:p>
        </w:tc>
      </w:tr>
    </w:tbl>
    <w:p w14:paraId="49CEDD59" w14:textId="77777777" w:rsidR="006708A0" w:rsidRPr="002422F4" w:rsidRDefault="006708A0" w:rsidP="002422F4">
      <w:pPr>
        <w:pStyle w:val="variantaapoznmka"/>
      </w:pPr>
    </w:p>
    <w:bookmarkEnd w:id="936"/>
    <w:p w14:paraId="200E8204" w14:textId="77777777" w:rsidR="006708A0" w:rsidRPr="00FB2443" w:rsidRDefault="00A701F3" w:rsidP="002422F4">
      <w:pPr>
        <w:pStyle w:val="variantaapoznmka"/>
        <w:rPr>
          <w:color w:val="FF0000"/>
        </w:rPr>
      </w:pPr>
      <w:r w:rsidRPr="00FB2443">
        <w:rPr>
          <w:color w:val="FF0000"/>
        </w:rPr>
        <w:t>Varianta 1) odkazuje na zákonný nárok</w:t>
      </w:r>
    </w:p>
    <w:tbl>
      <w:tblPr>
        <w:tblW w:w="9212" w:type="dxa"/>
        <w:tblCellMar>
          <w:left w:w="10" w:type="dxa"/>
          <w:right w:w="10" w:type="dxa"/>
        </w:tblCellMar>
        <w:tblLook w:val="0000" w:firstRow="0" w:lastRow="0" w:firstColumn="0" w:lastColumn="0" w:noHBand="0" w:noVBand="0"/>
      </w:tblPr>
      <w:tblGrid>
        <w:gridCol w:w="9212"/>
      </w:tblGrid>
      <w:tr w:rsidR="006708A0" w:rsidRPr="00FE4198" w14:paraId="0889352A" w14:textId="77777777" w:rsidTr="00FB2443">
        <w:tc>
          <w:tcPr>
            <w:tcW w:w="9212" w:type="dxa"/>
            <w:shd w:val="clear" w:color="auto" w:fill="auto"/>
            <w:tcMar>
              <w:top w:w="0" w:type="dxa"/>
              <w:left w:w="108" w:type="dxa"/>
              <w:bottom w:w="0" w:type="dxa"/>
              <w:right w:w="108" w:type="dxa"/>
            </w:tcMar>
          </w:tcPr>
          <w:p w14:paraId="679E8F65" w14:textId="77777777" w:rsidR="006708A0" w:rsidRPr="00FE4198" w:rsidRDefault="00A701F3" w:rsidP="002422F4">
            <w:pPr>
              <w:pStyle w:val="KS30"/>
            </w:pPr>
            <w:bookmarkStart w:id="945" w:name="_Toc338269658"/>
            <w:bookmarkStart w:id="946" w:name="_Toc367447068"/>
            <w:r w:rsidRPr="00FE4198">
              <w:t>10.1.2. Jiné důležité osobní překážky v práci na straně zaměstnance</w:t>
            </w:r>
            <w:bookmarkEnd w:id="945"/>
            <w:bookmarkEnd w:id="946"/>
          </w:p>
          <w:p w14:paraId="32D676E4" w14:textId="77777777" w:rsidR="009D45F7" w:rsidRDefault="009D45F7" w:rsidP="009D45F7">
            <w:pPr>
              <w:pStyle w:val="textKS"/>
              <w:rPr>
                <w:rFonts w:cs="Calibri"/>
              </w:rPr>
            </w:pPr>
            <w:r w:rsidRPr="00CE28BE">
              <w:rPr>
                <w:rFonts w:cs="Calibri"/>
              </w:rPr>
              <w:t>Nárok na pracovní volno</w:t>
            </w:r>
            <w:r>
              <w:rPr>
                <w:rFonts w:cs="Calibri"/>
              </w:rPr>
              <w:t xml:space="preserve"> </w:t>
            </w:r>
            <w:r w:rsidRPr="00F475CB">
              <w:rPr>
                <w:rFonts w:cs="Calibri"/>
              </w:rPr>
              <w:t xml:space="preserve">a případně i na náhradu mzdy </w:t>
            </w:r>
            <w:r w:rsidRPr="00CE28BE">
              <w:rPr>
                <w:rFonts w:cs="Calibri"/>
              </w:rPr>
              <w:t>při jiných důležitých překážkách v práci na straně zaměstnance je stanoven v příloze NV č. 590/2006 Sb.</w:t>
            </w:r>
          </w:p>
          <w:p w14:paraId="689BDC2F" w14:textId="77777777" w:rsidR="009D45F7" w:rsidRPr="00F475CB" w:rsidRDefault="009D45F7" w:rsidP="009D45F7">
            <w:pPr>
              <w:pStyle w:val="textKS"/>
              <w:rPr>
                <w:color w:val="808080"/>
              </w:rPr>
            </w:pPr>
            <w:r w:rsidRPr="00F475CB">
              <w:rPr>
                <w:color w:val="808080"/>
              </w:rPr>
              <w:t>Zaměstnancům činným pro zaměstnavatele na základě dohod o pracích konaných mimo pracovní poměr přísluší při těchto překážkách v práci náhrada odměny ve stejných případech, ve kterých je zaměstnancům v pracovním poměru poskytována náhrada mzdy.</w:t>
            </w:r>
          </w:p>
          <w:p w14:paraId="3990F163" w14:textId="77777777" w:rsidR="00B920D7" w:rsidRPr="00FE4198" w:rsidRDefault="00B920D7" w:rsidP="00B920D7">
            <w:pPr>
              <w:pStyle w:val="textKS"/>
              <w:rPr>
                <w:rFonts w:cs="Calibri"/>
              </w:rPr>
            </w:pPr>
          </w:p>
        </w:tc>
      </w:tr>
    </w:tbl>
    <w:p w14:paraId="12C949B4" w14:textId="77777777" w:rsidR="006708A0" w:rsidRPr="00FB2443" w:rsidRDefault="00A701F3" w:rsidP="002422F4">
      <w:pPr>
        <w:pStyle w:val="variantaapoznmka"/>
        <w:rPr>
          <w:color w:val="00B050"/>
        </w:rPr>
      </w:pPr>
      <w:r w:rsidRPr="00FB2443">
        <w:rPr>
          <w:color w:val="00B050"/>
        </w:rPr>
        <w:t>Varianta 2) sjednává vyšší nárok</w:t>
      </w:r>
    </w:p>
    <w:tbl>
      <w:tblPr>
        <w:tblW w:w="9212" w:type="dxa"/>
        <w:tblCellMar>
          <w:left w:w="10" w:type="dxa"/>
          <w:right w:w="10" w:type="dxa"/>
        </w:tblCellMar>
        <w:tblLook w:val="0000" w:firstRow="0" w:lastRow="0" w:firstColumn="0" w:lastColumn="0" w:noHBand="0" w:noVBand="0"/>
      </w:tblPr>
      <w:tblGrid>
        <w:gridCol w:w="9252"/>
      </w:tblGrid>
      <w:tr w:rsidR="006708A0" w:rsidRPr="00FE4198" w14:paraId="211EEC33" w14:textId="77777777" w:rsidTr="00FB2443">
        <w:tc>
          <w:tcPr>
            <w:tcW w:w="9212" w:type="dxa"/>
            <w:shd w:val="clear" w:color="auto" w:fill="auto"/>
            <w:tcMar>
              <w:top w:w="0" w:type="dxa"/>
              <w:left w:w="108" w:type="dxa"/>
              <w:bottom w:w="0" w:type="dxa"/>
              <w:right w:w="108" w:type="dxa"/>
            </w:tcMar>
          </w:tcPr>
          <w:p w14:paraId="4F1D2FC5" w14:textId="77777777" w:rsidR="006708A0" w:rsidRPr="00F13176" w:rsidRDefault="00A701F3" w:rsidP="002422F4">
            <w:pPr>
              <w:pStyle w:val="KS30"/>
              <w:rPr>
                <w:color w:val="808080"/>
              </w:rPr>
            </w:pPr>
            <w:bookmarkStart w:id="947" w:name="_Toc338269659"/>
            <w:bookmarkStart w:id="948" w:name="_Toc367447069"/>
            <w:r w:rsidRPr="00F13176">
              <w:rPr>
                <w:color w:val="808080"/>
              </w:rPr>
              <w:t>10.1.2. Jiné důležité osobní překážky v práci na straně zaměstnance</w:t>
            </w:r>
            <w:bookmarkEnd w:id="947"/>
            <w:bookmarkEnd w:id="948"/>
          </w:p>
          <w:p w14:paraId="2DBE66F1" w14:textId="77777777" w:rsidR="006708A0" w:rsidRPr="00CE28BE" w:rsidRDefault="00A701F3">
            <w:pPr>
              <w:pStyle w:val="textKS"/>
              <w:rPr>
                <w:rFonts w:cs="Calibri"/>
              </w:rPr>
            </w:pPr>
            <w:r w:rsidRPr="00CE28BE">
              <w:rPr>
                <w:rFonts w:cs="Calibri"/>
                <w:color w:val="808080"/>
              </w:rPr>
              <w:t>Jiné důležité překážky v práci na straně zaměstnance, při nichž se poskytuje pracovní volno, se rozšiřují nad rozsah uvedený v</w:t>
            </w:r>
            <w:r w:rsidR="003E254B" w:rsidRPr="00CE28BE">
              <w:rPr>
                <w:rFonts w:cs="Calibri"/>
                <w:color w:val="808080"/>
              </w:rPr>
              <w:t> </w:t>
            </w:r>
            <w:r w:rsidRPr="00CE28BE">
              <w:rPr>
                <w:rFonts w:cs="Calibri"/>
                <w:color w:val="808080"/>
              </w:rPr>
              <w:t>příloze</w:t>
            </w:r>
            <w:r w:rsidR="003E254B" w:rsidRPr="00CE28BE">
              <w:rPr>
                <w:rFonts w:cs="Calibri"/>
                <w:strike/>
                <w:color w:val="002060"/>
              </w:rPr>
              <w:t xml:space="preserve"> </w:t>
            </w:r>
            <w:r w:rsidRPr="00CE28BE">
              <w:rPr>
                <w:rFonts w:cs="Calibri"/>
                <w:color w:val="808080"/>
              </w:rPr>
              <w:t>NV č. 590/2006 Sb. v následujících bodech.</w:t>
            </w:r>
            <w:r w:rsidRPr="00CE28BE">
              <w:rPr>
                <w:rFonts w:cs="Calibri"/>
              </w:rPr>
              <w:t xml:space="preserve"> </w:t>
            </w:r>
          </w:p>
          <w:p w14:paraId="7C80053D" w14:textId="77777777" w:rsidR="006708A0" w:rsidRPr="00F13176" w:rsidRDefault="00A701F3" w:rsidP="002422F4">
            <w:pPr>
              <w:pStyle w:val="textKS"/>
              <w:rPr>
                <w:color w:val="808080"/>
              </w:rPr>
            </w:pPr>
            <w:r w:rsidRPr="00F13176">
              <w:rPr>
                <w:color w:val="808080"/>
              </w:rPr>
              <w:t>Pracovní volno s náhradou mzdy z důvodu:</w:t>
            </w:r>
          </w:p>
          <w:p w14:paraId="5655DF42" w14:textId="77777777" w:rsidR="006708A0" w:rsidRPr="00CE28BE" w:rsidRDefault="00A701F3" w:rsidP="00800B6F">
            <w:pPr>
              <w:pStyle w:val="textKS"/>
              <w:numPr>
                <w:ilvl w:val="0"/>
                <w:numId w:val="27"/>
              </w:numPr>
              <w:tabs>
                <w:tab w:val="left" w:pos="360"/>
                <w:tab w:val="left" w:pos="1117"/>
              </w:tabs>
              <w:ind w:left="360" w:hanging="180"/>
              <w:rPr>
                <w:rFonts w:cs="Calibri"/>
                <w:color w:val="808080"/>
              </w:rPr>
            </w:pPr>
            <w:r w:rsidRPr="00CE28BE">
              <w:rPr>
                <w:rFonts w:cs="Calibri"/>
                <w:color w:val="808080"/>
              </w:rPr>
              <w:t>_____________________________</w:t>
            </w:r>
            <w:r w:rsidR="00B920D7" w:rsidRPr="00CE28BE">
              <w:rPr>
                <w:rFonts w:cs="Calibri"/>
                <w:color w:val="808080"/>
              </w:rPr>
              <w:t>________________</w:t>
            </w:r>
            <w:r w:rsidRPr="00CE28BE">
              <w:rPr>
                <w:rFonts w:cs="Calibri"/>
                <w:color w:val="808080"/>
              </w:rPr>
              <w:t>_________________________________</w:t>
            </w:r>
          </w:p>
          <w:p w14:paraId="3762C89C" w14:textId="77777777" w:rsidR="006708A0" w:rsidRPr="00CE28BE" w:rsidRDefault="00A701F3" w:rsidP="00800B6F">
            <w:pPr>
              <w:pStyle w:val="textKS"/>
              <w:numPr>
                <w:ilvl w:val="0"/>
                <w:numId w:val="27"/>
              </w:numPr>
              <w:tabs>
                <w:tab w:val="left" w:pos="360"/>
                <w:tab w:val="left" w:pos="1117"/>
              </w:tabs>
              <w:ind w:left="360" w:hanging="180"/>
              <w:rPr>
                <w:rFonts w:cs="Calibri"/>
                <w:color w:val="808080"/>
              </w:rPr>
            </w:pPr>
            <w:r w:rsidRPr="00CE28BE">
              <w:rPr>
                <w:rFonts w:cs="Calibri"/>
                <w:color w:val="808080"/>
              </w:rPr>
              <w:t>_____________________________________________</w:t>
            </w:r>
            <w:r w:rsidR="00B920D7" w:rsidRPr="00CE28BE">
              <w:rPr>
                <w:rFonts w:cs="Calibri"/>
                <w:color w:val="808080"/>
              </w:rPr>
              <w:t>________________</w:t>
            </w:r>
            <w:r w:rsidRPr="00CE28BE">
              <w:rPr>
                <w:rFonts w:cs="Calibri"/>
                <w:color w:val="808080"/>
              </w:rPr>
              <w:t>_________________</w:t>
            </w:r>
          </w:p>
          <w:p w14:paraId="63B6D625" w14:textId="77777777" w:rsidR="006708A0" w:rsidRPr="00CE28BE" w:rsidRDefault="00A701F3" w:rsidP="00800B6F">
            <w:pPr>
              <w:pStyle w:val="textKS"/>
              <w:numPr>
                <w:ilvl w:val="0"/>
                <w:numId w:val="27"/>
              </w:numPr>
              <w:tabs>
                <w:tab w:val="left" w:pos="360"/>
                <w:tab w:val="left" w:pos="1117"/>
              </w:tabs>
              <w:ind w:left="360" w:hanging="180"/>
              <w:rPr>
                <w:rFonts w:cs="Calibri"/>
                <w:color w:val="808080"/>
              </w:rPr>
            </w:pPr>
            <w:r w:rsidRPr="00CE28BE">
              <w:rPr>
                <w:rFonts w:cs="Calibri"/>
                <w:color w:val="808080"/>
              </w:rPr>
              <w:t>_____________________________________________________________</w:t>
            </w:r>
            <w:r w:rsidR="00B920D7" w:rsidRPr="00CE28BE">
              <w:rPr>
                <w:rFonts w:cs="Calibri"/>
                <w:color w:val="808080"/>
              </w:rPr>
              <w:t>________________</w:t>
            </w:r>
            <w:r w:rsidRPr="00CE28BE">
              <w:rPr>
                <w:rFonts w:cs="Calibri"/>
                <w:color w:val="808080"/>
              </w:rPr>
              <w:t>_</w:t>
            </w:r>
          </w:p>
          <w:p w14:paraId="78424299" w14:textId="77777777" w:rsidR="006708A0" w:rsidRPr="00CE28BE" w:rsidRDefault="00A701F3" w:rsidP="00800B6F">
            <w:pPr>
              <w:pStyle w:val="textKS"/>
              <w:numPr>
                <w:ilvl w:val="0"/>
                <w:numId w:val="27"/>
              </w:numPr>
              <w:tabs>
                <w:tab w:val="left" w:pos="360"/>
                <w:tab w:val="left" w:pos="1117"/>
              </w:tabs>
              <w:ind w:left="360" w:hanging="180"/>
              <w:rPr>
                <w:rFonts w:cs="Calibri"/>
                <w:color w:val="808080"/>
              </w:rPr>
            </w:pPr>
            <w:r w:rsidRPr="00CE28BE">
              <w:rPr>
                <w:rFonts w:cs="Calibri"/>
                <w:color w:val="808080"/>
              </w:rPr>
              <w:t>______________________________________________________________</w:t>
            </w:r>
            <w:r w:rsidR="00B920D7" w:rsidRPr="00CE28BE">
              <w:rPr>
                <w:rFonts w:cs="Calibri"/>
                <w:color w:val="808080"/>
              </w:rPr>
              <w:t>________________</w:t>
            </w:r>
          </w:p>
          <w:p w14:paraId="2101DCC6" w14:textId="77777777" w:rsidR="006708A0" w:rsidRPr="00CE28BE" w:rsidRDefault="006708A0">
            <w:pPr>
              <w:pStyle w:val="Nadpis4ramecek"/>
              <w:spacing w:before="0" w:after="0"/>
              <w:rPr>
                <w:rFonts w:ascii="Calibri" w:hAnsi="Calibri" w:cs="Calibri"/>
                <w:b w:val="0"/>
                <w:color w:val="808080"/>
                <w:sz w:val="20"/>
              </w:rPr>
            </w:pPr>
          </w:p>
          <w:p w14:paraId="5F7F4EB3" w14:textId="77777777" w:rsidR="006708A0" w:rsidRPr="00F13176" w:rsidRDefault="00A701F3" w:rsidP="002422F4">
            <w:pPr>
              <w:pStyle w:val="textKS"/>
              <w:rPr>
                <w:color w:val="808080"/>
              </w:rPr>
            </w:pPr>
            <w:r w:rsidRPr="00F13176">
              <w:rPr>
                <w:color w:val="808080"/>
              </w:rPr>
              <w:t>Pracovní volno bez náhrady mzdy z důvodu:</w:t>
            </w:r>
          </w:p>
          <w:p w14:paraId="31FB20C4" w14:textId="77777777" w:rsidR="006708A0" w:rsidRPr="00CE28BE" w:rsidRDefault="00A701F3" w:rsidP="00800B6F">
            <w:pPr>
              <w:pStyle w:val="textKS"/>
              <w:numPr>
                <w:ilvl w:val="0"/>
                <w:numId w:val="28"/>
              </w:numPr>
              <w:tabs>
                <w:tab w:val="left" w:pos="360"/>
                <w:tab w:val="left" w:pos="1117"/>
              </w:tabs>
              <w:ind w:left="360" w:hanging="180"/>
              <w:rPr>
                <w:rFonts w:cs="Calibri"/>
                <w:color w:val="808080"/>
              </w:rPr>
            </w:pPr>
            <w:r w:rsidRPr="00CE28BE">
              <w:rPr>
                <w:rFonts w:cs="Calibri"/>
                <w:color w:val="808080"/>
              </w:rPr>
              <w:t>______________________________________________________________</w:t>
            </w:r>
            <w:r w:rsidR="00B920D7" w:rsidRPr="00CE28BE">
              <w:rPr>
                <w:rFonts w:cs="Calibri"/>
                <w:color w:val="808080"/>
              </w:rPr>
              <w:t>________________</w:t>
            </w:r>
          </w:p>
          <w:p w14:paraId="0A24BCB9" w14:textId="77777777" w:rsidR="006708A0" w:rsidRPr="00CE28BE" w:rsidRDefault="00A701F3" w:rsidP="00800B6F">
            <w:pPr>
              <w:pStyle w:val="textKS"/>
              <w:numPr>
                <w:ilvl w:val="0"/>
                <w:numId w:val="28"/>
              </w:numPr>
              <w:tabs>
                <w:tab w:val="left" w:pos="360"/>
                <w:tab w:val="left" w:pos="1117"/>
              </w:tabs>
              <w:ind w:left="360" w:hanging="180"/>
              <w:rPr>
                <w:rFonts w:cs="Calibri"/>
                <w:color w:val="808080"/>
              </w:rPr>
            </w:pPr>
            <w:r w:rsidRPr="00CE28BE">
              <w:rPr>
                <w:rFonts w:cs="Calibri"/>
                <w:color w:val="808080"/>
              </w:rPr>
              <w:lastRenderedPageBreak/>
              <w:t>______________________________________________________________</w:t>
            </w:r>
            <w:r w:rsidR="00B920D7" w:rsidRPr="00CE28BE">
              <w:rPr>
                <w:rFonts w:cs="Calibri"/>
                <w:color w:val="808080"/>
              </w:rPr>
              <w:t>________________</w:t>
            </w:r>
          </w:p>
          <w:p w14:paraId="3E68BD8E" w14:textId="77777777" w:rsidR="006708A0" w:rsidRPr="00CE28BE" w:rsidRDefault="00A701F3" w:rsidP="00800B6F">
            <w:pPr>
              <w:pStyle w:val="textKS"/>
              <w:numPr>
                <w:ilvl w:val="0"/>
                <w:numId w:val="28"/>
              </w:numPr>
              <w:tabs>
                <w:tab w:val="left" w:pos="360"/>
                <w:tab w:val="left" w:pos="1117"/>
              </w:tabs>
              <w:ind w:left="360" w:hanging="180"/>
              <w:rPr>
                <w:rFonts w:cs="Calibri"/>
                <w:color w:val="808080"/>
              </w:rPr>
            </w:pPr>
            <w:r w:rsidRPr="00CE28BE">
              <w:rPr>
                <w:rFonts w:cs="Calibri"/>
                <w:color w:val="808080"/>
              </w:rPr>
              <w:t>______________________________________________________________</w:t>
            </w:r>
            <w:r w:rsidR="00B920D7" w:rsidRPr="00CE28BE">
              <w:rPr>
                <w:rFonts w:cs="Calibri"/>
                <w:color w:val="808080"/>
              </w:rPr>
              <w:t>________________</w:t>
            </w:r>
          </w:p>
          <w:p w14:paraId="533CBAD7" w14:textId="77777777" w:rsidR="006708A0" w:rsidRPr="00CE28BE" w:rsidRDefault="00A701F3" w:rsidP="00800B6F">
            <w:pPr>
              <w:pStyle w:val="textKS"/>
              <w:numPr>
                <w:ilvl w:val="0"/>
                <w:numId w:val="28"/>
              </w:numPr>
              <w:tabs>
                <w:tab w:val="left" w:pos="360"/>
                <w:tab w:val="left" w:pos="1117"/>
              </w:tabs>
              <w:ind w:left="360" w:hanging="180"/>
              <w:rPr>
                <w:rFonts w:cs="Calibri"/>
                <w:color w:val="808080"/>
              </w:rPr>
            </w:pPr>
            <w:r w:rsidRPr="00CE28BE">
              <w:rPr>
                <w:rFonts w:cs="Calibri"/>
                <w:color w:val="808080"/>
              </w:rPr>
              <w:t>______________________________________________________________</w:t>
            </w:r>
            <w:r w:rsidR="00B920D7" w:rsidRPr="00CE28BE">
              <w:rPr>
                <w:rFonts w:cs="Calibri"/>
                <w:color w:val="808080"/>
              </w:rPr>
              <w:t>________________</w:t>
            </w:r>
          </w:p>
          <w:p w14:paraId="2CD59781" w14:textId="77777777" w:rsidR="009D45F7" w:rsidRPr="00F475CB" w:rsidRDefault="009D45F7" w:rsidP="009D45F7">
            <w:pPr>
              <w:pStyle w:val="textKS"/>
              <w:rPr>
                <w:color w:val="808080"/>
              </w:rPr>
            </w:pPr>
            <w:r w:rsidRPr="00F475CB">
              <w:rPr>
                <w:color w:val="808080"/>
              </w:rPr>
              <w:t>Zaměstnancům činným pro zaměstnavatele na základě dohod o pracích konaných mimo pracovní poměr přísluší při těchto překážkách v práci náhrada odměny ve stejných případech, ve kterých je zaměstnancům v pracovním poměru poskytována náhrada mzdy.</w:t>
            </w:r>
          </w:p>
          <w:p w14:paraId="5BD8A42B" w14:textId="77777777" w:rsidR="006708A0" w:rsidRPr="00FE4198" w:rsidRDefault="006708A0">
            <w:pPr>
              <w:pStyle w:val="textKS"/>
              <w:rPr>
                <w:rFonts w:cs="Calibri"/>
              </w:rPr>
            </w:pPr>
          </w:p>
        </w:tc>
      </w:tr>
    </w:tbl>
    <w:p w14:paraId="703BECE5" w14:textId="77777777" w:rsidR="006708A0" w:rsidRPr="00CE28BE" w:rsidRDefault="006708A0" w:rsidP="002422F4">
      <w:pPr>
        <w:pStyle w:val="variantaapoznmka"/>
        <w:rPr>
          <w:b/>
        </w:rPr>
      </w:pP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7124D2D0" w14:textId="77777777" w:rsidTr="00A74BE4">
        <w:tc>
          <w:tcPr>
            <w:tcW w:w="9212" w:type="dxa"/>
            <w:shd w:val="clear" w:color="auto" w:fill="auto"/>
            <w:tcMar>
              <w:top w:w="0" w:type="dxa"/>
              <w:left w:w="70" w:type="dxa"/>
              <w:bottom w:w="0" w:type="dxa"/>
              <w:right w:w="70" w:type="dxa"/>
            </w:tcMar>
          </w:tcPr>
          <w:p w14:paraId="45FC0A52" w14:textId="77777777" w:rsidR="006708A0" w:rsidRPr="00FE4198" w:rsidRDefault="00A701F3" w:rsidP="002238D1">
            <w:pPr>
              <w:pStyle w:val="KS30"/>
            </w:pPr>
            <w:bookmarkStart w:id="949" w:name="_Toc338269660"/>
            <w:bookmarkStart w:id="950" w:name="_Toc367447070"/>
            <w:r w:rsidRPr="00FE4198">
              <w:t>10.1.3. Překážky v práci z důvodu obecného zájmu na straně zaměstnance</w:t>
            </w:r>
            <w:bookmarkEnd w:id="949"/>
            <w:bookmarkEnd w:id="950"/>
          </w:p>
        </w:tc>
      </w:tr>
    </w:tbl>
    <w:p w14:paraId="2CB86C66" w14:textId="77777777" w:rsidR="006708A0" w:rsidRPr="00076F3B" w:rsidRDefault="00A701F3" w:rsidP="002238D1">
      <w:pPr>
        <w:pStyle w:val="variantaapoznmka"/>
        <w:rPr>
          <w:color w:val="FF0000"/>
        </w:rPr>
      </w:pPr>
      <w:r w:rsidRPr="00076F3B">
        <w:rPr>
          <w:color w:val="FF0000"/>
        </w:rPr>
        <w:t>Varianta 1) pracovní volno bez nároku na náhradu mzdy</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1EDDC712" w14:textId="77777777" w:rsidTr="00076F3B">
        <w:tc>
          <w:tcPr>
            <w:tcW w:w="9212" w:type="dxa"/>
            <w:shd w:val="clear" w:color="auto" w:fill="auto"/>
            <w:tcMar>
              <w:top w:w="0" w:type="dxa"/>
              <w:left w:w="70" w:type="dxa"/>
              <w:bottom w:w="0" w:type="dxa"/>
              <w:right w:w="70" w:type="dxa"/>
            </w:tcMar>
          </w:tcPr>
          <w:p w14:paraId="3A236231" w14:textId="77777777" w:rsidR="006708A0" w:rsidRPr="00F13176" w:rsidRDefault="00A701F3" w:rsidP="002238D1">
            <w:pPr>
              <w:pStyle w:val="KS4"/>
              <w:jc w:val="left"/>
              <w:rPr>
                <w:color w:val="808080"/>
              </w:rPr>
            </w:pPr>
            <w:bookmarkStart w:id="951" w:name="_Toc338269661"/>
            <w:bookmarkStart w:id="952" w:name="_Toc367447071"/>
            <w:r w:rsidRPr="00F13176">
              <w:rPr>
                <w:color w:val="808080"/>
              </w:rPr>
              <w:t>10.1.3.1. Výkon veřejné funkce</w:t>
            </w:r>
            <w:bookmarkEnd w:id="951"/>
            <w:bookmarkEnd w:id="952"/>
            <w:r w:rsidRPr="00F13176">
              <w:rPr>
                <w:color w:val="808080"/>
              </w:rPr>
              <w:t xml:space="preserve"> </w:t>
            </w:r>
          </w:p>
          <w:p w14:paraId="7A7AC32B" w14:textId="77777777" w:rsidR="006708A0" w:rsidRPr="00CE28BE" w:rsidRDefault="00A701F3">
            <w:pPr>
              <w:pStyle w:val="textKS"/>
              <w:rPr>
                <w:rFonts w:cs="Calibri"/>
                <w:color w:val="808080"/>
              </w:rPr>
            </w:pPr>
            <w:r w:rsidRPr="00CE28BE">
              <w:rPr>
                <w:rFonts w:cs="Calibri"/>
                <w:color w:val="808080"/>
              </w:rPr>
              <w:t>Zaměstnanci, který vykonává veřejnou funkci vedle plnění povinností vyplývajících z pracovního poměru, se poskytne neplacené pracovní volno v rozsahu ________ pracovních dnů nebo směn (*</w:t>
            </w:r>
            <w:r w:rsidRPr="00CE28BE">
              <w:rPr>
                <w:rFonts w:cs="Calibri"/>
                <w:i/>
                <w:color w:val="808080"/>
                <w:u w:val="single"/>
              </w:rPr>
              <w:t>nejvýše 20 pracovních dnů nebo směn</w:t>
            </w:r>
            <w:r w:rsidRPr="00CE28BE">
              <w:rPr>
                <w:rFonts w:cs="Calibri"/>
                <w:color w:val="808080"/>
              </w:rPr>
              <w:t>) v kalendářním roce.</w:t>
            </w:r>
          </w:p>
          <w:p w14:paraId="529E52DD" w14:textId="77777777" w:rsidR="000B1206" w:rsidRPr="00FE4198" w:rsidRDefault="000B1206">
            <w:pPr>
              <w:pStyle w:val="textKS"/>
              <w:rPr>
                <w:rFonts w:cs="Calibri"/>
              </w:rPr>
            </w:pPr>
          </w:p>
        </w:tc>
      </w:tr>
    </w:tbl>
    <w:p w14:paraId="3D2ACEC3" w14:textId="77777777" w:rsidR="00E02414" w:rsidRDefault="00E02414" w:rsidP="002238D1">
      <w:pPr>
        <w:pStyle w:val="variantaapoznmka"/>
        <w:rPr>
          <w:color w:val="00B050"/>
        </w:rPr>
      </w:pPr>
    </w:p>
    <w:p w14:paraId="2E4AE4C9" w14:textId="77777777" w:rsidR="006708A0" w:rsidRPr="00076F3B" w:rsidRDefault="00A701F3" w:rsidP="002238D1">
      <w:pPr>
        <w:pStyle w:val="variantaapoznmka"/>
        <w:rPr>
          <w:color w:val="00B050"/>
        </w:rPr>
      </w:pPr>
      <w:r w:rsidRPr="00076F3B">
        <w:rPr>
          <w:color w:val="00B050"/>
        </w:rPr>
        <w:t xml:space="preserve">Varianta 2) pracovní volno s nárokem na náhradu mzdy </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732E8790" w14:textId="77777777" w:rsidTr="00076F3B">
        <w:tc>
          <w:tcPr>
            <w:tcW w:w="9212" w:type="dxa"/>
            <w:shd w:val="clear" w:color="auto" w:fill="auto"/>
            <w:tcMar>
              <w:top w:w="0" w:type="dxa"/>
              <w:left w:w="70" w:type="dxa"/>
              <w:bottom w:w="0" w:type="dxa"/>
              <w:right w:w="70" w:type="dxa"/>
            </w:tcMar>
          </w:tcPr>
          <w:p w14:paraId="0A37B39D" w14:textId="77777777" w:rsidR="006708A0" w:rsidRPr="00F13176" w:rsidRDefault="00A701F3" w:rsidP="002238D1">
            <w:pPr>
              <w:pStyle w:val="KS4"/>
              <w:jc w:val="left"/>
              <w:rPr>
                <w:color w:val="808080"/>
              </w:rPr>
            </w:pPr>
            <w:bookmarkStart w:id="953" w:name="_Toc338269662"/>
            <w:bookmarkStart w:id="954" w:name="_Toc367447072"/>
            <w:r w:rsidRPr="00F13176">
              <w:rPr>
                <w:color w:val="808080"/>
              </w:rPr>
              <w:t>10.1.3.1. Výkon veřejné funkce</w:t>
            </w:r>
            <w:bookmarkEnd w:id="953"/>
            <w:bookmarkEnd w:id="954"/>
            <w:r w:rsidRPr="00F13176">
              <w:rPr>
                <w:color w:val="808080"/>
              </w:rPr>
              <w:t xml:space="preserve"> </w:t>
            </w:r>
          </w:p>
          <w:p w14:paraId="15F2312E" w14:textId="77777777" w:rsidR="000B1206" w:rsidRPr="00CE28BE" w:rsidRDefault="00A701F3">
            <w:pPr>
              <w:pStyle w:val="textKS"/>
              <w:rPr>
                <w:rFonts w:cs="Calibri"/>
                <w:color w:val="808080"/>
              </w:rPr>
            </w:pPr>
            <w:r w:rsidRPr="00CE28BE">
              <w:rPr>
                <w:rFonts w:cs="Calibri"/>
                <w:color w:val="808080"/>
              </w:rPr>
              <w:t xml:space="preserve">Zaměstnanci, který vykonává veřejnou funkci vedle plnění povinností vyplývajících z pracovního poměru, se poskytne pracovní volno v rozsahu ________ pracovních dnů (* </w:t>
            </w:r>
            <w:r w:rsidRPr="00CE28BE">
              <w:rPr>
                <w:rFonts w:cs="Calibri"/>
                <w:i/>
                <w:color w:val="808080"/>
                <w:u w:val="single"/>
              </w:rPr>
              <w:t>nejvýše 20 pracovních dnů nebo směn</w:t>
            </w:r>
            <w:r w:rsidRPr="00CE28BE">
              <w:rPr>
                <w:rFonts w:cs="Calibri"/>
                <w:color w:val="808080"/>
              </w:rPr>
              <w:t>) v kalendářním roce s náhradou mzdy ve výši ____% (*</w:t>
            </w:r>
            <w:r w:rsidRPr="00CE28BE">
              <w:rPr>
                <w:rFonts w:cs="Calibri"/>
                <w:i/>
                <w:color w:val="808080"/>
                <w:u w:val="single"/>
              </w:rPr>
              <w:t>nejvýše 100%</w:t>
            </w:r>
            <w:r w:rsidRPr="00CE28BE">
              <w:rPr>
                <w:rFonts w:cs="Calibri"/>
                <w:color w:val="808080"/>
              </w:rPr>
              <w:t>) průměrného výdělku.</w:t>
            </w:r>
          </w:p>
          <w:p w14:paraId="07556C75" w14:textId="77777777" w:rsidR="006708A0" w:rsidRPr="00FE4198" w:rsidRDefault="00A701F3">
            <w:pPr>
              <w:pStyle w:val="textKS"/>
              <w:rPr>
                <w:rFonts w:cs="Calibri"/>
              </w:rPr>
            </w:pPr>
            <w:r w:rsidRPr="00CE28BE">
              <w:rPr>
                <w:rFonts w:cs="Calibri"/>
                <w:color w:val="808080"/>
              </w:rPr>
              <w:t xml:space="preserve"> </w:t>
            </w:r>
          </w:p>
        </w:tc>
      </w:tr>
    </w:tbl>
    <w:p w14:paraId="39B9956C" w14:textId="77777777" w:rsidR="006708A0" w:rsidRPr="00CE28BE" w:rsidRDefault="006708A0">
      <w:pPr>
        <w:pStyle w:val="variantaapoznmka"/>
        <w:rPr>
          <w:rFonts w:ascii="Calibri" w:hAnsi="Calibri" w:cs="Calibri"/>
          <w:szCs w:val="18"/>
        </w:rPr>
      </w:pP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42CA6EF7" w14:textId="77777777" w:rsidTr="00076F3B">
        <w:tc>
          <w:tcPr>
            <w:tcW w:w="9212" w:type="dxa"/>
            <w:shd w:val="clear" w:color="auto" w:fill="auto"/>
            <w:tcMar>
              <w:top w:w="0" w:type="dxa"/>
              <w:left w:w="70" w:type="dxa"/>
              <w:bottom w:w="0" w:type="dxa"/>
              <w:right w:w="70" w:type="dxa"/>
            </w:tcMar>
          </w:tcPr>
          <w:p w14:paraId="1FA61027" w14:textId="77777777" w:rsidR="006708A0" w:rsidRPr="00FE4198" w:rsidRDefault="00A701F3" w:rsidP="002238D1">
            <w:pPr>
              <w:pStyle w:val="KS4"/>
              <w:jc w:val="left"/>
            </w:pPr>
            <w:bookmarkStart w:id="955" w:name="_Toc338269663"/>
            <w:bookmarkStart w:id="956" w:name="_Toc367447073"/>
            <w:r w:rsidRPr="00FE4198">
              <w:t>10.1.3.2. Výkon občanské povinnosti</w:t>
            </w:r>
            <w:bookmarkEnd w:id="955"/>
            <w:bookmarkEnd w:id="956"/>
          </w:p>
          <w:p w14:paraId="40C65952" w14:textId="77777777" w:rsidR="006708A0" w:rsidRPr="002238D1" w:rsidRDefault="00A701F3" w:rsidP="002238D1">
            <w:pPr>
              <w:pStyle w:val="textKS"/>
            </w:pPr>
            <w:r w:rsidRPr="002238D1">
              <w:t>Zaměstnavatel poskytne zaměstnanci pracovní volno bez náhrady mzdy k výkonu občanských povinností na základě jeho předvolání k jednání soudu, správního úřadu, jiného státního orgánu nebo orgánu územního samosprávného celku.</w:t>
            </w:r>
          </w:p>
          <w:p w14:paraId="145D7EA0" w14:textId="77777777" w:rsidR="006708A0" w:rsidRPr="002238D1" w:rsidRDefault="00A701F3" w:rsidP="002238D1">
            <w:pPr>
              <w:pStyle w:val="textKS"/>
            </w:pPr>
            <w:r w:rsidRPr="002238D1">
              <w:t>Pracovní volno bude poskytnuto i v případech, kdy zaměstnanec poskytne první pomoc, bude se podílet na opatřeních proti přenosným nemocem, poskytne osobní pomoc při požární ochraně, při živeln</w:t>
            </w:r>
            <w:r w:rsidR="001F7E7E" w:rsidRPr="002238D1">
              <w:t>í</w:t>
            </w:r>
            <w:r w:rsidRPr="002238D1">
              <w:t>ch událostech, obdobných mimořádných případech a v případech, kdy je fyzická osoba povinna podle právních předpisů osobní pomoc poskytnout.</w:t>
            </w:r>
          </w:p>
          <w:p w14:paraId="61CF7FD0" w14:textId="77777777" w:rsidR="006708A0" w:rsidRPr="002238D1" w:rsidRDefault="00A701F3" w:rsidP="002238D1">
            <w:pPr>
              <w:pStyle w:val="textKS"/>
            </w:pPr>
            <w:r w:rsidRPr="002238D1">
              <w:t>Pracovní volno se poskytuje v nezbytně nutném rozsahu za podmínky, že činnost nelze provést mimo pracovní dobu.</w:t>
            </w:r>
          </w:p>
          <w:p w14:paraId="70673789" w14:textId="77777777" w:rsidR="000B1206" w:rsidRPr="00FE4198" w:rsidRDefault="000B1206" w:rsidP="000B1206">
            <w:pPr>
              <w:pStyle w:val="textKS"/>
              <w:rPr>
                <w:rFonts w:cs="Calibri"/>
              </w:rPr>
            </w:pPr>
          </w:p>
        </w:tc>
      </w:tr>
    </w:tbl>
    <w:p w14:paraId="0917AC7A" w14:textId="77777777" w:rsidR="006708A0" w:rsidRPr="002238D1" w:rsidRDefault="006708A0" w:rsidP="002238D1">
      <w:pPr>
        <w:pStyle w:val="variantaapoznmka"/>
      </w:pP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6BE12648" w14:textId="77777777" w:rsidTr="00767915">
        <w:trPr>
          <w:trHeight w:val="2934"/>
        </w:trPr>
        <w:tc>
          <w:tcPr>
            <w:tcW w:w="9212" w:type="dxa"/>
            <w:shd w:val="clear" w:color="auto" w:fill="auto"/>
            <w:tcMar>
              <w:top w:w="0" w:type="dxa"/>
              <w:left w:w="70" w:type="dxa"/>
              <w:bottom w:w="0" w:type="dxa"/>
              <w:right w:w="70" w:type="dxa"/>
            </w:tcMar>
          </w:tcPr>
          <w:p w14:paraId="6C408B33" w14:textId="77777777" w:rsidR="006708A0" w:rsidRPr="00FE4198" w:rsidRDefault="00A701F3" w:rsidP="002238D1">
            <w:pPr>
              <w:pStyle w:val="KS4"/>
              <w:jc w:val="left"/>
            </w:pPr>
            <w:bookmarkStart w:id="957" w:name="_Toc338269664"/>
            <w:bookmarkStart w:id="958" w:name="_Toc367447074"/>
            <w:r w:rsidRPr="00FE4198">
              <w:t>10.1.3.3. Jiné úkony v obecném zájmu</w:t>
            </w:r>
            <w:bookmarkEnd w:id="957"/>
            <w:bookmarkEnd w:id="958"/>
            <w:r w:rsidRPr="00FE4198">
              <w:t xml:space="preserve"> </w:t>
            </w:r>
          </w:p>
          <w:p w14:paraId="03291D4A" w14:textId="77777777" w:rsidR="006708A0" w:rsidRPr="002238D1" w:rsidRDefault="00A701F3" w:rsidP="002238D1">
            <w:pPr>
              <w:pStyle w:val="textKS"/>
            </w:pPr>
            <w:r w:rsidRPr="002238D1">
              <w:t>Zaměstnavatel poskytne pracovní volno zaměstnancům k výkonu funkce člena orgánu právnické osoby voleného za zaměstnance, k činnosti dárce krve, dárce biologických materiálů, k činnosti členů volebních komisí do parlamentu ČR, Evropského parlamentu a zastupitelstev územních samosprávných celků, k činnosti člena Horské služby a k činnosti zprostředkovatele nebo rozhodce při kolektivním vyjednávání.</w:t>
            </w:r>
          </w:p>
          <w:p w14:paraId="5B5559CD" w14:textId="77777777" w:rsidR="006708A0" w:rsidRPr="002238D1" w:rsidRDefault="00A701F3" w:rsidP="002238D1">
            <w:pPr>
              <w:pStyle w:val="textKS"/>
            </w:pPr>
            <w:r w:rsidRPr="002238D1">
              <w:t>Pokud tomu nebudou bránit vážné provozní důvody na straně zaměstnavatele k činnosti při přednášce nebo výuce, k činnosti funkcionářů dětských táborů, k činnosti dobrovolného sčítacího orgánu, k činnosti dobrovolného zdravotníka ČK a k činnosti při organizování zájmových akcí v oblasti tělovýchovy, sportu a kultury.</w:t>
            </w:r>
          </w:p>
          <w:p w14:paraId="13A995B6" w14:textId="57B17E30" w:rsidR="00CE28BE" w:rsidRPr="00767915" w:rsidRDefault="00A701F3" w:rsidP="00767915">
            <w:pPr>
              <w:pStyle w:val="textKS"/>
            </w:pPr>
            <w:r w:rsidRPr="002238D1">
              <w:t xml:space="preserve">Rozsah a případná náhrada mzdy se řídí ustanovením § 203 odst. 2) písm. d) až </w:t>
            </w:r>
            <w:r w:rsidR="00767915">
              <w:t>k</w:t>
            </w:r>
            <w:r w:rsidRPr="002238D1">
              <w:t>) ZPr.</w:t>
            </w:r>
          </w:p>
        </w:tc>
      </w:tr>
    </w:tbl>
    <w:p w14:paraId="52BE834F" w14:textId="77777777" w:rsidR="00767915" w:rsidRDefault="00767915" w:rsidP="00767915">
      <w:pPr>
        <w:pStyle w:val="variantaapoznmka"/>
        <w:tabs>
          <w:tab w:val="left" w:pos="426"/>
          <w:tab w:val="left" w:pos="1552"/>
        </w:tabs>
        <w:rPr>
          <w:rFonts w:ascii="Calibri" w:hAnsi="Calibri" w:cs="Calibri"/>
          <w:szCs w:val="18"/>
        </w:rPr>
      </w:pPr>
      <w:bookmarkStart w:id="959" w:name="_Hlk179668464"/>
      <w:r w:rsidRPr="00076F3B">
        <w:rPr>
          <w:color w:val="FF0000"/>
        </w:rPr>
        <w:t>Varianta 1)</w:t>
      </w:r>
      <w:r>
        <w:rPr>
          <w:color w:val="FF0000"/>
        </w:rPr>
        <w:t xml:space="preserve"> dle § 203a ZPr</w:t>
      </w:r>
    </w:p>
    <w:tbl>
      <w:tblPr>
        <w:tblW w:w="9212" w:type="dxa"/>
        <w:tblLayout w:type="fixed"/>
        <w:tblCellMar>
          <w:left w:w="10" w:type="dxa"/>
          <w:right w:w="10" w:type="dxa"/>
        </w:tblCellMar>
        <w:tblLook w:val="0000" w:firstRow="0" w:lastRow="0" w:firstColumn="0" w:lastColumn="0" w:noHBand="0" w:noVBand="0"/>
      </w:tblPr>
      <w:tblGrid>
        <w:gridCol w:w="9212"/>
      </w:tblGrid>
      <w:tr w:rsidR="00767915" w:rsidRPr="00FE4198" w14:paraId="1F2FA34C" w14:textId="77777777" w:rsidTr="00767915">
        <w:trPr>
          <w:trHeight w:val="2056"/>
        </w:trPr>
        <w:tc>
          <w:tcPr>
            <w:tcW w:w="9212" w:type="dxa"/>
            <w:shd w:val="clear" w:color="auto" w:fill="auto"/>
            <w:tcMar>
              <w:top w:w="0" w:type="dxa"/>
              <w:left w:w="70" w:type="dxa"/>
              <w:bottom w:w="0" w:type="dxa"/>
              <w:right w:w="70" w:type="dxa"/>
            </w:tcMar>
          </w:tcPr>
          <w:p w14:paraId="122A80B4" w14:textId="77777777" w:rsidR="00767915" w:rsidRPr="00767915" w:rsidRDefault="00767915" w:rsidP="00365300">
            <w:pPr>
              <w:pStyle w:val="KS4"/>
              <w:jc w:val="left"/>
            </w:pPr>
            <w:r w:rsidRPr="00767915">
              <w:t>10.1.3.4. Pracovní volno související s akcí pro děti a mládež</w:t>
            </w:r>
          </w:p>
          <w:p w14:paraId="039841ED" w14:textId="77777777" w:rsidR="00767915" w:rsidRPr="00767915" w:rsidRDefault="00767915" w:rsidP="00365300">
            <w:pPr>
              <w:pStyle w:val="textKS"/>
              <w:rPr>
                <w:rFonts w:cs="Calibri"/>
              </w:rPr>
            </w:pPr>
            <w:r w:rsidRPr="00767915">
              <w:rPr>
                <w:rFonts w:cs="Calibri"/>
              </w:rPr>
              <w:t>Zaměstnanci přísluší pracovní volno v nezbytně nutném rozsahu, nejvýše však 3 týdny v kalendářním roce k:</w:t>
            </w:r>
          </w:p>
          <w:p w14:paraId="0325CDFC" w14:textId="77777777" w:rsidR="00767915" w:rsidRPr="00767915" w:rsidRDefault="00767915" w:rsidP="00800B6F">
            <w:pPr>
              <w:pStyle w:val="textKS"/>
              <w:numPr>
                <w:ilvl w:val="0"/>
                <w:numId w:val="70"/>
              </w:numPr>
              <w:rPr>
                <w:rFonts w:cs="Calibri"/>
              </w:rPr>
            </w:pPr>
            <w:r w:rsidRPr="00767915">
              <w:rPr>
                <w:rFonts w:cs="Calibri"/>
              </w:rPr>
              <w:t>činnosti vedoucích táborů pro děti a mládež a jejich zástupců pro věci hospodářské a zdravotní</w:t>
            </w:r>
          </w:p>
          <w:p w14:paraId="5C5BE874" w14:textId="77777777" w:rsidR="00767915" w:rsidRPr="00767915" w:rsidRDefault="00767915" w:rsidP="00800B6F">
            <w:pPr>
              <w:pStyle w:val="textKS"/>
              <w:numPr>
                <w:ilvl w:val="0"/>
                <w:numId w:val="70"/>
              </w:numPr>
              <w:rPr>
                <w:rFonts w:cs="Calibri"/>
              </w:rPr>
            </w:pPr>
            <w:r w:rsidRPr="00767915">
              <w:rPr>
                <w:rFonts w:cs="Calibri"/>
              </w:rPr>
              <w:t>činnosti oddílových vedoucích, vychovatelů, instruktorů a středních zdravotnických pracovníků v táborech pro děti a mládež a</w:t>
            </w:r>
          </w:p>
          <w:p w14:paraId="4CF194EA" w14:textId="77777777" w:rsidR="00767915" w:rsidRPr="00767915" w:rsidRDefault="00767915" w:rsidP="00800B6F">
            <w:pPr>
              <w:pStyle w:val="textKS"/>
              <w:numPr>
                <w:ilvl w:val="0"/>
                <w:numId w:val="70"/>
              </w:numPr>
              <w:rPr>
                <w:rFonts w:cs="Calibri"/>
              </w:rPr>
            </w:pPr>
            <w:r w:rsidRPr="00767915">
              <w:rPr>
                <w:rFonts w:cs="Calibri"/>
              </w:rPr>
              <w:t>k obdobným činnostem na sportovních soustředěních dětí a mládeže.</w:t>
            </w:r>
          </w:p>
          <w:p w14:paraId="6AEABFA1" w14:textId="77777777" w:rsidR="00767915" w:rsidRPr="00767915" w:rsidRDefault="00767915" w:rsidP="00365300">
            <w:pPr>
              <w:pStyle w:val="textKS"/>
              <w:rPr>
                <w:rFonts w:cs="Calibri"/>
              </w:rPr>
            </w:pPr>
            <w:r w:rsidRPr="00767915">
              <w:rPr>
                <w:rFonts w:cs="Calibri"/>
              </w:rPr>
              <w:t>Pracovní volno přísluší:</w:t>
            </w:r>
          </w:p>
          <w:p w14:paraId="4AC66F89" w14:textId="77777777" w:rsidR="00767915" w:rsidRPr="00767915" w:rsidRDefault="00767915" w:rsidP="00800B6F">
            <w:pPr>
              <w:pStyle w:val="textKS"/>
              <w:numPr>
                <w:ilvl w:val="0"/>
                <w:numId w:val="71"/>
              </w:numPr>
              <w:rPr>
                <w:rFonts w:cs="Calibri"/>
              </w:rPr>
            </w:pPr>
            <w:r w:rsidRPr="00767915">
              <w:rPr>
                <w:rFonts w:cs="Calibri"/>
              </w:rPr>
              <w:t>nebrání-li tomu vážné provozní důvody na straně zaměstnavatele a</w:t>
            </w:r>
          </w:p>
          <w:p w14:paraId="39B1B1E9" w14:textId="77777777" w:rsidR="00767915" w:rsidRPr="00767915" w:rsidRDefault="00767915" w:rsidP="00800B6F">
            <w:pPr>
              <w:pStyle w:val="textKS"/>
              <w:numPr>
                <w:ilvl w:val="0"/>
                <w:numId w:val="71"/>
              </w:numPr>
              <w:rPr>
                <w:rFonts w:cs="Calibri"/>
              </w:rPr>
            </w:pPr>
            <w:r w:rsidRPr="00767915">
              <w:rPr>
                <w:rFonts w:cs="Calibri"/>
              </w:rPr>
              <w:lastRenderedPageBreak/>
              <w:t>zaměstnanec po dobu 1 roku bezprostředně před uvolněním pracoval soustavně a bezplatně s dětmi nebo s mládeží; tato podmínka se nevyžaduje, jde-li o tábory nebo sportovní soustředění pro zdravotně postižené děti a mládež.</w:t>
            </w:r>
          </w:p>
          <w:p w14:paraId="71031AFF" w14:textId="77777777" w:rsidR="00767915" w:rsidRPr="00FE4198" w:rsidRDefault="00767915" w:rsidP="00365300">
            <w:pPr>
              <w:pStyle w:val="textKS"/>
              <w:rPr>
                <w:rFonts w:cs="Calibri"/>
              </w:rPr>
            </w:pPr>
            <w:r w:rsidRPr="00767915">
              <w:rPr>
                <w:rFonts w:cs="Calibri"/>
              </w:rPr>
              <w:t>Náhrada mzdy zaměstnanci přísluší v kalendářním roce nejvýše za počet hodin pracovního volna odpovídající délce jeho stanovené nebo kratší pracovní doby, a to v součtu za celý rok. Náhrada mzdy přísluší ve výši průměrného výdělku, nejvýše však ve výši jedné stočtyřiasedmdesátiny průměrné mzdy v národním hospodářství podle § 203a odst. 5 ZPr.</w:t>
            </w:r>
          </w:p>
        </w:tc>
      </w:tr>
      <w:bookmarkEnd w:id="959"/>
    </w:tbl>
    <w:p w14:paraId="55CA2FC5" w14:textId="77777777" w:rsidR="00767915" w:rsidRDefault="00767915" w:rsidP="00767915">
      <w:pPr>
        <w:pStyle w:val="poznmka"/>
        <w:rPr>
          <w:color w:val="00B050"/>
        </w:rPr>
      </w:pPr>
    </w:p>
    <w:p w14:paraId="745A9978" w14:textId="77777777" w:rsidR="00767915" w:rsidRDefault="00767915" w:rsidP="00767915">
      <w:pPr>
        <w:pStyle w:val="poznmka"/>
        <w:rPr>
          <w:color w:val="00B050"/>
        </w:rPr>
      </w:pPr>
    </w:p>
    <w:p w14:paraId="546B86E2" w14:textId="48976DC2" w:rsidR="00767915" w:rsidRPr="00E50E28" w:rsidRDefault="00767915" w:rsidP="00767915">
      <w:pPr>
        <w:pStyle w:val="poznmka"/>
        <w:rPr>
          <w:b w:val="0"/>
          <w:bCs/>
          <w:u w:val="none"/>
        </w:rPr>
      </w:pPr>
      <w:r w:rsidRPr="00767915">
        <w:rPr>
          <w:b w:val="0"/>
          <w:bCs/>
          <w:color w:val="00B050"/>
          <w:u w:val="none"/>
        </w:rPr>
        <w:t>Varianta 2)</w:t>
      </w:r>
      <w:r>
        <w:rPr>
          <w:color w:val="00B050"/>
        </w:rPr>
        <w:t xml:space="preserve"> </w:t>
      </w:r>
      <w:r w:rsidRPr="00E50E28">
        <w:rPr>
          <w:b w:val="0"/>
          <w:bCs/>
          <w:color w:val="00B050"/>
          <w:u w:val="none"/>
        </w:rPr>
        <w:t>bez zastropování výše náhrady mzdy</w:t>
      </w:r>
    </w:p>
    <w:tbl>
      <w:tblPr>
        <w:tblW w:w="9212" w:type="dxa"/>
        <w:tblLayout w:type="fixed"/>
        <w:tblCellMar>
          <w:left w:w="10" w:type="dxa"/>
          <w:right w:w="10" w:type="dxa"/>
        </w:tblCellMar>
        <w:tblLook w:val="0000" w:firstRow="0" w:lastRow="0" w:firstColumn="0" w:lastColumn="0" w:noHBand="0" w:noVBand="0"/>
      </w:tblPr>
      <w:tblGrid>
        <w:gridCol w:w="9212"/>
      </w:tblGrid>
      <w:tr w:rsidR="00767915" w:rsidRPr="00FE4198" w14:paraId="372DE7D2" w14:textId="77777777" w:rsidTr="00365300">
        <w:tc>
          <w:tcPr>
            <w:tcW w:w="9212" w:type="dxa"/>
            <w:shd w:val="clear" w:color="auto" w:fill="auto"/>
            <w:tcMar>
              <w:top w:w="0" w:type="dxa"/>
              <w:left w:w="70" w:type="dxa"/>
              <w:bottom w:w="0" w:type="dxa"/>
              <w:right w:w="70" w:type="dxa"/>
            </w:tcMar>
          </w:tcPr>
          <w:p w14:paraId="68F0511D" w14:textId="77777777" w:rsidR="00767915" w:rsidRPr="00767915" w:rsidRDefault="00767915" w:rsidP="00365300">
            <w:pPr>
              <w:pStyle w:val="KS4"/>
              <w:jc w:val="left"/>
            </w:pPr>
            <w:bookmarkStart w:id="960" w:name="_Hlk179673359"/>
            <w:r w:rsidRPr="00767915">
              <w:t>10.1.3.4. Pracovní volno související s akcí pro děti a mládež</w:t>
            </w:r>
          </w:p>
          <w:p w14:paraId="6664B819" w14:textId="77777777" w:rsidR="00767915" w:rsidRPr="00767915" w:rsidRDefault="00767915" w:rsidP="00365300">
            <w:pPr>
              <w:pStyle w:val="textKS"/>
              <w:rPr>
                <w:rFonts w:cs="Calibri"/>
              </w:rPr>
            </w:pPr>
            <w:r w:rsidRPr="00767915">
              <w:rPr>
                <w:rFonts w:cs="Calibri"/>
              </w:rPr>
              <w:t>Zaměstnanci přísluší pracovní volno v nezbytně nutném rozsahu, nejvýše však 3 týdny v kalendářním roce k:</w:t>
            </w:r>
          </w:p>
          <w:p w14:paraId="40F78CDF" w14:textId="77777777" w:rsidR="00767915" w:rsidRPr="00767915" w:rsidRDefault="00767915" w:rsidP="00800B6F">
            <w:pPr>
              <w:pStyle w:val="textKS"/>
              <w:numPr>
                <w:ilvl w:val="0"/>
                <w:numId w:val="70"/>
              </w:numPr>
              <w:rPr>
                <w:rFonts w:cs="Calibri"/>
              </w:rPr>
            </w:pPr>
            <w:r w:rsidRPr="00767915">
              <w:rPr>
                <w:rFonts w:cs="Calibri"/>
              </w:rPr>
              <w:t>činnosti vedoucích táborů pro děti a mládež a jejich zástupců pro věci hospodářské a zdravotní</w:t>
            </w:r>
          </w:p>
          <w:p w14:paraId="73E40F2A" w14:textId="77777777" w:rsidR="00767915" w:rsidRPr="00767915" w:rsidRDefault="00767915" w:rsidP="00800B6F">
            <w:pPr>
              <w:pStyle w:val="textKS"/>
              <w:numPr>
                <w:ilvl w:val="0"/>
                <w:numId w:val="70"/>
              </w:numPr>
              <w:rPr>
                <w:rFonts w:cs="Calibri"/>
              </w:rPr>
            </w:pPr>
            <w:r w:rsidRPr="00767915">
              <w:rPr>
                <w:rFonts w:cs="Calibri"/>
              </w:rPr>
              <w:t>činnosti oddílových vedoucích, vychovatelů, instruktorů a středních zdravotnických pracovníků v táborech pro děti a mládež a</w:t>
            </w:r>
          </w:p>
          <w:p w14:paraId="0F26BB64" w14:textId="77777777" w:rsidR="00767915" w:rsidRPr="00767915" w:rsidRDefault="00767915" w:rsidP="00800B6F">
            <w:pPr>
              <w:pStyle w:val="textKS"/>
              <w:numPr>
                <w:ilvl w:val="0"/>
                <w:numId w:val="70"/>
              </w:numPr>
              <w:rPr>
                <w:rFonts w:cs="Calibri"/>
              </w:rPr>
            </w:pPr>
            <w:r w:rsidRPr="00767915">
              <w:rPr>
                <w:rFonts w:cs="Calibri"/>
              </w:rPr>
              <w:t>k obdobným činnostem na sportovních soustředěních dětí a mládeže.</w:t>
            </w:r>
          </w:p>
          <w:p w14:paraId="5BEFABFD" w14:textId="77777777" w:rsidR="00767915" w:rsidRPr="00767915" w:rsidRDefault="00767915" w:rsidP="00365300">
            <w:pPr>
              <w:pStyle w:val="textKS"/>
              <w:rPr>
                <w:rFonts w:cs="Calibri"/>
              </w:rPr>
            </w:pPr>
            <w:r w:rsidRPr="00767915">
              <w:rPr>
                <w:rFonts w:cs="Calibri"/>
              </w:rPr>
              <w:t>Pracovní volno přísluší:</w:t>
            </w:r>
          </w:p>
          <w:p w14:paraId="14A5FFC0" w14:textId="77777777" w:rsidR="00767915" w:rsidRPr="00767915" w:rsidRDefault="00767915" w:rsidP="00800B6F">
            <w:pPr>
              <w:pStyle w:val="textKS"/>
              <w:numPr>
                <w:ilvl w:val="0"/>
                <w:numId w:val="71"/>
              </w:numPr>
              <w:rPr>
                <w:rFonts w:cs="Calibri"/>
              </w:rPr>
            </w:pPr>
            <w:r w:rsidRPr="00767915">
              <w:rPr>
                <w:rFonts w:cs="Calibri"/>
              </w:rPr>
              <w:t>nebrání-li tomu vážné provozní důvody na straně zaměstnavatele a</w:t>
            </w:r>
          </w:p>
          <w:p w14:paraId="3F511F60" w14:textId="77777777" w:rsidR="00767915" w:rsidRPr="00767915" w:rsidRDefault="00767915" w:rsidP="00800B6F">
            <w:pPr>
              <w:pStyle w:val="textKS"/>
              <w:numPr>
                <w:ilvl w:val="0"/>
                <w:numId w:val="71"/>
              </w:numPr>
              <w:rPr>
                <w:rFonts w:cs="Calibri"/>
              </w:rPr>
            </w:pPr>
            <w:r w:rsidRPr="00767915">
              <w:rPr>
                <w:rFonts w:cs="Calibri"/>
              </w:rPr>
              <w:t>zaměstnanec po dobu 1 roku bezprostředně před uvolněním pracoval soustavně a bezplatně s dětmi nebo s mládeží; tato podmínka se nevyžaduje, jde-li o tábory nebo sportovní soustředění pro zdravotně postižené děti a mládež.</w:t>
            </w:r>
          </w:p>
          <w:p w14:paraId="262D6950" w14:textId="77777777" w:rsidR="00767915" w:rsidRPr="00FE4198" w:rsidRDefault="00767915" w:rsidP="00365300">
            <w:pPr>
              <w:pStyle w:val="textKS"/>
              <w:rPr>
                <w:rFonts w:cs="Calibri"/>
              </w:rPr>
            </w:pPr>
            <w:r w:rsidRPr="00767915">
              <w:rPr>
                <w:rFonts w:cs="Calibri"/>
              </w:rPr>
              <w:t xml:space="preserve">Náhrada mzdy zaměstnanci přísluší v kalendářním roce nejvýše za počet hodin pracovního volna odpovídající délce jeho stanovené nebo kratší pracovní doby, a to v součtu za celý rok. </w:t>
            </w:r>
            <w:r w:rsidRPr="00767915">
              <w:rPr>
                <w:rFonts w:cs="Calibri"/>
                <w:color w:val="808080"/>
              </w:rPr>
              <w:t>Náhrada mzdy přísluší ve výši průměrného výdělku</w:t>
            </w:r>
            <w:r w:rsidRPr="00E02A2B">
              <w:rPr>
                <w:rFonts w:cs="Calibri"/>
                <w:color w:val="FF0000"/>
              </w:rPr>
              <w:t>.</w:t>
            </w:r>
          </w:p>
        </w:tc>
      </w:tr>
      <w:bookmarkEnd w:id="960"/>
    </w:tbl>
    <w:p w14:paraId="6F8495A6" w14:textId="77777777" w:rsidR="00767915" w:rsidRDefault="00767915">
      <w:pPr>
        <w:pStyle w:val="variantaapoznmka"/>
        <w:tabs>
          <w:tab w:val="left" w:pos="426"/>
          <w:tab w:val="left" w:pos="1552"/>
        </w:tabs>
        <w:ind w:left="426"/>
        <w:rPr>
          <w:rFonts w:ascii="Calibri" w:hAnsi="Calibri" w:cs="Calibri"/>
          <w:szCs w:val="18"/>
        </w:rPr>
      </w:pPr>
    </w:p>
    <w:p w14:paraId="70689B94" w14:textId="77777777" w:rsidR="00767915" w:rsidRDefault="00767915" w:rsidP="00767915">
      <w:pPr>
        <w:pStyle w:val="poznmka"/>
      </w:pPr>
      <w:r w:rsidRPr="00E50E28">
        <w:t xml:space="preserve">Poznámka: </w:t>
      </w:r>
    </w:p>
    <w:p w14:paraId="78257F10" w14:textId="77777777" w:rsidR="00767915" w:rsidRDefault="00767915" w:rsidP="00767915">
      <w:pPr>
        <w:pStyle w:val="poznmka"/>
        <w:rPr>
          <w:b w:val="0"/>
          <w:bCs/>
          <w:u w:val="none"/>
        </w:rPr>
      </w:pPr>
      <w:r w:rsidRPr="00E50E28">
        <w:rPr>
          <w:b w:val="0"/>
          <w:bCs/>
          <w:u w:val="none"/>
        </w:rPr>
        <w:t>§ 203a ZPr</w:t>
      </w:r>
    </w:p>
    <w:p w14:paraId="13334188" w14:textId="77777777" w:rsidR="00767915" w:rsidRDefault="00767915">
      <w:pPr>
        <w:pStyle w:val="variantaapoznmka"/>
        <w:tabs>
          <w:tab w:val="left" w:pos="426"/>
          <w:tab w:val="left" w:pos="1552"/>
        </w:tabs>
        <w:ind w:left="426"/>
        <w:rPr>
          <w:rFonts w:ascii="Calibri" w:hAnsi="Calibri" w:cs="Calibri"/>
          <w:szCs w:val="18"/>
        </w:rPr>
      </w:pPr>
    </w:p>
    <w:p w14:paraId="22672A2B" w14:textId="77777777" w:rsidR="00767915" w:rsidRPr="00CE28BE" w:rsidRDefault="00767915">
      <w:pPr>
        <w:pStyle w:val="variantaapoznmka"/>
        <w:tabs>
          <w:tab w:val="left" w:pos="426"/>
          <w:tab w:val="left" w:pos="1552"/>
        </w:tabs>
        <w:ind w:left="426"/>
        <w:rPr>
          <w:rFonts w:ascii="Calibri" w:hAnsi="Calibri" w:cs="Calibri"/>
          <w:szCs w:val="18"/>
        </w:rPr>
      </w:pP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5BD71CF2" w14:textId="77777777" w:rsidTr="00076F3B">
        <w:tc>
          <w:tcPr>
            <w:tcW w:w="9212" w:type="dxa"/>
            <w:shd w:val="clear" w:color="auto" w:fill="auto"/>
            <w:tcMar>
              <w:top w:w="0" w:type="dxa"/>
              <w:left w:w="70" w:type="dxa"/>
              <w:bottom w:w="0" w:type="dxa"/>
              <w:right w:w="70" w:type="dxa"/>
            </w:tcMar>
          </w:tcPr>
          <w:p w14:paraId="7718E55F" w14:textId="1D63FD80" w:rsidR="006708A0" w:rsidRPr="00FE4198" w:rsidRDefault="00A701F3" w:rsidP="002238D1">
            <w:pPr>
              <w:pStyle w:val="KS4"/>
              <w:jc w:val="left"/>
            </w:pPr>
            <w:bookmarkStart w:id="961" w:name="_Toc338269665"/>
            <w:bookmarkStart w:id="962" w:name="_Toc367447075"/>
            <w:r w:rsidRPr="00FE4198">
              <w:t>10.1.3.</w:t>
            </w:r>
            <w:r w:rsidR="00767915">
              <w:t>5</w:t>
            </w:r>
            <w:r w:rsidRPr="00FE4198">
              <w:t>. Pracovní volno související s brannou povinností</w:t>
            </w:r>
            <w:bookmarkEnd w:id="961"/>
            <w:bookmarkEnd w:id="962"/>
            <w:r w:rsidRPr="00FE4198">
              <w:t xml:space="preserve"> </w:t>
            </w:r>
          </w:p>
          <w:p w14:paraId="112451EB" w14:textId="77777777" w:rsidR="006708A0" w:rsidRPr="002238D1" w:rsidRDefault="00A701F3" w:rsidP="002238D1">
            <w:pPr>
              <w:pStyle w:val="textKS"/>
            </w:pPr>
            <w:r w:rsidRPr="002238D1">
              <w:t xml:space="preserve">Zaměstnavatel omluví nepřítomnost zaměstnance v nezbytně nutném rozsahu k jednání na příslušném vojenském správním úřadu v souvislosti s jeho brannou povinností, </w:t>
            </w:r>
            <w:r w:rsidR="00BD413E" w:rsidRPr="00BD413E">
              <w:t>po dobu, kterou potřebuje na cestu do místa povolání a dobu vojenského cvičení nebo služby v operačním nasazení a na zotavenou, pokud plnění jeho pracovních úkolů zasahuje do doby 24 hodin po ukončení vojenského cvičení nebo služby v operačním nasazení</w:t>
            </w:r>
            <w:r w:rsidR="00BD413E">
              <w:t>.</w:t>
            </w:r>
          </w:p>
          <w:p w14:paraId="39676722" w14:textId="77777777" w:rsidR="006708A0" w:rsidRPr="002238D1" w:rsidRDefault="00A701F3" w:rsidP="002238D1">
            <w:pPr>
              <w:pStyle w:val="textKS"/>
            </w:pPr>
            <w:r w:rsidRPr="002238D1">
              <w:t xml:space="preserve">Náhradu mzdy </w:t>
            </w:r>
            <w:r w:rsidR="00BD413E" w:rsidRPr="00BD413E">
              <w:t>za pracovní volno poskytnuté zaměstnanci k jednání u příslušného vojenského správního úřadu v souvislosti s výkonem branné povinnosti hradí zaměstnanci</w:t>
            </w:r>
            <w:r w:rsidR="00BD413E" w:rsidRPr="002238D1">
              <w:t xml:space="preserve"> </w:t>
            </w:r>
            <w:r w:rsidRPr="002238D1">
              <w:t>ve výši průměrného výdělku příslušný vojenský správní úřad.</w:t>
            </w:r>
          </w:p>
          <w:p w14:paraId="4EEC571F" w14:textId="77777777" w:rsidR="000B1206" w:rsidRPr="00FE4198" w:rsidRDefault="000B1206">
            <w:pPr>
              <w:pStyle w:val="textKS"/>
              <w:rPr>
                <w:rFonts w:cs="Calibri"/>
              </w:rPr>
            </w:pPr>
          </w:p>
        </w:tc>
      </w:tr>
      <w:tr w:rsidR="006708A0" w:rsidRPr="00FE4198" w14:paraId="1EF702B2" w14:textId="77777777" w:rsidTr="00076F3B">
        <w:tc>
          <w:tcPr>
            <w:tcW w:w="9212" w:type="dxa"/>
            <w:shd w:val="clear" w:color="auto" w:fill="auto"/>
            <w:tcMar>
              <w:top w:w="0" w:type="dxa"/>
              <w:left w:w="70" w:type="dxa"/>
              <w:bottom w:w="0" w:type="dxa"/>
              <w:right w:w="70" w:type="dxa"/>
            </w:tcMar>
          </w:tcPr>
          <w:p w14:paraId="62910BF2" w14:textId="63B29316" w:rsidR="006708A0" w:rsidRPr="00FE4198" w:rsidRDefault="00A701F3" w:rsidP="002238D1">
            <w:pPr>
              <w:pStyle w:val="KS4"/>
              <w:jc w:val="left"/>
            </w:pPr>
            <w:bookmarkStart w:id="963" w:name="_Toc338269666"/>
            <w:bookmarkStart w:id="964" w:name="_Toc367447076"/>
            <w:r w:rsidRPr="00FE4198">
              <w:t>10.1.3.</w:t>
            </w:r>
            <w:r w:rsidR="00DD7341">
              <w:t>6</w:t>
            </w:r>
            <w:r w:rsidRPr="00FE4198">
              <w:t>. Překážky v práci z důvodu školení, jiné formy přípravy nebo studia</w:t>
            </w:r>
            <w:bookmarkEnd w:id="963"/>
            <w:bookmarkEnd w:id="964"/>
            <w:r w:rsidRPr="00FE4198">
              <w:t xml:space="preserve"> </w:t>
            </w:r>
          </w:p>
          <w:p w14:paraId="71842584" w14:textId="77777777" w:rsidR="006708A0" w:rsidRPr="00CE28BE" w:rsidRDefault="00A701F3" w:rsidP="000B1206">
            <w:pPr>
              <w:pStyle w:val="textKS"/>
              <w:rPr>
                <w:rFonts w:cs="Calibri"/>
              </w:rPr>
            </w:pPr>
            <w:r w:rsidRPr="00CE28BE">
              <w:rPr>
                <w:rFonts w:cs="Calibri"/>
              </w:rPr>
              <w:t>Zaměstnavatel poskytne pracovní volno s náhradou mzdy na dobu školení, jiné formy přípravy nebo studia, v nichž má zaměstnanec získat předpoklady nebo požadavky nezbytné pro řádný výkon sjednané práce, zasahuje-li do pracovní doby zaměstnance.</w:t>
            </w:r>
          </w:p>
          <w:p w14:paraId="75A03AA7" w14:textId="77777777" w:rsidR="000B1206" w:rsidRPr="00FE4198" w:rsidRDefault="000B1206" w:rsidP="000B1206">
            <w:pPr>
              <w:pStyle w:val="textKS"/>
              <w:rPr>
                <w:rFonts w:cs="Calibri"/>
              </w:rPr>
            </w:pPr>
          </w:p>
        </w:tc>
      </w:tr>
    </w:tbl>
    <w:p w14:paraId="0E459DD5" w14:textId="77777777" w:rsidR="006708A0" w:rsidRPr="00CE28BE" w:rsidRDefault="006708A0">
      <w:pPr>
        <w:pStyle w:val="variantaapoznmka"/>
        <w:rPr>
          <w:rFonts w:ascii="Calibri" w:hAnsi="Calibri" w:cs="Calibri"/>
          <w:szCs w:val="18"/>
        </w:rPr>
      </w:pPr>
    </w:p>
    <w:p w14:paraId="1FC4A0D0" w14:textId="77777777" w:rsidR="006708A0" w:rsidRPr="00076F3B" w:rsidRDefault="00A701F3" w:rsidP="002238D1">
      <w:pPr>
        <w:pStyle w:val="variantaapoznmka"/>
        <w:rPr>
          <w:color w:val="FF0000"/>
        </w:rPr>
      </w:pPr>
      <w:r w:rsidRPr="00076F3B">
        <w:rPr>
          <w:color w:val="FF0000"/>
        </w:rPr>
        <w:t>Varianta 1) stanovuje pouze zákonný nárok</w:t>
      </w:r>
    </w:p>
    <w:tbl>
      <w:tblPr>
        <w:tblW w:w="9212" w:type="dxa"/>
        <w:tblCellMar>
          <w:left w:w="10" w:type="dxa"/>
          <w:right w:w="10" w:type="dxa"/>
        </w:tblCellMar>
        <w:tblLook w:val="0000" w:firstRow="0" w:lastRow="0" w:firstColumn="0" w:lastColumn="0" w:noHBand="0" w:noVBand="0"/>
      </w:tblPr>
      <w:tblGrid>
        <w:gridCol w:w="9212"/>
      </w:tblGrid>
      <w:tr w:rsidR="006708A0" w:rsidRPr="00FE4198" w14:paraId="313B60F5" w14:textId="77777777" w:rsidTr="00076F3B">
        <w:tc>
          <w:tcPr>
            <w:tcW w:w="9212" w:type="dxa"/>
            <w:shd w:val="clear" w:color="auto" w:fill="auto"/>
            <w:tcMar>
              <w:top w:w="0" w:type="dxa"/>
              <w:left w:w="108" w:type="dxa"/>
              <w:bottom w:w="0" w:type="dxa"/>
              <w:right w:w="108" w:type="dxa"/>
            </w:tcMar>
          </w:tcPr>
          <w:p w14:paraId="555A1A63" w14:textId="2585DC87" w:rsidR="006708A0" w:rsidRPr="00FE4198" w:rsidRDefault="00A701F3" w:rsidP="002238D1">
            <w:pPr>
              <w:pStyle w:val="KS4"/>
              <w:jc w:val="left"/>
            </w:pPr>
            <w:bookmarkStart w:id="965" w:name="_Toc338269667"/>
            <w:bookmarkStart w:id="966" w:name="_Toc367447077"/>
            <w:r w:rsidRPr="00FE4198">
              <w:t>10.1.3.</w:t>
            </w:r>
            <w:r w:rsidR="00DD7341">
              <w:t>7</w:t>
            </w:r>
            <w:r w:rsidRPr="00FE4198">
              <w:t>. Pracovní volno při zvyšování kvalifikace</w:t>
            </w:r>
            <w:bookmarkEnd w:id="965"/>
            <w:bookmarkEnd w:id="966"/>
          </w:p>
          <w:p w14:paraId="7CB32519" w14:textId="77777777" w:rsidR="006708A0" w:rsidRPr="002238D1" w:rsidRDefault="00A701F3" w:rsidP="002238D1">
            <w:pPr>
              <w:pStyle w:val="textKS"/>
            </w:pPr>
            <w:r w:rsidRPr="002238D1">
              <w:t>Při zvyšování kvalifikace náleží zaměstnancům pracovní volno s nárokem na mzdu v rozsahu stanoveném v § 232 ZPr.</w:t>
            </w:r>
          </w:p>
          <w:p w14:paraId="7FA327D0" w14:textId="77777777" w:rsidR="000B1206" w:rsidRPr="00FE4198" w:rsidRDefault="000B1206">
            <w:pPr>
              <w:pStyle w:val="textKS"/>
              <w:rPr>
                <w:rFonts w:cs="Calibri"/>
              </w:rPr>
            </w:pPr>
          </w:p>
        </w:tc>
      </w:tr>
    </w:tbl>
    <w:p w14:paraId="4E035D5C" w14:textId="77777777" w:rsidR="006708A0" w:rsidRPr="00076F3B" w:rsidRDefault="00A701F3" w:rsidP="002238D1">
      <w:pPr>
        <w:pStyle w:val="variantaapoznmka"/>
        <w:rPr>
          <w:color w:val="00B050"/>
        </w:rPr>
      </w:pPr>
      <w:r w:rsidRPr="00076F3B">
        <w:rPr>
          <w:color w:val="00B050"/>
        </w:rPr>
        <w:t xml:space="preserve">Varianta 2) sjednává vyšší nároky na pracovní volno s nárokem na mzdu tam, kde to zákon nestanovuje </w:t>
      </w:r>
    </w:p>
    <w:tbl>
      <w:tblPr>
        <w:tblW w:w="9212" w:type="dxa"/>
        <w:tblCellMar>
          <w:left w:w="10" w:type="dxa"/>
          <w:right w:w="10" w:type="dxa"/>
        </w:tblCellMar>
        <w:tblLook w:val="0000" w:firstRow="0" w:lastRow="0" w:firstColumn="0" w:lastColumn="0" w:noHBand="0" w:noVBand="0"/>
      </w:tblPr>
      <w:tblGrid>
        <w:gridCol w:w="9212"/>
      </w:tblGrid>
      <w:tr w:rsidR="006708A0" w:rsidRPr="00FE4198" w14:paraId="1DD1FA08" w14:textId="77777777" w:rsidTr="00076F3B">
        <w:tc>
          <w:tcPr>
            <w:tcW w:w="9212" w:type="dxa"/>
            <w:shd w:val="clear" w:color="auto" w:fill="auto"/>
            <w:tcMar>
              <w:top w:w="0" w:type="dxa"/>
              <w:left w:w="108" w:type="dxa"/>
              <w:bottom w:w="0" w:type="dxa"/>
              <w:right w:w="108" w:type="dxa"/>
            </w:tcMar>
          </w:tcPr>
          <w:p w14:paraId="722181C3" w14:textId="23F75F2D" w:rsidR="006708A0" w:rsidRPr="00FE4198" w:rsidRDefault="00A701F3" w:rsidP="002238D1">
            <w:pPr>
              <w:pStyle w:val="KS4"/>
              <w:jc w:val="left"/>
            </w:pPr>
            <w:bookmarkStart w:id="967" w:name="_Toc338269668"/>
            <w:bookmarkStart w:id="968" w:name="_Toc367447078"/>
            <w:r w:rsidRPr="00FE4198">
              <w:t>10.1.3.</w:t>
            </w:r>
            <w:r w:rsidR="00DD7341">
              <w:t>7</w:t>
            </w:r>
            <w:r w:rsidRPr="00FE4198">
              <w:t>. Pracovní volno při zvyšování kvalifikace</w:t>
            </w:r>
            <w:bookmarkEnd w:id="967"/>
            <w:bookmarkEnd w:id="968"/>
          </w:p>
          <w:p w14:paraId="0A7C12E6" w14:textId="77777777" w:rsidR="006708A0" w:rsidRPr="00CE28BE" w:rsidRDefault="00A701F3">
            <w:pPr>
              <w:pStyle w:val="textKS"/>
              <w:rPr>
                <w:rFonts w:cs="Calibri"/>
              </w:rPr>
            </w:pPr>
            <w:r w:rsidRPr="00CE28BE">
              <w:rPr>
                <w:rFonts w:cs="Calibri"/>
              </w:rPr>
              <w:t>Při zvyšování kvalifikace na základě uzavřené kvalifikační dohody náleží zaměstnancům pracovní volno s náhradou mzdy:</w:t>
            </w:r>
          </w:p>
          <w:p w14:paraId="54EDBB2C" w14:textId="77777777" w:rsidR="006708A0" w:rsidRPr="00CE28BE" w:rsidRDefault="00A701F3" w:rsidP="00800B6F">
            <w:pPr>
              <w:pStyle w:val="textKS"/>
              <w:numPr>
                <w:ilvl w:val="0"/>
                <w:numId w:val="29"/>
              </w:numPr>
              <w:rPr>
                <w:rFonts w:cs="Calibri"/>
              </w:rPr>
            </w:pPr>
            <w:r w:rsidRPr="00CE28BE">
              <w:rPr>
                <w:rFonts w:cs="Calibri"/>
              </w:rPr>
              <w:t>k účasti na přijímací zkoušce v nezbytně nutném rozsahu,</w:t>
            </w:r>
          </w:p>
          <w:p w14:paraId="3F327AF9" w14:textId="77777777" w:rsidR="006708A0" w:rsidRPr="00CE28BE" w:rsidRDefault="00A701F3" w:rsidP="00800B6F">
            <w:pPr>
              <w:pStyle w:val="textKS"/>
              <w:numPr>
                <w:ilvl w:val="0"/>
                <w:numId w:val="29"/>
              </w:numPr>
              <w:rPr>
                <w:rFonts w:cs="Calibri"/>
              </w:rPr>
            </w:pPr>
            <w:r w:rsidRPr="00CE28BE">
              <w:rPr>
                <w:rFonts w:cs="Calibri"/>
              </w:rPr>
              <w:lastRenderedPageBreak/>
              <w:t>k účasti na vyučování, výuce nebo školení v nezbytně nutném rozsahu,</w:t>
            </w:r>
          </w:p>
          <w:p w14:paraId="0EA48331" w14:textId="77777777" w:rsidR="006708A0" w:rsidRPr="00CE28BE" w:rsidRDefault="00A701F3" w:rsidP="00800B6F">
            <w:pPr>
              <w:pStyle w:val="textKS"/>
              <w:numPr>
                <w:ilvl w:val="0"/>
                <w:numId w:val="29"/>
              </w:numPr>
              <w:rPr>
                <w:rFonts w:cs="Calibri"/>
              </w:rPr>
            </w:pPr>
            <w:r w:rsidRPr="00CE28BE">
              <w:rPr>
                <w:rFonts w:cs="Calibri"/>
              </w:rPr>
              <w:t>na přípravu a vykonání každé zkoušky v rámci studia v programu uskutečňovaném VŠ nebo VOŠ _______ pracovní dny (*</w:t>
            </w:r>
            <w:r w:rsidRPr="00CE28BE">
              <w:rPr>
                <w:rFonts w:cs="Calibri"/>
                <w:i/>
                <w:color w:val="808080"/>
                <w:u w:val="single"/>
              </w:rPr>
              <w:t>více jak 2 pracovní dny</w:t>
            </w:r>
            <w:r w:rsidRPr="00CE28BE">
              <w:rPr>
                <w:rFonts w:cs="Calibri"/>
              </w:rPr>
              <w:t>),</w:t>
            </w:r>
          </w:p>
          <w:p w14:paraId="5849B562" w14:textId="77777777" w:rsidR="006708A0" w:rsidRPr="00CE28BE" w:rsidRDefault="00A701F3" w:rsidP="00800B6F">
            <w:pPr>
              <w:pStyle w:val="textKS"/>
              <w:numPr>
                <w:ilvl w:val="0"/>
                <w:numId w:val="29"/>
              </w:numPr>
              <w:rPr>
                <w:rFonts w:cs="Calibri"/>
              </w:rPr>
            </w:pPr>
            <w:r w:rsidRPr="00CE28BE">
              <w:rPr>
                <w:rFonts w:cs="Calibri"/>
              </w:rPr>
              <w:t>na přípravu a vykonání závěrečné zkoušky, maturitní zkoušky, absolutoria, (*</w:t>
            </w:r>
            <w:r w:rsidRPr="00CE28BE">
              <w:rPr>
                <w:rFonts w:cs="Calibri"/>
                <w:i/>
                <w:color w:val="808080"/>
                <w:u w:val="single"/>
              </w:rPr>
              <w:t>více jak 5 pracovních dnů</w:t>
            </w:r>
            <w:r w:rsidRPr="00CE28BE">
              <w:rPr>
                <w:rFonts w:cs="Calibri"/>
              </w:rPr>
              <w:t>),</w:t>
            </w:r>
          </w:p>
          <w:p w14:paraId="1EC04E7D" w14:textId="77777777" w:rsidR="006708A0" w:rsidRPr="00CE28BE" w:rsidRDefault="00A701F3" w:rsidP="00800B6F">
            <w:pPr>
              <w:pStyle w:val="textKS"/>
              <w:numPr>
                <w:ilvl w:val="0"/>
                <w:numId w:val="29"/>
              </w:numPr>
              <w:rPr>
                <w:rFonts w:cs="Calibri"/>
              </w:rPr>
            </w:pPr>
            <w:r w:rsidRPr="00CE28BE">
              <w:rPr>
                <w:rFonts w:cs="Calibri"/>
              </w:rPr>
              <w:t>na vypracování a obhajobu absolventské práce, bakalářské práce, diplomové práce, disertační práce nebo písemné práce, kterou je zakončováno studium v programu celoživotního vzdělávání uskutečňovaného vysokou školou _______ pracovních dnů (*</w:t>
            </w:r>
            <w:r w:rsidRPr="00CE28BE">
              <w:rPr>
                <w:rFonts w:cs="Calibri"/>
                <w:i/>
                <w:color w:val="808080"/>
                <w:u w:val="single"/>
              </w:rPr>
              <w:t>více jak 10 pracovních dnů</w:t>
            </w:r>
            <w:r w:rsidRPr="00CE28BE">
              <w:rPr>
                <w:rFonts w:cs="Calibri"/>
              </w:rPr>
              <w:t>),</w:t>
            </w:r>
          </w:p>
          <w:p w14:paraId="528FDBBD" w14:textId="77777777" w:rsidR="006708A0" w:rsidRPr="00CE28BE" w:rsidRDefault="00A701F3" w:rsidP="00800B6F">
            <w:pPr>
              <w:pStyle w:val="textKS"/>
              <w:numPr>
                <w:ilvl w:val="0"/>
                <w:numId w:val="29"/>
              </w:numPr>
              <w:rPr>
                <w:rFonts w:cs="Calibri"/>
              </w:rPr>
            </w:pPr>
            <w:r w:rsidRPr="00CE28BE">
              <w:rPr>
                <w:rFonts w:cs="Calibri"/>
              </w:rPr>
              <w:t>na přípravu a vykonání státní závěrečné zkoušky, státní rigorózní zkoušky v oblasti lékařství, veterinárního lékařství a hygieny a státní doktorské zkoušky _______ pracovních dnů (*</w:t>
            </w:r>
            <w:r w:rsidRPr="00CE28BE">
              <w:rPr>
                <w:rFonts w:cs="Calibri"/>
                <w:i/>
                <w:color w:val="808080"/>
                <w:u w:val="single"/>
              </w:rPr>
              <w:t>více jak 40 pracovních dnů</w:t>
            </w:r>
            <w:r w:rsidRPr="00CE28BE">
              <w:rPr>
                <w:rFonts w:cs="Calibri"/>
              </w:rPr>
              <w:t>),</w:t>
            </w:r>
          </w:p>
          <w:p w14:paraId="73EDC2B0" w14:textId="77777777" w:rsidR="006708A0" w:rsidRPr="00CE28BE" w:rsidRDefault="00A701F3" w:rsidP="00800B6F">
            <w:pPr>
              <w:pStyle w:val="textKS"/>
              <w:numPr>
                <w:ilvl w:val="0"/>
                <w:numId w:val="29"/>
              </w:numPr>
              <w:rPr>
                <w:rFonts w:cs="Calibri"/>
              </w:rPr>
            </w:pPr>
            <w:r w:rsidRPr="00CE28BE">
              <w:rPr>
                <w:rFonts w:cs="Calibri"/>
                <w:color w:val="808080"/>
              </w:rPr>
              <w:t>k účasti na promoci nebo obdobném ceremoniálu _____ (*</w:t>
            </w:r>
            <w:r w:rsidRPr="00CE28BE">
              <w:rPr>
                <w:rFonts w:cs="Calibri"/>
                <w:i/>
                <w:color w:val="808080"/>
                <w:u w:val="single"/>
              </w:rPr>
              <w:t>pracovní/ch/ den/ů</w:t>
            </w:r>
            <w:r w:rsidRPr="00CE28BE">
              <w:rPr>
                <w:rFonts w:cs="Calibri"/>
                <w:color w:val="808080"/>
                <w:u w:val="single"/>
              </w:rPr>
              <w:t>)</w:t>
            </w:r>
            <w:r w:rsidRPr="00CE28BE">
              <w:rPr>
                <w:rFonts w:cs="Calibri"/>
              </w:rPr>
              <w:t>,</w:t>
            </w:r>
          </w:p>
          <w:p w14:paraId="7846E10E" w14:textId="77777777" w:rsidR="000B1206" w:rsidRDefault="00A701F3" w:rsidP="00F3681F">
            <w:pPr>
              <w:pStyle w:val="textKS"/>
              <w:rPr>
                <w:rFonts w:cs="Calibri"/>
              </w:rPr>
            </w:pPr>
            <w:r w:rsidRPr="00CE28BE">
              <w:rPr>
                <w:rFonts w:cs="Calibri"/>
              </w:rPr>
              <w:t>K výkonu opravných zkoušek zaměstnavatel poskytne pracovní volno bez nároku na náhradu mzdy.</w:t>
            </w:r>
          </w:p>
          <w:p w14:paraId="501EE5DA" w14:textId="77777777" w:rsidR="009D45F7" w:rsidRDefault="009D45F7" w:rsidP="009D45F7">
            <w:pPr>
              <w:pStyle w:val="textKS"/>
              <w:ind w:firstLine="0"/>
              <w:rPr>
                <w:rFonts w:cs="Calibri"/>
              </w:rPr>
            </w:pPr>
          </w:p>
          <w:p w14:paraId="390C635A" w14:textId="77777777" w:rsidR="009D45F7" w:rsidRPr="00F475CB" w:rsidRDefault="009D45F7" w:rsidP="009D45F7">
            <w:pPr>
              <w:pStyle w:val="KS4"/>
              <w:jc w:val="left"/>
              <w:rPr>
                <w:color w:val="808080" w:themeColor="background1" w:themeShade="80"/>
              </w:rPr>
            </w:pPr>
            <w:r w:rsidRPr="00F475CB">
              <w:rPr>
                <w:color w:val="808080" w:themeColor="background1" w:themeShade="80"/>
              </w:rPr>
              <w:t>10.1.3.</w:t>
            </w:r>
            <w:r>
              <w:rPr>
                <w:color w:val="808080" w:themeColor="background1" w:themeShade="80"/>
              </w:rPr>
              <w:t>8</w:t>
            </w:r>
            <w:r w:rsidRPr="00F475CB">
              <w:rPr>
                <w:color w:val="808080" w:themeColor="background1" w:themeShade="80"/>
              </w:rPr>
              <w:t xml:space="preserve">. Překážky v práci z důvodu obecného zájmu u dohod o pracích konaných mimo pracovní </w:t>
            </w:r>
            <w:r w:rsidRPr="00F475CB">
              <w:rPr>
                <w:rFonts w:cs="Calibri"/>
                <w:iCs/>
                <w:color w:val="808080"/>
              </w:rPr>
              <w:t>poměr</w:t>
            </w:r>
          </w:p>
          <w:p w14:paraId="2B4C4465" w14:textId="77777777" w:rsidR="009D45F7" w:rsidRPr="00F475CB" w:rsidRDefault="009D45F7" w:rsidP="009D45F7">
            <w:pPr>
              <w:pStyle w:val="textKS"/>
              <w:rPr>
                <w:rFonts w:cs="Calibri"/>
                <w:color w:val="808080"/>
              </w:rPr>
            </w:pPr>
            <w:r w:rsidRPr="00F475CB">
              <w:rPr>
                <w:rFonts w:cs="Calibri"/>
                <w:color w:val="808080"/>
              </w:rPr>
              <w:t>Zaměstnancům činným pro zaměstnavatele na základě dohod o pracích konaných mimo pracovní poměr přísluší při těchto překážkách v práci náhrada odměny ve stejných případech, ve kterých je zaměstnancům v pracovním poměru poskytována náhrada mzdy.</w:t>
            </w:r>
          </w:p>
          <w:p w14:paraId="0352E2C3" w14:textId="77777777" w:rsidR="009D45F7" w:rsidRPr="00FE4198" w:rsidRDefault="009D45F7" w:rsidP="009D45F7">
            <w:pPr>
              <w:pStyle w:val="textKS"/>
              <w:ind w:firstLine="0"/>
              <w:rPr>
                <w:rFonts w:cs="Calibri"/>
              </w:rPr>
            </w:pPr>
          </w:p>
        </w:tc>
      </w:tr>
    </w:tbl>
    <w:p w14:paraId="6788BA39" w14:textId="77777777" w:rsidR="006708A0" w:rsidRPr="00CE28BE" w:rsidRDefault="006708A0" w:rsidP="002238D1">
      <w:pPr>
        <w:pStyle w:val="variantaapoznmka"/>
      </w:pPr>
      <w:bookmarkStart w:id="969" w:name="_Toc211248128"/>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24817B75" w14:textId="77777777" w:rsidTr="00076F3B">
        <w:tc>
          <w:tcPr>
            <w:tcW w:w="9212" w:type="dxa"/>
            <w:shd w:val="clear" w:color="auto" w:fill="auto"/>
            <w:tcMar>
              <w:top w:w="0" w:type="dxa"/>
              <w:left w:w="70" w:type="dxa"/>
              <w:bottom w:w="0" w:type="dxa"/>
              <w:right w:w="70" w:type="dxa"/>
            </w:tcMar>
          </w:tcPr>
          <w:p w14:paraId="035D11D3" w14:textId="77777777" w:rsidR="006708A0" w:rsidRPr="00FE4198" w:rsidRDefault="00A701F3" w:rsidP="002238D1">
            <w:pPr>
              <w:pStyle w:val="KS1"/>
            </w:pPr>
            <w:bookmarkStart w:id="970" w:name="_Toc179799031"/>
            <w:r w:rsidRPr="00FE4198">
              <w:t>11. D</w:t>
            </w:r>
            <w:r w:rsidR="002238D1">
              <w:t>OVOLENÁ</w:t>
            </w:r>
            <w:bookmarkEnd w:id="970"/>
          </w:p>
        </w:tc>
      </w:tr>
    </w:tbl>
    <w:p w14:paraId="166A0D00" w14:textId="77777777" w:rsidR="006708A0" w:rsidRPr="00CE28BE" w:rsidRDefault="006708A0">
      <w:pPr>
        <w:spacing w:before="0" w:after="0"/>
        <w:rPr>
          <w:rFonts w:cs="Calibri"/>
          <w:sz w:val="18"/>
          <w:szCs w:val="18"/>
        </w:rPr>
      </w:pPr>
    </w:p>
    <w:bookmarkEnd w:id="546"/>
    <w:bookmarkEnd w:id="969"/>
    <w:p w14:paraId="7D817623" w14:textId="77777777" w:rsidR="006708A0" w:rsidRPr="00076F3B" w:rsidRDefault="00A701F3" w:rsidP="002238D1">
      <w:pPr>
        <w:pStyle w:val="variantaapoznmka"/>
        <w:rPr>
          <w:color w:val="FF0000"/>
        </w:rPr>
      </w:pPr>
      <w:r w:rsidRPr="00076F3B">
        <w:rPr>
          <w:color w:val="FF0000"/>
        </w:rPr>
        <w:t>Varianta 1) stanovuje výměru dovolené v nejnižší zákonem stanovené výši</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2B35E4CB" w14:textId="77777777" w:rsidTr="00076F3B">
        <w:tc>
          <w:tcPr>
            <w:tcW w:w="9212" w:type="dxa"/>
            <w:shd w:val="clear" w:color="auto" w:fill="auto"/>
            <w:tcMar>
              <w:top w:w="0" w:type="dxa"/>
              <w:left w:w="70" w:type="dxa"/>
              <w:bottom w:w="0" w:type="dxa"/>
              <w:right w:w="70" w:type="dxa"/>
            </w:tcMar>
          </w:tcPr>
          <w:p w14:paraId="6A9E254F" w14:textId="77777777" w:rsidR="006708A0" w:rsidRPr="00FE4198" w:rsidRDefault="00A701F3" w:rsidP="000C2994">
            <w:pPr>
              <w:pStyle w:val="KS2"/>
            </w:pPr>
            <w:bookmarkStart w:id="971" w:name="_Toc492342335"/>
            <w:bookmarkStart w:id="972" w:name="_Toc492434413"/>
            <w:bookmarkStart w:id="973" w:name="_Toc492439020"/>
            <w:bookmarkStart w:id="974" w:name="_Toc492782687"/>
            <w:bookmarkStart w:id="975" w:name="_Toc492785062"/>
            <w:bookmarkStart w:id="976" w:name="_Toc525448225"/>
            <w:bookmarkStart w:id="977" w:name="_Toc179799032"/>
            <w:r w:rsidRPr="00FE4198">
              <w:t>11.1. VÝMĚRA DOVOLENÉ</w:t>
            </w:r>
            <w:bookmarkEnd w:id="971"/>
            <w:bookmarkEnd w:id="972"/>
            <w:bookmarkEnd w:id="973"/>
            <w:bookmarkEnd w:id="974"/>
            <w:bookmarkEnd w:id="975"/>
            <w:bookmarkEnd w:id="976"/>
            <w:bookmarkEnd w:id="977"/>
          </w:p>
          <w:p w14:paraId="500A26A2" w14:textId="77777777" w:rsidR="006708A0" w:rsidRPr="00CE28BE" w:rsidRDefault="00A701F3">
            <w:pPr>
              <w:pStyle w:val="textKS"/>
              <w:rPr>
                <w:rFonts w:cs="Calibri"/>
              </w:rPr>
            </w:pPr>
            <w:r w:rsidRPr="00CE28BE">
              <w:rPr>
                <w:rFonts w:cs="Calibri"/>
              </w:rPr>
              <w:t>Základní výměra dovolené činí 4 týdny v kalendářním roce.</w:t>
            </w:r>
          </w:p>
          <w:p w14:paraId="3078F403" w14:textId="77777777" w:rsidR="006708A0" w:rsidRPr="00FE4198" w:rsidRDefault="006708A0">
            <w:pPr>
              <w:pStyle w:val="textKS"/>
              <w:rPr>
                <w:rFonts w:cs="Calibri"/>
              </w:rPr>
            </w:pPr>
          </w:p>
        </w:tc>
      </w:tr>
    </w:tbl>
    <w:p w14:paraId="4D970115" w14:textId="77777777" w:rsidR="006708A0" w:rsidRPr="00076F3B" w:rsidRDefault="00A701F3" w:rsidP="000C2994">
      <w:pPr>
        <w:pStyle w:val="variantaapoznmka"/>
        <w:rPr>
          <w:color w:val="00B050"/>
        </w:rPr>
      </w:pPr>
      <w:r w:rsidRPr="00076F3B">
        <w:rPr>
          <w:color w:val="00B050"/>
        </w:rPr>
        <w:t>Varianta 2) sjednává vyšší výměru dovolené.</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5A487292" w14:textId="77777777" w:rsidTr="00076F3B">
        <w:tc>
          <w:tcPr>
            <w:tcW w:w="9212" w:type="dxa"/>
            <w:shd w:val="clear" w:color="auto" w:fill="auto"/>
            <w:tcMar>
              <w:top w:w="0" w:type="dxa"/>
              <w:left w:w="70" w:type="dxa"/>
              <w:bottom w:w="0" w:type="dxa"/>
              <w:right w:w="70" w:type="dxa"/>
            </w:tcMar>
          </w:tcPr>
          <w:p w14:paraId="35116B74" w14:textId="77777777" w:rsidR="006708A0" w:rsidRPr="00F13176" w:rsidRDefault="001F7E7E" w:rsidP="000C2994">
            <w:pPr>
              <w:pStyle w:val="KS2"/>
              <w:rPr>
                <w:color w:val="808080"/>
              </w:rPr>
            </w:pPr>
            <w:bookmarkStart w:id="978" w:name="_Toc338269671"/>
            <w:bookmarkStart w:id="979" w:name="_Toc367447081"/>
            <w:bookmarkStart w:id="980" w:name="_Toc367447508"/>
            <w:bookmarkStart w:id="981" w:name="_Toc368659638"/>
            <w:bookmarkStart w:id="982" w:name="_Toc53503820"/>
            <w:bookmarkStart w:id="983" w:name="_Toc154755985"/>
            <w:bookmarkStart w:id="984" w:name="_Toc179799033"/>
            <w:r w:rsidRPr="00F13176">
              <w:rPr>
                <w:color w:val="808080"/>
              </w:rPr>
              <w:t>11.</w:t>
            </w:r>
            <w:r w:rsidR="00A701F3" w:rsidRPr="00F13176">
              <w:rPr>
                <w:color w:val="808080"/>
              </w:rPr>
              <w:t>1. VÝMĚRA DOVOLENÉ</w:t>
            </w:r>
            <w:bookmarkEnd w:id="978"/>
            <w:bookmarkEnd w:id="979"/>
            <w:bookmarkEnd w:id="980"/>
            <w:bookmarkEnd w:id="981"/>
            <w:bookmarkEnd w:id="982"/>
            <w:bookmarkEnd w:id="983"/>
            <w:bookmarkEnd w:id="984"/>
          </w:p>
          <w:p w14:paraId="78541F66" w14:textId="77777777" w:rsidR="006708A0" w:rsidRPr="00730FE6" w:rsidRDefault="00A701F3">
            <w:pPr>
              <w:pStyle w:val="textKS"/>
              <w:rPr>
                <w:rFonts w:cs="Calibri"/>
                <w:color w:val="808080"/>
              </w:rPr>
            </w:pPr>
            <w:r w:rsidRPr="00730FE6">
              <w:rPr>
                <w:rFonts w:cs="Calibri"/>
                <w:color w:val="808080"/>
              </w:rPr>
              <w:t>Základní výměra dovolené činí _______týdnů (*</w:t>
            </w:r>
            <w:r w:rsidRPr="00730FE6">
              <w:rPr>
                <w:rFonts w:cs="Calibri"/>
                <w:i/>
                <w:color w:val="808080"/>
                <w:u w:val="single"/>
              </w:rPr>
              <w:t>více jak 4 týdny</w:t>
            </w:r>
            <w:r w:rsidRPr="00730FE6">
              <w:rPr>
                <w:rFonts w:cs="Calibri"/>
                <w:color w:val="808080"/>
              </w:rPr>
              <w:t xml:space="preserve"> ) v kalendářním roce.</w:t>
            </w:r>
          </w:p>
          <w:p w14:paraId="4E45793A" w14:textId="77777777" w:rsidR="006708A0" w:rsidRPr="00FE4198" w:rsidRDefault="006708A0">
            <w:pPr>
              <w:pStyle w:val="textKS"/>
              <w:rPr>
                <w:rFonts w:cs="Calibri"/>
              </w:rPr>
            </w:pPr>
          </w:p>
        </w:tc>
      </w:tr>
    </w:tbl>
    <w:p w14:paraId="28603657" w14:textId="77777777" w:rsidR="006708A0" w:rsidRPr="00076F3B" w:rsidRDefault="00A701F3" w:rsidP="000C2994">
      <w:pPr>
        <w:pStyle w:val="variantaapoznmka"/>
        <w:rPr>
          <w:color w:val="00B0F0"/>
        </w:rPr>
      </w:pPr>
      <w:r w:rsidRPr="00076F3B">
        <w:rPr>
          <w:color w:val="00B0F0"/>
        </w:rPr>
        <w:t>Varianta 3) sjednává vyšší výměru dovolené s ohledem na délku pracovního poměru u zaměstnavatele</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70743A81" w14:textId="77777777" w:rsidTr="00076F3B">
        <w:tc>
          <w:tcPr>
            <w:tcW w:w="9212" w:type="dxa"/>
            <w:shd w:val="clear" w:color="auto" w:fill="auto"/>
            <w:tcMar>
              <w:top w:w="0" w:type="dxa"/>
              <w:left w:w="70" w:type="dxa"/>
              <w:bottom w:w="0" w:type="dxa"/>
              <w:right w:w="70" w:type="dxa"/>
            </w:tcMar>
          </w:tcPr>
          <w:p w14:paraId="0E115F48" w14:textId="77777777" w:rsidR="006708A0" w:rsidRPr="00F13176" w:rsidRDefault="00A701F3" w:rsidP="000C2994">
            <w:pPr>
              <w:pStyle w:val="KS2"/>
              <w:rPr>
                <w:color w:val="808080"/>
              </w:rPr>
            </w:pPr>
            <w:bookmarkStart w:id="985" w:name="_Toc338269672"/>
            <w:bookmarkStart w:id="986" w:name="_Toc367447082"/>
            <w:bookmarkStart w:id="987" w:name="_Toc367447509"/>
            <w:bookmarkStart w:id="988" w:name="_Toc368659639"/>
            <w:bookmarkStart w:id="989" w:name="_Toc53503821"/>
            <w:bookmarkStart w:id="990" w:name="_Toc154755986"/>
            <w:bookmarkStart w:id="991" w:name="_Toc179799034"/>
            <w:r w:rsidRPr="00F13176">
              <w:rPr>
                <w:color w:val="808080"/>
              </w:rPr>
              <w:t>11.1. VÝMĚRA DOVOLENÉ</w:t>
            </w:r>
            <w:bookmarkEnd w:id="985"/>
            <w:bookmarkEnd w:id="986"/>
            <w:bookmarkEnd w:id="987"/>
            <w:bookmarkEnd w:id="988"/>
            <w:bookmarkEnd w:id="989"/>
            <w:bookmarkEnd w:id="990"/>
            <w:bookmarkEnd w:id="991"/>
          </w:p>
          <w:p w14:paraId="4B80FF0F" w14:textId="77777777" w:rsidR="006708A0" w:rsidRPr="00730FE6" w:rsidRDefault="00A701F3">
            <w:pPr>
              <w:pStyle w:val="textKS"/>
              <w:rPr>
                <w:rFonts w:cs="Calibri"/>
                <w:color w:val="808080"/>
              </w:rPr>
            </w:pPr>
            <w:r w:rsidRPr="00730FE6">
              <w:rPr>
                <w:rFonts w:cs="Calibri"/>
                <w:color w:val="808080"/>
              </w:rPr>
              <w:t>Základní výměra dovolené činí _______týdny (*</w:t>
            </w:r>
            <w:r w:rsidRPr="00730FE6">
              <w:rPr>
                <w:rFonts w:cs="Calibri"/>
                <w:i/>
                <w:color w:val="808080"/>
                <w:u w:val="single"/>
              </w:rPr>
              <w:t>4 nebo více jak 4 týdny</w:t>
            </w:r>
            <w:r w:rsidRPr="00730FE6">
              <w:rPr>
                <w:rFonts w:cs="Calibri"/>
                <w:color w:val="808080"/>
              </w:rPr>
              <w:t>) v kalendářním roce.</w:t>
            </w:r>
          </w:p>
          <w:p w14:paraId="2EC5BB3E" w14:textId="3B57F349" w:rsidR="006708A0" w:rsidRPr="00730FE6" w:rsidRDefault="00A701F3">
            <w:pPr>
              <w:pStyle w:val="textKS"/>
              <w:rPr>
                <w:rFonts w:cs="Calibri"/>
                <w:color w:val="808080"/>
              </w:rPr>
            </w:pPr>
            <w:r w:rsidRPr="00730FE6">
              <w:rPr>
                <w:rFonts w:cs="Calibri"/>
                <w:color w:val="808080"/>
              </w:rPr>
              <w:t>U zaměstnanců, jejichž pracovní poměr u zaměstnavatele trvá _____ let, se základní výměra prodlužuje o _______ (*</w:t>
            </w:r>
            <w:r w:rsidRPr="00730FE6">
              <w:rPr>
                <w:rFonts w:cs="Calibri"/>
                <w:i/>
                <w:color w:val="808080"/>
                <w:u w:val="single"/>
              </w:rPr>
              <w:t xml:space="preserve">týden, týdny, </w:t>
            </w:r>
            <w:r w:rsidR="0053138E">
              <w:rPr>
                <w:rFonts w:cs="Calibri"/>
                <w:i/>
                <w:color w:val="808080"/>
                <w:u w:val="single"/>
              </w:rPr>
              <w:t>hodiny</w:t>
            </w:r>
            <w:r w:rsidRPr="00730FE6">
              <w:rPr>
                <w:rFonts w:cs="Calibri"/>
                <w:color w:val="808080"/>
              </w:rPr>
              <w:t>). Nárok na delší dovolenou vzniká zaměstnanci následující kalendářní rok po splnění požadované doby zaměstnání.</w:t>
            </w:r>
          </w:p>
          <w:p w14:paraId="72ACF65D" w14:textId="77777777" w:rsidR="006708A0" w:rsidRPr="00FE4198" w:rsidRDefault="006708A0">
            <w:pPr>
              <w:pStyle w:val="textKS"/>
              <w:rPr>
                <w:rFonts w:cs="Calibri"/>
                <w:color w:val="808080"/>
              </w:rPr>
            </w:pPr>
          </w:p>
        </w:tc>
      </w:tr>
    </w:tbl>
    <w:p w14:paraId="35F55648" w14:textId="77777777" w:rsidR="006708A0" w:rsidRPr="00076F3B" w:rsidRDefault="00A701F3" w:rsidP="000C2994">
      <w:pPr>
        <w:pStyle w:val="variantaapoznmka"/>
        <w:rPr>
          <w:color w:val="E36C0A" w:themeColor="accent6" w:themeShade="BF"/>
        </w:rPr>
      </w:pPr>
      <w:r w:rsidRPr="00076F3B">
        <w:rPr>
          <w:color w:val="E36C0A" w:themeColor="accent6" w:themeShade="BF"/>
        </w:rPr>
        <w:t>Varianta 4) sjednává vyšší výměru dovolené s ohledem na charakter pracovní činnosti zaměstnanců</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22981735" w14:textId="77777777" w:rsidTr="00076F3B">
        <w:tc>
          <w:tcPr>
            <w:tcW w:w="9212" w:type="dxa"/>
            <w:shd w:val="clear" w:color="auto" w:fill="auto"/>
            <w:tcMar>
              <w:top w:w="0" w:type="dxa"/>
              <w:left w:w="70" w:type="dxa"/>
              <w:bottom w:w="0" w:type="dxa"/>
              <w:right w:w="70" w:type="dxa"/>
            </w:tcMar>
          </w:tcPr>
          <w:p w14:paraId="1FFBE5E5" w14:textId="77777777" w:rsidR="006708A0" w:rsidRPr="00F13176" w:rsidRDefault="00A701F3" w:rsidP="000C2994">
            <w:pPr>
              <w:pStyle w:val="KS2"/>
              <w:rPr>
                <w:color w:val="808080"/>
              </w:rPr>
            </w:pPr>
            <w:bookmarkStart w:id="992" w:name="_Toc338269673"/>
            <w:bookmarkStart w:id="993" w:name="_Toc367447083"/>
            <w:bookmarkStart w:id="994" w:name="_Toc367447510"/>
            <w:bookmarkStart w:id="995" w:name="_Toc368659640"/>
            <w:bookmarkStart w:id="996" w:name="_Toc53503822"/>
            <w:bookmarkStart w:id="997" w:name="_Toc154755987"/>
            <w:bookmarkStart w:id="998" w:name="_Toc179799035"/>
            <w:r w:rsidRPr="00F13176">
              <w:rPr>
                <w:color w:val="808080"/>
              </w:rPr>
              <w:t>11.1. VÝMĚRA DOVOLENÉ</w:t>
            </w:r>
            <w:bookmarkEnd w:id="992"/>
            <w:bookmarkEnd w:id="993"/>
            <w:bookmarkEnd w:id="994"/>
            <w:bookmarkEnd w:id="995"/>
            <w:bookmarkEnd w:id="996"/>
            <w:bookmarkEnd w:id="997"/>
            <w:bookmarkEnd w:id="998"/>
          </w:p>
          <w:p w14:paraId="1DAF3E96" w14:textId="77777777" w:rsidR="006708A0" w:rsidRPr="00730FE6" w:rsidRDefault="00A701F3">
            <w:pPr>
              <w:pStyle w:val="textKS"/>
              <w:rPr>
                <w:rFonts w:cs="Calibri"/>
                <w:color w:val="808080"/>
              </w:rPr>
            </w:pPr>
            <w:r w:rsidRPr="00730FE6">
              <w:rPr>
                <w:rFonts w:cs="Calibri"/>
                <w:color w:val="808080"/>
              </w:rPr>
              <w:t>Základní výměra dovolené činí _______týdny (*</w:t>
            </w:r>
            <w:r w:rsidRPr="00730FE6">
              <w:rPr>
                <w:rFonts w:cs="Calibri"/>
                <w:i/>
                <w:color w:val="808080"/>
                <w:u w:val="single"/>
              </w:rPr>
              <w:t>více jak 4 týdny</w:t>
            </w:r>
            <w:r w:rsidRPr="00730FE6">
              <w:rPr>
                <w:rFonts w:cs="Calibri"/>
                <w:color w:val="808080"/>
              </w:rPr>
              <w:t>) v kalendářním roce.</w:t>
            </w:r>
          </w:p>
          <w:p w14:paraId="6700C367" w14:textId="77777777" w:rsidR="006708A0" w:rsidRPr="00730FE6" w:rsidRDefault="00A701F3">
            <w:pPr>
              <w:pStyle w:val="textKS"/>
              <w:rPr>
                <w:rFonts w:cs="Calibri"/>
                <w:color w:val="808080"/>
              </w:rPr>
            </w:pPr>
            <w:r w:rsidRPr="00730FE6">
              <w:rPr>
                <w:rFonts w:cs="Calibri"/>
                <w:color w:val="808080"/>
              </w:rPr>
              <w:t>U zaměstnanců vykonávajících práci:</w:t>
            </w:r>
          </w:p>
          <w:p w14:paraId="23552820" w14:textId="77777777" w:rsidR="006708A0" w:rsidRPr="00730FE6" w:rsidRDefault="00A701F3">
            <w:pPr>
              <w:pStyle w:val="textKS"/>
              <w:rPr>
                <w:rFonts w:cs="Calibri"/>
                <w:color w:val="808080"/>
              </w:rPr>
            </w:pPr>
            <w:r w:rsidRPr="00730FE6">
              <w:rPr>
                <w:rFonts w:cs="Calibri"/>
                <w:color w:val="808080"/>
              </w:rPr>
              <w:t>____________________________________</w:t>
            </w:r>
            <w:r w:rsidR="00384B67" w:rsidRPr="00730FE6">
              <w:rPr>
                <w:rFonts w:cs="Calibri"/>
                <w:color w:val="808080"/>
              </w:rPr>
              <w:t>__________________</w:t>
            </w:r>
            <w:r w:rsidRPr="00730FE6">
              <w:rPr>
                <w:rFonts w:cs="Calibri"/>
                <w:color w:val="808080"/>
              </w:rPr>
              <w:t>_______________________</w:t>
            </w:r>
          </w:p>
          <w:p w14:paraId="14F12812" w14:textId="77777777" w:rsidR="006708A0" w:rsidRPr="00730FE6" w:rsidRDefault="00A701F3">
            <w:pPr>
              <w:pStyle w:val="textKS"/>
              <w:rPr>
                <w:rFonts w:cs="Calibri"/>
                <w:color w:val="808080"/>
              </w:rPr>
            </w:pPr>
            <w:r w:rsidRPr="00730FE6">
              <w:rPr>
                <w:rFonts w:cs="Calibri"/>
                <w:color w:val="808080"/>
              </w:rPr>
              <w:t>______________________________________________________</w:t>
            </w:r>
            <w:r w:rsidR="00384B67" w:rsidRPr="00730FE6">
              <w:rPr>
                <w:rFonts w:cs="Calibri"/>
                <w:color w:val="808080"/>
              </w:rPr>
              <w:t>__________________</w:t>
            </w:r>
            <w:r w:rsidRPr="00730FE6">
              <w:rPr>
                <w:rFonts w:cs="Calibri"/>
                <w:color w:val="808080"/>
              </w:rPr>
              <w:t>_____</w:t>
            </w:r>
          </w:p>
          <w:p w14:paraId="029B0938" w14:textId="77777777" w:rsidR="006708A0" w:rsidRPr="00730FE6" w:rsidRDefault="00A701F3">
            <w:pPr>
              <w:pStyle w:val="textKS"/>
              <w:rPr>
                <w:rFonts w:cs="Calibri"/>
                <w:color w:val="808080"/>
              </w:rPr>
            </w:pPr>
            <w:r w:rsidRPr="00730FE6">
              <w:rPr>
                <w:rFonts w:cs="Calibri"/>
                <w:color w:val="808080"/>
              </w:rPr>
              <w:t>__________________________________________________________</w:t>
            </w:r>
            <w:r w:rsidR="00384B67" w:rsidRPr="00730FE6">
              <w:rPr>
                <w:rFonts w:cs="Calibri"/>
                <w:color w:val="808080"/>
              </w:rPr>
              <w:t>__________________</w:t>
            </w:r>
            <w:r w:rsidRPr="00730FE6">
              <w:rPr>
                <w:rFonts w:cs="Calibri"/>
                <w:color w:val="808080"/>
              </w:rPr>
              <w:t>_</w:t>
            </w:r>
          </w:p>
          <w:p w14:paraId="10BD522F" w14:textId="77777777" w:rsidR="006708A0" w:rsidRPr="00730FE6" w:rsidRDefault="006708A0">
            <w:pPr>
              <w:pStyle w:val="textKS"/>
              <w:rPr>
                <w:rFonts w:cs="Calibri"/>
                <w:color w:val="808080"/>
              </w:rPr>
            </w:pPr>
          </w:p>
          <w:p w14:paraId="4A068854" w14:textId="77777777" w:rsidR="006708A0" w:rsidRPr="00730FE6" w:rsidRDefault="00A701F3">
            <w:pPr>
              <w:pStyle w:val="textKS"/>
              <w:rPr>
                <w:rFonts w:cs="Calibri"/>
                <w:color w:val="808080"/>
              </w:rPr>
            </w:pPr>
            <w:r w:rsidRPr="00730FE6">
              <w:rPr>
                <w:rFonts w:cs="Calibri"/>
                <w:color w:val="808080"/>
              </w:rPr>
              <w:t>se základní výměra dovolené zvyšuje o _____ (*</w:t>
            </w:r>
            <w:r w:rsidRPr="00730FE6">
              <w:rPr>
                <w:rFonts w:cs="Calibri"/>
                <w:i/>
                <w:color w:val="808080"/>
                <w:u w:val="single"/>
              </w:rPr>
              <w:t>týden ,týdny, den, dny</w:t>
            </w:r>
            <w:r w:rsidRPr="00730FE6">
              <w:rPr>
                <w:rFonts w:cs="Calibri"/>
                <w:color w:val="808080"/>
              </w:rPr>
              <w:t>)</w:t>
            </w:r>
          </w:p>
          <w:p w14:paraId="77A8D248" w14:textId="77777777" w:rsidR="006708A0" w:rsidRPr="00FE4198" w:rsidRDefault="006708A0">
            <w:pPr>
              <w:pStyle w:val="textKS"/>
              <w:rPr>
                <w:rFonts w:cs="Calibri"/>
              </w:rPr>
            </w:pPr>
          </w:p>
        </w:tc>
      </w:tr>
    </w:tbl>
    <w:p w14:paraId="579939BF" w14:textId="77777777" w:rsidR="0053138E" w:rsidRPr="0053138E" w:rsidRDefault="0053138E" w:rsidP="003311B4">
      <w:pPr>
        <w:pStyle w:val="variantaapoznmka"/>
      </w:pP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6A682575" w14:textId="77777777" w:rsidTr="00076F3B">
        <w:tc>
          <w:tcPr>
            <w:tcW w:w="9212" w:type="dxa"/>
            <w:shd w:val="clear" w:color="auto" w:fill="auto"/>
            <w:tcMar>
              <w:top w:w="0" w:type="dxa"/>
              <w:left w:w="70" w:type="dxa"/>
              <w:bottom w:w="0" w:type="dxa"/>
              <w:right w:w="70" w:type="dxa"/>
            </w:tcMar>
          </w:tcPr>
          <w:p w14:paraId="520F4289" w14:textId="77777777" w:rsidR="0053138E" w:rsidRPr="0053138E" w:rsidRDefault="0053138E" w:rsidP="0053138E">
            <w:pPr>
              <w:pStyle w:val="KS2"/>
            </w:pPr>
            <w:bookmarkStart w:id="999" w:name="_Toc179799036"/>
            <w:r w:rsidRPr="0053138E">
              <w:t>11.2. DOVOLENÁ ZA KALENDÁŘNÍ ROK A JEJÍ POMĚRNÁ ČÁST</w:t>
            </w:r>
            <w:bookmarkEnd w:id="999"/>
          </w:p>
          <w:p w14:paraId="2E786C06" w14:textId="39CE5E23" w:rsidR="0053138E" w:rsidRPr="0053138E" w:rsidRDefault="0053138E" w:rsidP="00982E85">
            <w:pPr>
              <w:pStyle w:val="variantaapoznmka"/>
              <w:ind w:firstLine="358"/>
              <w:rPr>
                <w:rFonts w:ascii="Arial" w:hAnsi="Arial" w:cs="Calibri"/>
                <w:i w:val="0"/>
                <w:sz w:val="20"/>
                <w:lang w:eastAsia="en-US"/>
              </w:rPr>
            </w:pPr>
            <w:r w:rsidRPr="0053138E">
              <w:rPr>
                <w:rFonts w:ascii="Arial" w:hAnsi="Arial" w:cs="Calibri"/>
                <w:i w:val="0"/>
                <w:sz w:val="20"/>
                <w:lang w:eastAsia="en-US"/>
              </w:rPr>
              <w:lastRenderedPageBreak/>
              <w:t>Zaměstnanci, který v kalendářním roce pracoval u téhož zaměstnavatele po dobu 52 týdnů v rozsahu stanovené (popř. kratší) týdenní pracovní doby přísluší dovolená za kalendářní rok v délce stanovené (popř. kratší) týdenní pracovní doby vynásobené výměrou dovolené.</w:t>
            </w:r>
          </w:p>
          <w:p w14:paraId="5CD4DC06" w14:textId="4AAF5FD6" w:rsidR="0053138E" w:rsidRPr="0053138E" w:rsidRDefault="0053138E" w:rsidP="00982E85">
            <w:pPr>
              <w:pStyle w:val="variantaapoznmka"/>
              <w:ind w:firstLine="358"/>
              <w:rPr>
                <w:rFonts w:ascii="Arial" w:hAnsi="Arial" w:cs="Calibri"/>
                <w:i w:val="0"/>
                <w:sz w:val="20"/>
                <w:lang w:eastAsia="en-US"/>
              </w:rPr>
            </w:pPr>
            <w:r w:rsidRPr="0053138E">
              <w:rPr>
                <w:rFonts w:ascii="Arial" w:hAnsi="Arial" w:cs="Calibri"/>
                <w:i w:val="0"/>
                <w:sz w:val="20"/>
                <w:lang w:eastAsia="en-US"/>
              </w:rPr>
              <w:t>Zaměstnanci, kterému nevzniklo právo na dovolenou za kalendářní rok, ale pracoval u něj alespoň 4 týdny v příslušném kalendářním roce v rozsahu stanovené (popř. kratší) týdenní pracovní doby přísluší poměrná část dovolené ve výši 1/52 stanovené (popř. kratší) týdenní pracovní doby vynásobené výměrou dovolené.</w:t>
            </w:r>
          </w:p>
          <w:p w14:paraId="6D09B4B5" w14:textId="77777777" w:rsidR="0053138E" w:rsidRDefault="0053138E" w:rsidP="0053138E">
            <w:pPr>
              <w:pStyle w:val="variantaapoznmka"/>
              <w:rPr>
                <w:rFonts w:ascii="Arial" w:hAnsi="Arial" w:cs="Arial"/>
                <w:i w:val="0"/>
                <w:iCs w:val="0"/>
                <w:color w:val="FF0000"/>
                <w:sz w:val="20"/>
              </w:rPr>
            </w:pPr>
          </w:p>
          <w:p w14:paraId="0E7E8E02" w14:textId="19EE0EDB" w:rsidR="006708A0" w:rsidRPr="00FE4198" w:rsidRDefault="00A701F3" w:rsidP="000C2994">
            <w:pPr>
              <w:pStyle w:val="KS2"/>
            </w:pPr>
            <w:bookmarkStart w:id="1000" w:name="_Toc179799037"/>
            <w:r w:rsidRPr="00FE4198">
              <w:t>11.</w:t>
            </w:r>
            <w:r w:rsidR="0053138E">
              <w:t>3</w:t>
            </w:r>
            <w:r w:rsidRPr="00FE4198">
              <w:t>. DODATKOVÁ DOVOLENÁ</w:t>
            </w:r>
            <w:bookmarkEnd w:id="1000"/>
            <w:r w:rsidR="0053138E">
              <w:t xml:space="preserve"> </w:t>
            </w:r>
          </w:p>
          <w:p w14:paraId="281AA830" w14:textId="20E92524" w:rsidR="006708A0" w:rsidRPr="00CE28BE" w:rsidRDefault="00A701F3">
            <w:pPr>
              <w:pStyle w:val="textKS"/>
              <w:rPr>
                <w:rFonts w:cs="Calibri"/>
              </w:rPr>
            </w:pPr>
            <w:r w:rsidRPr="00CE28BE">
              <w:rPr>
                <w:rFonts w:cs="Calibri"/>
              </w:rPr>
              <w:t xml:space="preserve">Zaměstnancům vykonávajícím práci na pracovištích __________________________________, kde jsou při práci s infekčními materiály vystaveni přímému nebezpečí nákazy, nejméně v rozsahu poloviny </w:t>
            </w:r>
            <w:r w:rsidR="00982E85" w:rsidRPr="00982E85">
              <w:rPr>
                <w:rFonts w:cs="Calibri"/>
              </w:rPr>
              <w:t xml:space="preserve">stanovené (popř. kratší) </w:t>
            </w:r>
            <w:r w:rsidRPr="00CE28BE">
              <w:rPr>
                <w:rFonts w:cs="Calibri"/>
              </w:rPr>
              <w:t>týdenní pracovní doby</w:t>
            </w:r>
            <w:r w:rsidR="00982E85">
              <w:rPr>
                <w:rFonts w:cs="Calibri"/>
              </w:rPr>
              <w:t xml:space="preserve"> </w:t>
            </w:r>
            <w:r w:rsidR="00982E85" w:rsidRPr="00982E85">
              <w:rPr>
                <w:rFonts w:cs="Calibri"/>
              </w:rPr>
              <w:t>po celý kalendářní rok</w:t>
            </w:r>
            <w:r w:rsidRPr="00CE28BE">
              <w:rPr>
                <w:rFonts w:cs="Calibri"/>
              </w:rPr>
              <w:t xml:space="preserve">, přísluší dodatková dovolená v rozsahu </w:t>
            </w:r>
            <w:r w:rsidR="00982E85" w:rsidRPr="00982E85">
              <w:rPr>
                <w:rFonts w:cs="Calibri"/>
              </w:rPr>
              <w:t>stanovené (popř. kratší) týdenní pracovní doby. Pokud zaměstnanci konají tuto práci jen část kalendářního roku, přísluší jim za každou odpracovanou stanovenou (popř. kratší) týdenní pracovní dobu dodatková dovolená v délce 1/52 stanovené (popř. kratší) týdenní pracovní doby</w:t>
            </w:r>
            <w:r w:rsidR="00982E85">
              <w:rPr>
                <w:rFonts w:cs="Calibri"/>
              </w:rPr>
              <w:t>.</w:t>
            </w:r>
          </w:p>
          <w:p w14:paraId="21B2FB87" w14:textId="77777777" w:rsidR="006708A0" w:rsidRPr="00FE4198" w:rsidRDefault="00A701F3" w:rsidP="00076F3B">
            <w:pPr>
              <w:pStyle w:val="textKS"/>
              <w:rPr>
                <w:rFonts w:cs="Calibri"/>
              </w:rPr>
            </w:pPr>
            <w:r w:rsidRPr="00CE28BE">
              <w:rPr>
                <w:rFonts w:cs="Calibri"/>
              </w:rPr>
              <w:t xml:space="preserve">Dodatková dovolená se čerpá přednostně, náhrada mzdy za nevyčerpanou dodatkovou dovolenou se ze zákona neposkytuje. </w:t>
            </w:r>
          </w:p>
        </w:tc>
      </w:tr>
      <w:tr w:rsidR="0053138E" w:rsidRPr="00FE4198" w14:paraId="2ED117B4" w14:textId="77777777" w:rsidTr="00076F3B">
        <w:tc>
          <w:tcPr>
            <w:tcW w:w="9212" w:type="dxa"/>
            <w:shd w:val="clear" w:color="auto" w:fill="auto"/>
            <w:tcMar>
              <w:top w:w="0" w:type="dxa"/>
              <w:left w:w="70" w:type="dxa"/>
              <w:bottom w:w="0" w:type="dxa"/>
              <w:right w:w="70" w:type="dxa"/>
            </w:tcMar>
          </w:tcPr>
          <w:p w14:paraId="7DE3FF96" w14:textId="77777777" w:rsidR="0053138E" w:rsidRPr="0053138E" w:rsidRDefault="0053138E" w:rsidP="0053138E">
            <w:pPr>
              <w:pStyle w:val="KS2"/>
            </w:pPr>
          </w:p>
        </w:tc>
      </w:tr>
    </w:tbl>
    <w:p w14:paraId="4813C1B7" w14:textId="77777777" w:rsidR="005344A9" w:rsidRDefault="005344A9" w:rsidP="005344A9">
      <w:pPr>
        <w:pStyle w:val="variantaapoznmka"/>
        <w:rPr>
          <w:rFonts w:ascii="Arial" w:hAnsi="Arial" w:cs="Arial"/>
          <w:b/>
          <w:bCs w:val="0"/>
          <w:i w:val="0"/>
          <w:iCs w:val="0"/>
          <w:color w:val="FF0000"/>
          <w:sz w:val="28"/>
          <w:szCs w:val="28"/>
        </w:rPr>
      </w:pPr>
      <w:bookmarkStart w:id="1001" w:name="_Toc211248131"/>
    </w:p>
    <w:p w14:paraId="219E3403" w14:textId="5638474A" w:rsidR="005344A9" w:rsidRDefault="005344A9" w:rsidP="005344A9">
      <w:pPr>
        <w:pStyle w:val="KS2"/>
        <w:rPr>
          <w:bCs/>
          <w:i/>
          <w:iCs/>
        </w:rPr>
      </w:pPr>
      <w:bookmarkStart w:id="1002" w:name="_Toc179799038"/>
      <w:r w:rsidRPr="009032CA">
        <w:t>11.4. ZÁPOČET PŘEKÁŽEK V PRÁCI PRO ÚČELY DOVOLENÉ</w:t>
      </w:r>
      <w:bookmarkEnd w:id="1002"/>
    </w:p>
    <w:p w14:paraId="4D3E0FA9" w14:textId="77777777" w:rsidR="005344A9" w:rsidRPr="009032CA" w:rsidRDefault="005344A9" w:rsidP="005344A9">
      <w:pPr>
        <w:pStyle w:val="variantaapoznmka"/>
        <w:rPr>
          <w:rFonts w:ascii="Arial" w:hAnsi="Arial" w:cs="Arial"/>
          <w:b/>
          <w:bCs w:val="0"/>
          <w:i w:val="0"/>
          <w:iCs w:val="0"/>
          <w:color w:val="FF0000"/>
          <w:sz w:val="28"/>
          <w:szCs w:val="28"/>
        </w:rPr>
      </w:pPr>
    </w:p>
    <w:p w14:paraId="60EBA58D" w14:textId="0D6F2180" w:rsidR="005344A9" w:rsidRDefault="005344A9" w:rsidP="005344A9">
      <w:pPr>
        <w:pStyle w:val="KS30"/>
        <w:rPr>
          <w:bCs/>
          <w:i/>
          <w:iCs/>
        </w:rPr>
      </w:pPr>
      <w:r>
        <w:t>11.4.1. Plně započitatelné náhradní doby - § 348 odst. 1 ZPr.:</w:t>
      </w:r>
    </w:p>
    <w:p w14:paraId="4B3B0649" w14:textId="77777777" w:rsidR="005344A9" w:rsidRPr="005344A9" w:rsidRDefault="005344A9" w:rsidP="00800B6F">
      <w:pPr>
        <w:pStyle w:val="variantaapoznmka"/>
        <w:numPr>
          <w:ilvl w:val="0"/>
          <w:numId w:val="68"/>
        </w:numPr>
        <w:rPr>
          <w:rFonts w:ascii="Arial" w:hAnsi="Arial" w:cs="Calibri"/>
          <w:i w:val="0"/>
          <w:sz w:val="20"/>
          <w:lang w:eastAsia="en-US"/>
        </w:rPr>
      </w:pPr>
      <w:r w:rsidRPr="005344A9">
        <w:rPr>
          <w:rFonts w:ascii="Arial" w:hAnsi="Arial" w:cs="Calibri"/>
          <w:i w:val="0"/>
          <w:sz w:val="20"/>
          <w:lang w:eastAsia="en-US"/>
        </w:rPr>
        <w:t>doba, kdy zaměstnanec nepracuje pro překážky v práci s výjimkou doby pracovního volna poskytnutého na žádost zaměstnance, bylo-li předem sjednáno jeho napracování a doba, po kterou byla práce přerušena pro nepříznivé povětrnostní vlivy,</w:t>
      </w:r>
    </w:p>
    <w:p w14:paraId="326D0639" w14:textId="77777777" w:rsidR="005344A9" w:rsidRPr="005344A9" w:rsidRDefault="005344A9" w:rsidP="00800B6F">
      <w:pPr>
        <w:pStyle w:val="variantaapoznmka"/>
        <w:numPr>
          <w:ilvl w:val="0"/>
          <w:numId w:val="68"/>
        </w:numPr>
        <w:rPr>
          <w:rFonts w:ascii="Arial" w:hAnsi="Arial" w:cs="Calibri"/>
          <w:i w:val="0"/>
          <w:sz w:val="20"/>
          <w:lang w:eastAsia="en-US"/>
        </w:rPr>
      </w:pPr>
      <w:r w:rsidRPr="005344A9">
        <w:rPr>
          <w:rFonts w:ascii="Arial" w:hAnsi="Arial" w:cs="Calibri"/>
          <w:i w:val="0"/>
          <w:sz w:val="20"/>
          <w:lang w:eastAsia="en-US"/>
        </w:rPr>
        <w:t>doba dovolené,</w:t>
      </w:r>
    </w:p>
    <w:p w14:paraId="1B947B2C" w14:textId="77777777" w:rsidR="005344A9" w:rsidRPr="005344A9" w:rsidRDefault="005344A9" w:rsidP="00800B6F">
      <w:pPr>
        <w:pStyle w:val="variantaapoznmka"/>
        <w:numPr>
          <w:ilvl w:val="0"/>
          <w:numId w:val="68"/>
        </w:numPr>
        <w:rPr>
          <w:rFonts w:ascii="Arial" w:hAnsi="Arial" w:cs="Calibri"/>
          <w:i w:val="0"/>
          <w:sz w:val="20"/>
          <w:lang w:eastAsia="en-US"/>
        </w:rPr>
      </w:pPr>
      <w:r w:rsidRPr="005344A9">
        <w:rPr>
          <w:rFonts w:ascii="Arial" w:hAnsi="Arial" w:cs="Calibri"/>
          <w:i w:val="0"/>
          <w:sz w:val="20"/>
          <w:lang w:eastAsia="en-US"/>
        </w:rPr>
        <w:t>doba, kdy si zaměstnanec vybírá náhradní volno za práci přesčas a ve svátek,</w:t>
      </w:r>
    </w:p>
    <w:p w14:paraId="2A45FEE2" w14:textId="77777777" w:rsidR="005344A9" w:rsidRPr="005344A9" w:rsidRDefault="005344A9" w:rsidP="00800B6F">
      <w:pPr>
        <w:pStyle w:val="variantaapoznmka"/>
        <w:numPr>
          <w:ilvl w:val="0"/>
          <w:numId w:val="68"/>
        </w:numPr>
        <w:rPr>
          <w:rFonts w:ascii="Arial" w:hAnsi="Arial" w:cs="Calibri"/>
          <w:i w:val="0"/>
          <w:sz w:val="20"/>
          <w:lang w:eastAsia="en-US"/>
        </w:rPr>
      </w:pPr>
      <w:r w:rsidRPr="005344A9">
        <w:rPr>
          <w:rFonts w:ascii="Arial" w:hAnsi="Arial" w:cs="Calibri"/>
          <w:i w:val="0"/>
          <w:sz w:val="20"/>
          <w:lang w:eastAsia="en-US"/>
        </w:rPr>
        <w:t>doba, kdy zaměstnanec nepracuje proto, že je svátek, za který mu přísluší náhrada mzdy, popřípadě za který se mu jeho mzda nebo plat nekrátí.</w:t>
      </w:r>
    </w:p>
    <w:p w14:paraId="5A4FEAE8" w14:textId="77777777" w:rsidR="005344A9" w:rsidRDefault="005344A9" w:rsidP="005344A9">
      <w:pPr>
        <w:pStyle w:val="variantaapoznmka"/>
        <w:ind w:left="360"/>
        <w:rPr>
          <w:rFonts w:ascii="Arial" w:hAnsi="Arial" w:cs="Arial"/>
          <w:b/>
          <w:bCs w:val="0"/>
          <w:i w:val="0"/>
          <w:iCs w:val="0"/>
          <w:color w:val="FF0000"/>
          <w:sz w:val="24"/>
          <w:szCs w:val="24"/>
        </w:rPr>
      </w:pPr>
    </w:p>
    <w:p w14:paraId="46F3B912" w14:textId="2ED9E7A1" w:rsidR="005344A9" w:rsidRDefault="005344A9" w:rsidP="005344A9">
      <w:pPr>
        <w:pStyle w:val="KS30"/>
        <w:rPr>
          <w:bCs/>
          <w:i/>
          <w:iCs/>
        </w:rPr>
      </w:pPr>
      <w:r>
        <w:t>11.4.2. Částečně započitatelné náhradní doby - § 216 odst. 2 ZPr.:</w:t>
      </w:r>
    </w:p>
    <w:p w14:paraId="0F0FCBDF" w14:textId="77777777" w:rsidR="005344A9" w:rsidRPr="00C47A40" w:rsidRDefault="005344A9" w:rsidP="00800B6F">
      <w:pPr>
        <w:pStyle w:val="variantaapoznmka"/>
        <w:numPr>
          <w:ilvl w:val="0"/>
          <w:numId w:val="69"/>
        </w:numPr>
        <w:rPr>
          <w:rFonts w:ascii="Arial" w:hAnsi="Arial" w:cs="Calibri"/>
          <w:i w:val="0"/>
          <w:sz w:val="20"/>
          <w:lang w:eastAsia="en-US"/>
        </w:rPr>
      </w:pPr>
      <w:r w:rsidRPr="00C47A40">
        <w:rPr>
          <w:rFonts w:ascii="Arial" w:hAnsi="Arial" w:cs="Calibri"/>
          <w:i w:val="0"/>
          <w:sz w:val="20"/>
          <w:lang w:eastAsia="en-US"/>
        </w:rPr>
        <w:t>dočasné pracovní neschopnosti, s výjimkou dočasné pracovní neschopnosti v důsledku pracovního úrazu nebo nemoci z povolání,</w:t>
      </w:r>
    </w:p>
    <w:p w14:paraId="6C0CE5CD" w14:textId="77777777" w:rsidR="005344A9" w:rsidRPr="00C47A40" w:rsidRDefault="005344A9" w:rsidP="00800B6F">
      <w:pPr>
        <w:pStyle w:val="variantaapoznmka"/>
        <w:numPr>
          <w:ilvl w:val="0"/>
          <w:numId w:val="69"/>
        </w:numPr>
        <w:rPr>
          <w:rFonts w:ascii="Arial" w:hAnsi="Arial" w:cs="Calibri"/>
          <w:i w:val="0"/>
          <w:sz w:val="20"/>
          <w:lang w:eastAsia="en-US"/>
        </w:rPr>
      </w:pPr>
      <w:r w:rsidRPr="00C47A40">
        <w:rPr>
          <w:rFonts w:ascii="Arial" w:hAnsi="Arial" w:cs="Calibri"/>
          <w:i w:val="0"/>
          <w:sz w:val="20"/>
          <w:lang w:eastAsia="en-US"/>
        </w:rPr>
        <w:t xml:space="preserve">karantény, </w:t>
      </w:r>
    </w:p>
    <w:p w14:paraId="45D8E7BA" w14:textId="77777777" w:rsidR="005344A9" w:rsidRPr="00C47A40" w:rsidRDefault="005344A9" w:rsidP="00800B6F">
      <w:pPr>
        <w:pStyle w:val="variantaapoznmka"/>
        <w:numPr>
          <w:ilvl w:val="0"/>
          <w:numId w:val="69"/>
        </w:numPr>
        <w:rPr>
          <w:rFonts w:ascii="Arial" w:hAnsi="Arial" w:cs="Calibri"/>
          <w:i w:val="0"/>
          <w:sz w:val="20"/>
          <w:lang w:eastAsia="en-US"/>
        </w:rPr>
      </w:pPr>
      <w:r w:rsidRPr="00C47A40">
        <w:rPr>
          <w:rFonts w:ascii="Arial" w:hAnsi="Arial" w:cs="Calibri"/>
          <w:i w:val="0"/>
          <w:sz w:val="20"/>
          <w:lang w:eastAsia="en-US"/>
        </w:rPr>
        <w:t>čerpání rodičovské dovolené, s výjimkou doby, po kterou zaměstnanec čerpá rodičovskou dovolenou do doby, po kterou je zaměstnankyně oprávněna čerpat mateřskou dovolenou,</w:t>
      </w:r>
    </w:p>
    <w:p w14:paraId="2D3EA6F5" w14:textId="2DE6647B" w:rsidR="005344A9" w:rsidRPr="00C47A40" w:rsidRDefault="005344A9" w:rsidP="00800B6F">
      <w:pPr>
        <w:pStyle w:val="variantaapoznmka"/>
        <w:numPr>
          <w:ilvl w:val="0"/>
          <w:numId w:val="69"/>
        </w:numPr>
        <w:rPr>
          <w:rFonts w:ascii="Arial" w:hAnsi="Arial" w:cs="Calibri"/>
          <w:i w:val="0"/>
          <w:sz w:val="20"/>
          <w:lang w:eastAsia="en-US"/>
        </w:rPr>
      </w:pPr>
      <w:r w:rsidRPr="00C47A40">
        <w:rPr>
          <w:rFonts w:ascii="Arial" w:hAnsi="Arial" w:cs="Calibri"/>
          <w:i w:val="0"/>
          <w:sz w:val="20"/>
          <w:lang w:eastAsia="en-US"/>
        </w:rPr>
        <w:t>jiných důležitých osobních překážek v práci podle § 199 (tj. všechny neuvedené v § 191 ZP, kdy je zaměstnanec hmotně zabezpečen dávkami nemocenského pojištění a spočívají jen v osobě zaměstnance), s výjimkou překážek uvedených v nařízení vlády č. 590/2006 Sb. (vyšetření a ošetření u lékaře, doprovod rodinného příslušníka k vyšetření nebo ošetření, pracovnělékařská prohlídka, přerušení dopravního provozu, svatba, narození dítěte, úmrtí, přestěhování, vyhledání nového zaměstnání atd.).</w:t>
      </w:r>
    </w:p>
    <w:p w14:paraId="5797DD6B" w14:textId="77777777" w:rsidR="005344A9" w:rsidRPr="00C47A40" w:rsidRDefault="005344A9" w:rsidP="005344A9">
      <w:pPr>
        <w:pStyle w:val="variantaapoznmka"/>
        <w:rPr>
          <w:rFonts w:ascii="Arial" w:hAnsi="Arial" w:cs="Calibri"/>
          <w:b/>
          <w:bCs w:val="0"/>
          <w:i w:val="0"/>
          <w:sz w:val="20"/>
          <w:lang w:eastAsia="en-US"/>
        </w:rPr>
      </w:pPr>
      <w:r w:rsidRPr="00C47A40">
        <w:rPr>
          <w:rFonts w:ascii="Arial" w:hAnsi="Arial" w:cs="Calibri"/>
          <w:b/>
          <w:bCs w:val="0"/>
          <w:i w:val="0"/>
          <w:sz w:val="20"/>
          <w:lang w:eastAsia="en-US"/>
        </w:rPr>
        <w:t>Tyto náhradní doby se pro účely dovolené započítávají do výše dvacetinásobku stanovené (popř. kratší) týdenní pracovní doby jen za podmínky, že zaměstnanec mimo dobu trvání těchto překážek odpracoval v kalendářním roce alespoň dvanáctinásobek stanovené (popř. kratší) týdenní pracovní doby.</w:t>
      </w:r>
    </w:p>
    <w:p w14:paraId="78163898" w14:textId="77777777" w:rsidR="005344A9" w:rsidRPr="00097CF9" w:rsidRDefault="005344A9" w:rsidP="005344A9">
      <w:pPr>
        <w:pStyle w:val="variantaapoznmka"/>
        <w:rPr>
          <w:rFonts w:ascii="Arial" w:hAnsi="Arial" w:cs="Arial"/>
          <w:bCs w:val="0"/>
          <w:i w:val="0"/>
          <w:iCs w:val="0"/>
          <w:color w:val="FF0000"/>
          <w:sz w:val="20"/>
        </w:rPr>
      </w:pPr>
    </w:p>
    <w:p w14:paraId="40810303" w14:textId="77777777" w:rsidR="00C47A40" w:rsidRPr="00C47A40" w:rsidRDefault="00C47A40" w:rsidP="00C47A40">
      <w:pPr>
        <w:pStyle w:val="variantaapoznmka"/>
      </w:pP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59943E2A" w14:textId="77777777" w:rsidTr="00076F3B">
        <w:tc>
          <w:tcPr>
            <w:tcW w:w="9212" w:type="dxa"/>
            <w:shd w:val="clear" w:color="auto" w:fill="auto"/>
            <w:tcMar>
              <w:top w:w="0" w:type="dxa"/>
              <w:left w:w="70" w:type="dxa"/>
              <w:bottom w:w="0" w:type="dxa"/>
              <w:right w:w="70" w:type="dxa"/>
            </w:tcMar>
          </w:tcPr>
          <w:p w14:paraId="70AA8A9B" w14:textId="34898647" w:rsidR="006708A0" w:rsidRPr="00FE4198" w:rsidRDefault="00A701F3" w:rsidP="000C2994">
            <w:pPr>
              <w:pStyle w:val="KS2"/>
            </w:pPr>
            <w:bookmarkStart w:id="1003" w:name="_Toc179799039"/>
            <w:r w:rsidRPr="00FE4198">
              <w:t>11.</w:t>
            </w:r>
            <w:r w:rsidR="005344A9">
              <w:t>5</w:t>
            </w:r>
            <w:r w:rsidRPr="00FE4198">
              <w:t>. ČERPÁNÍ DOVOLENÉ</w:t>
            </w:r>
            <w:bookmarkEnd w:id="1003"/>
          </w:p>
        </w:tc>
      </w:tr>
    </w:tbl>
    <w:p w14:paraId="2721B3CA" w14:textId="77777777" w:rsidR="006708A0" w:rsidRPr="00CE28BE" w:rsidRDefault="006708A0">
      <w:pPr>
        <w:spacing w:before="0" w:after="0"/>
        <w:rPr>
          <w:rFonts w:cs="Calibri"/>
          <w:sz w:val="18"/>
          <w:szCs w:val="18"/>
        </w:rPr>
      </w:pPr>
    </w:p>
    <w:bookmarkEnd w:id="1001"/>
    <w:p w14:paraId="53F0FF24" w14:textId="5F2887A3" w:rsidR="001B0B64" w:rsidRPr="00076F3B" w:rsidRDefault="001B0B64" w:rsidP="001B0B64">
      <w:pPr>
        <w:pStyle w:val="variantaapoznmka"/>
        <w:rPr>
          <w:color w:val="FF0000"/>
        </w:rPr>
      </w:pPr>
      <w:r w:rsidRPr="00076F3B">
        <w:rPr>
          <w:color w:val="FF0000"/>
        </w:rPr>
        <w:t xml:space="preserve">Varianta 1) </w:t>
      </w:r>
      <w:r>
        <w:rPr>
          <w:color w:val="FF0000"/>
        </w:rPr>
        <w:t xml:space="preserve">vydání Rozvrhu čerpání dovolené na základě jeho předchozího </w:t>
      </w:r>
      <w:r w:rsidRPr="00076F3B">
        <w:rPr>
          <w:color w:val="FF0000"/>
        </w:rPr>
        <w:t>projednání a odsouhlasení</w:t>
      </w:r>
      <w:r>
        <w:rPr>
          <w:color w:val="FF0000"/>
        </w:rPr>
        <w:t xml:space="preserve"> odborovou organizací</w:t>
      </w:r>
    </w:p>
    <w:tbl>
      <w:tblPr>
        <w:tblW w:w="9212" w:type="dxa"/>
        <w:tblLayout w:type="fixed"/>
        <w:tblCellMar>
          <w:left w:w="10" w:type="dxa"/>
          <w:right w:w="10" w:type="dxa"/>
        </w:tblCellMar>
        <w:tblLook w:val="0000" w:firstRow="0" w:lastRow="0" w:firstColumn="0" w:lastColumn="0" w:noHBand="0" w:noVBand="0"/>
      </w:tblPr>
      <w:tblGrid>
        <w:gridCol w:w="9212"/>
      </w:tblGrid>
      <w:tr w:rsidR="001B0B64" w:rsidRPr="00FE4198" w14:paraId="07021F59" w14:textId="77777777" w:rsidTr="00365300">
        <w:tc>
          <w:tcPr>
            <w:tcW w:w="9212" w:type="dxa"/>
            <w:shd w:val="clear" w:color="auto" w:fill="auto"/>
            <w:tcMar>
              <w:top w:w="0" w:type="dxa"/>
              <w:left w:w="70" w:type="dxa"/>
              <w:bottom w:w="0" w:type="dxa"/>
              <w:right w:w="70" w:type="dxa"/>
            </w:tcMar>
          </w:tcPr>
          <w:p w14:paraId="45BA93AF" w14:textId="77777777" w:rsidR="001B0B64" w:rsidRPr="00F03CA9" w:rsidRDefault="001B0B64" w:rsidP="00365300">
            <w:pPr>
              <w:pStyle w:val="KS30"/>
              <w:rPr>
                <w:color w:val="808080"/>
              </w:rPr>
            </w:pPr>
            <w:bookmarkStart w:id="1004" w:name="_Toc525448226"/>
            <w:bookmarkStart w:id="1005" w:name="_Toc338269676"/>
            <w:bookmarkStart w:id="1006" w:name="_Toc367447086"/>
            <w:r w:rsidRPr="00F03CA9">
              <w:rPr>
                <w:color w:val="808080"/>
              </w:rPr>
              <w:t>11.5.1. Rozvrh čerpání dovolen</w:t>
            </w:r>
            <w:bookmarkEnd w:id="1004"/>
            <w:r w:rsidRPr="00F03CA9">
              <w:rPr>
                <w:color w:val="808080"/>
              </w:rPr>
              <w:t>é</w:t>
            </w:r>
            <w:bookmarkEnd w:id="1005"/>
            <w:bookmarkEnd w:id="1006"/>
          </w:p>
          <w:p w14:paraId="21C06D3A" w14:textId="7C0E78B0" w:rsidR="001B0B64" w:rsidRPr="00F03CA9" w:rsidRDefault="001B0B64" w:rsidP="00365300">
            <w:pPr>
              <w:pStyle w:val="textKS"/>
              <w:rPr>
                <w:rFonts w:cs="Calibri"/>
                <w:color w:val="808080"/>
              </w:rPr>
            </w:pPr>
            <w:r>
              <w:rPr>
                <w:rFonts w:cs="Calibri"/>
                <w:color w:val="808080"/>
              </w:rPr>
              <w:lastRenderedPageBreak/>
              <w:t xml:space="preserve">Dobu čerpání dovolené bude zaměstnavatel určovat podle písemného rozvrhu čerpání dovolené vydaného po předchozím odsouhlasení odborovou organizací. </w:t>
            </w:r>
            <w:r w:rsidRPr="00F03CA9">
              <w:rPr>
                <w:rFonts w:cs="Calibri"/>
                <w:color w:val="808080"/>
              </w:rPr>
              <w:t>Zaměstnavatel předloží odborové organizaci k projednání a schválení rozvrh čerpání dovolené na rok ______nejpozději do___________.</w:t>
            </w:r>
          </w:p>
          <w:p w14:paraId="6E2B1CF0" w14:textId="77777777" w:rsidR="001B0B64" w:rsidRPr="00FE4198" w:rsidRDefault="001B0B64" w:rsidP="00365300">
            <w:pPr>
              <w:pStyle w:val="textKS"/>
              <w:rPr>
                <w:rFonts w:cs="Calibri"/>
              </w:rPr>
            </w:pPr>
          </w:p>
        </w:tc>
      </w:tr>
    </w:tbl>
    <w:p w14:paraId="6A6238AC" w14:textId="5B44B8E5" w:rsidR="001B0B64" w:rsidRPr="00076F3B" w:rsidRDefault="001B0B64" w:rsidP="001B0B64">
      <w:pPr>
        <w:pStyle w:val="variantaapoznmka"/>
        <w:rPr>
          <w:color w:val="00B050"/>
        </w:rPr>
      </w:pPr>
      <w:r w:rsidRPr="00076F3B">
        <w:rPr>
          <w:color w:val="00B050"/>
        </w:rPr>
        <w:lastRenderedPageBreak/>
        <w:t xml:space="preserve">Varianta 2) </w:t>
      </w:r>
      <w:r w:rsidRPr="00F03CA9">
        <w:rPr>
          <w:color w:val="00B050"/>
        </w:rPr>
        <w:t xml:space="preserve">vydání Rozvrhu čerpání dovolené na základě jeho předchozího projednání a </w:t>
      </w:r>
      <w:r w:rsidR="00800B6F" w:rsidRPr="00F03CA9">
        <w:rPr>
          <w:color w:val="00B050"/>
        </w:rPr>
        <w:t>odsouhlasení odborovou</w:t>
      </w:r>
      <w:r w:rsidRPr="00F03CA9">
        <w:rPr>
          <w:color w:val="00B050"/>
        </w:rPr>
        <w:t xml:space="preserve"> organizací +</w:t>
      </w:r>
      <w:r w:rsidRPr="00076F3B">
        <w:rPr>
          <w:color w:val="00B050"/>
        </w:rPr>
        <w:t xml:space="preserve"> sjednání podmínky kdy uvedení termínu dovolené v rozvrhu je současně jejím písemným určením </w:t>
      </w:r>
    </w:p>
    <w:tbl>
      <w:tblPr>
        <w:tblW w:w="9212" w:type="dxa"/>
        <w:tblLayout w:type="fixed"/>
        <w:tblCellMar>
          <w:left w:w="10" w:type="dxa"/>
          <w:right w:w="10" w:type="dxa"/>
        </w:tblCellMar>
        <w:tblLook w:val="0000" w:firstRow="0" w:lastRow="0" w:firstColumn="0" w:lastColumn="0" w:noHBand="0" w:noVBand="0"/>
      </w:tblPr>
      <w:tblGrid>
        <w:gridCol w:w="9212"/>
      </w:tblGrid>
      <w:tr w:rsidR="001B0B64" w:rsidRPr="00FE4198" w14:paraId="544A06C2" w14:textId="77777777" w:rsidTr="00365300">
        <w:tc>
          <w:tcPr>
            <w:tcW w:w="9212" w:type="dxa"/>
            <w:shd w:val="clear" w:color="auto" w:fill="auto"/>
            <w:tcMar>
              <w:top w:w="0" w:type="dxa"/>
              <w:left w:w="70" w:type="dxa"/>
              <w:bottom w:w="0" w:type="dxa"/>
              <w:right w:w="70" w:type="dxa"/>
            </w:tcMar>
          </w:tcPr>
          <w:p w14:paraId="7DE0D72A" w14:textId="77777777" w:rsidR="001B0B64" w:rsidRPr="00F03CA9" w:rsidRDefault="001B0B64" w:rsidP="00365300">
            <w:pPr>
              <w:pStyle w:val="KS30"/>
              <w:rPr>
                <w:color w:val="808080"/>
              </w:rPr>
            </w:pPr>
            <w:bookmarkStart w:id="1007" w:name="_Toc338269677"/>
            <w:bookmarkStart w:id="1008" w:name="_Toc367447087"/>
            <w:r w:rsidRPr="00F03CA9">
              <w:rPr>
                <w:color w:val="808080"/>
              </w:rPr>
              <w:t>11.5.1. Rozvrh čerpání dovolen</w:t>
            </w:r>
            <w:bookmarkEnd w:id="1007"/>
            <w:bookmarkEnd w:id="1008"/>
            <w:r>
              <w:rPr>
                <w:color w:val="808080"/>
              </w:rPr>
              <w:t>é</w:t>
            </w:r>
          </w:p>
          <w:p w14:paraId="35AB5514" w14:textId="50338439" w:rsidR="001B0B64" w:rsidRPr="00CE28BE" w:rsidRDefault="001B0B64" w:rsidP="00365300">
            <w:pPr>
              <w:pStyle w:val="textKS"/>
              <w:rPr>
                <w:rFonts w:cs="Calibri"/>
                <w:color w:val="808080"/>
              </w:rPr>
            </w:pPr>
            <w:r>
              <w:rPr>
                <w:rFonts w:cs="Calibri"/>
                <w:color w:val="808080"/>
              </w:rPr>
              <w:t xml:space="preserve">Dobu čerpání dovolené bude zaměstnavatel určovat podle písemného rozvrhu čerpání dovolené vydaného po předchozím odsouhlasení odborovou organizací. </w:t>
            </w:r>
            <w:r w:rsidRPr="00F03CA9">
              <w:rPr>
                <w:rFonts w:cs="Calibri"/>
                <w:color w:val="808080"/>
              </w:rPr>
              <w:t>Zaměstnavatel předloží odborové organizaci k projednání a schválení rozvrh čerpání dovolené na rok ______nejpozději do___________.</w:t>
            </w:r>
            <w:r w:rsidRPr="00CE28BE">
              <w:rPr>
                <w:rFonts w:cs="Calibri"/>
              </w:rPr>
              <w:t xml:space="preserve"> </w:t>
            </w:r>
            <w:r w:rsidRPr="00CE28BE">
              <w:rPr>
                <w:rFonts w:cs="Calibri"/>
                <w:color w:val="808080"/>
              </w:rPr>
              <w:t>Odsouhlasený rozvrh čerpání dovolené se považuje za určení dovolené zaměstnanci ze strany zaměstnavatele, pokud se tito následně nedohodnou jinak.</w:t>
            </w:r>
          </w:p>
          <w:p w14:paraId="08EBAC9F" w14:textId="77777777" w:rsidR="001B0B64" w:rsidRPr="00FE4198" w:rsidRDefault="001B0B64" w:rsidP="00365300">
            <w:pPr>
              <w:pStyle w:val="textKS"/>
              <w:rPr>
                <w:rFonts w:cs="Calibri"/>
              </w:rPr>
            </w:pPr>
          </w:p>
        </w:tc>
      </w:tr>
    </w:tbl>
    <w:p w14:paraId="6D6E6B5D" w14:textId="77777777" w:rsidR="001B0B64" w:rsidRPr="00F03CA9" w:rsidRDefault="001B0B64" w:rsidP="001B0B64">
      <w:pPr>
        <w:pStyle w:val="variantaapoznmka"/>
        <w:rPr>
          <w:color w:val="00B0F0"/>
        </w:rPr>
      </w:pPr>
      <w:r w:rsidRPr="00076F3B">
        <w:rPr>
          <w:color w:val="00B0F0"/>
        </w:rPr>
        <w:t>Varianta 3)</w:t>
      </w:r>
      <w:r>
        <w:rPr>
          <w:color w:val="00B0F0"/>
        </w:rPr>
        <w:t xml:space="preserve"> </w:t>
      </w:r>
      <w:r w:rsidRPr="00F03CA9">
        <w:rPr>
          <w:color w:val="00B0F0"/>
        </w:rPr>
        <w:t>vydání Rozvrhu čerpání dovolené na základě jeho předchozího projednání s odborovou organizací</w:t>
      </w:r>
    </w:p>
    <w:p w14:paraId="574707F2" w14:textId="77777777" w:rsidR="001B0B64" w:rsidRPr="00F03CA9" w:rsidRDefault="001B0B64" w:rsidP="001B0B64">
      <w:pPr>
        <w:pStyle w:val="KS30"/>
        <w:rPr>
          <w:color w:val="808080"/>
        </w:rPr>
      </w:pPr>
      <w:r w:rsidRPr="00F03CA9">
        <w:rPr>
          <w:color w:val="808080"/>
        </w:rPr>
        <w:t>11.5.1. Rozvrh čerpání dovolené</w:t>
      </w:r>
    </w:p>
    <w:p w14:paraId="5B08B6FD" w14:textId="57929FF1" w:rsidR="001B0B64" w:rsidRPr="00F03CA9" w:rsidRDefault="001B0B64" w:rsidP="001B0B64">
      <w:pPr>
        <w:pStyle w:val="textKS"/>
        <w:rPr>
          <w:rFonts w:cs="Calibri"/>
          <w:color w:val="808080"/>
        </w:rPr>
      </w:pPr>
      <w:r>
        <w:rPr>
          <w:rFonts w:cs="Calibri"/>
          <w:color w:val="808080"/>
        </w:rPr>
        <w:t xml:space="preserve">Dobu čerpání dovolené bude zaměstnavatel určovat podle písemného rozvrhu čerpání dovolené vydaného po předchozím projednání s odborovou organizací. </w:t>
      </w:r>
      <w:r w:rsidRPr="00800B6F">
        <w:rPr>
          <w:rFonts w:cs="Calibri"/>
          <w:color w:val="808080"/>
        </w:rPr>
        <w:t>Zaměstnavatel předloží odborové organizaci k projednání rozvrh čerpání dovolené na rok ______</w:t>
      </w:r>
      <w:r w:rsidRPr="00F03CA9">
        <w:rPr>
          <w:rFonts w:cs="Calibri"/>
          <w:color w:val="808080"/>
        </w:rPr>
        <w:t>nejpozději do___________.</w:t>
      </w:r>
    </w:p>
    <w:p w14:paraId="55C31E59" w14:textId="77777777" w:rsidR="001B0B64" w:rsidRDefault="001B0B64">
      <w:pPr>
        <w:pStyle w:val="variantaapoznmka"/>
        <w:rPr>
          <w:rFonts w:ascii="Calibri" w:hAnsi="Calibri" w:cs="Calibri"/>
          <w:szCs w:val="18"/>
        </w:rPr>
      </w:pPr>
    </w:p>
    <w:tbl>
      <w:tblPr>
        <w:tblW w:w="9212" w:type="dxa"/>
        <w:tblLayout w:type="fixed"/>
        <w:tblCellMar>
          <w:left w:w="10" w:type="dxa"/>
          <w:right w:w="10" w:type="dxa"/>
        </w:tblCellMar>
        <w:tblLook w:val="0000" w:firstRow="0" w:lastRow="0" w:firstColumn="0" w:lastColumn="0" w:noHBand="0" w:noVBand="0"/>
      </w:tblPr>
      <w:tblGrid>
        <w:gridCol w:w="9212"/>
      </w:tblGrid>
      <w:tr w:rsidR="00BE4B48" w:rsidRPr="003E254B" w14:paraId="242B648A" w14:textId="77777777" w:rsidTr="00076F3B">
        <w:tc>
          <w:tcPr>
            <w:tcW w:w="9212" w:type="dxa"/>
            <w:shd w:val="clear" w:color="auto" w:fill="auto"/>
            <w:tcMar>
              <w:top w:w="0" w:type="dxa"/>
              <w:left w:w="70" w:type="dxa"/>
              <w:bottom w:w="0" w:type="dxa"/>
              <w:right w:w="70" w:type="dxa"/>
            </w:tcMar>
          </w:tcPr>
          <w:p w14:paraId="24631E90" w14:textId="5A7888E7" w:rsidR="00BE4B48" w:rsidRPr="003E254B" w:rsidRDefault="00BE4B48" w:rsidP="000C2994">
            <w:pPr>
              <w:pStyle w:val="KS30"/>
            </w:pPr>
            <w:bookmarkStart w:id="1009" w:name="_Toc338269678"/>
            <w:bookmarkStart w:id="1010" w:name="_Toc367447088"/>
            <w:r w:rsidRPr="003E254B">
              <w:t>11.</w:t>
            </w:r>
            <w:r w:rsidR="00C47A40">
              <w:t>5</w:t>
            </w:r>
            <w:r w:rsidRPr="003E254B">
              <w:t xml:space="preserve">.2. </w:t>
            </w:r>
            <w:r w:rsidR="00384B67" w:rsidRPr="003E254B">
              <w:t>Určení čerpání dovolené</w:t>
            </w:r>
            <w:bookmarkEnd w:id="1009"/>
            <w:bookmarkEnd w:id="1010"/>
          </w:p>
          <w:p w14:paraId="099831D7" w14:textId="77777777" w:rsidR="00BE4B48" w:rsidRPr="00CE28BE" w:rsidRDefault="00BE4B48" w:rsidP="00664B67">
            <w:pPr>
              <w:pStyle w:val="textKS"/>
              <w:rPr>
                <w:rFonts w:cs="Calibri"/>
              </w:rPr>
            </w:pPr>
            <w:r w:rsidRPr="00CE28BE">
              <w:rPr>
                <w:rFonts w:cs="Calibri"/>
              </w:rPr>
              <w:t xml:space="preserve">Zaměstnavatel </w:t>
            </w:r>
            <w:r w:rsidR="00384B67" w:rsidRPr="00CE28BE">
              <w:rPr>
                <w:rFonts w:cs="Calibri"/>
              </w:rPr>
              <w:t>určí čerpání dovolené zpravidla tak</w:t>
            </w:r>
            <w:r w:rsidR="00E903B7" w:rsidRPr="00CE28BE">
              <w:rPr>
                <w:rFonts w:cs="Calibri"/>
              </w:rPr>
              <w:t>,</w:t>
            </w:r>
            <w:r w:rsidR="00384B67" w:rsidRPr="00CE28BE">
              <w:rPr>
                <w:rFonts w:cs="Calibri"/>
              </w:rPr>
              <w:t xml:space="preserve"> aby ji zaměstnanc</w:t>
            </w:r>
            <w:r w:rsidR="00E903B7" w:rsidRPr="00CE28BE">
              <w:rPr>
                <w:rFonts w:cs="Calibri"/>
              </w:rPr>
              <w:t>i</w:t>
            </w:r>
            <w:r w:rsidR="00384B67" w:rsidRPr="00CE28BE">
              <w:rPr>
                <w:rFonts w:cs="Calibri"/>
              </w:rPr>
              <w:t xml:space="preserve"> </w:t>
            </w:r>
            <w:r w:rsidR="00E903B7" w:rsidRPr="00CE28BE">
              <w:rPr>
                <w:rFonts w:cs="Calibri"/>
              </w:rPr>
              <w:t xml:space="preserve">mohli </w:t>
            </w:r>
            <w:r w:rsidR="00384B67" w:rsidRPr="00CE28BE">
              <w:rPr>
                <w:rFonts w:cs="Calibri"/>
              </w:rPr>
              <w:t>vyčerpa</w:t>
            </w:r>
            <w:r w:rsidR="00E903B7" w:rsidRPr="00CE28BE">
              <w:rPr>
                <w:rFonts w:cs="Calibri"/>
              </w:rPr>
              <w:t>t</w:t>
            </w:r>
            <w:r w:rsidR="00384B67" w:rsidRPr="00CE28BE">
              <w:rPr>
                <w:rFonts w:cs="Calibri"/>
              </w:rPr>
              <w:t xml:space="preserve"> v kalendářním roce, kdy </w:t>
            </w:r>
            <w:r w:rsidR="00E903B7" w:rsidRPr="00CE28BE">
              <w:rPr>
                <w:rFonts w:cs="Calibri"/>
              </w:rPr>
              <w:t xml:space="preserve">jim </w:t>
            </w:r>
            <w:r w:rsidR="00384B67" w:rsidRPr="00CE28BE">
              <w:rPr>
                <w:rFonts w:cs="Calibri"/>
              </w:rPr>
              <w:t>na ni vznikl nárok</w:t>
            </w:r>
            <w:r w:rsidR="00E903B7" w:rsidRPr="00CE28BE">
              <w:rPr>
                <w:rFonts w:cs="Calibri"/>
              </w:rPr>
              <w:t>.</w:t>
            </w:r>
          </w:p>
          <w:p w14:paraId="2EBCA913" w14:textId="77777777" w:rsidR="00861B56" w:rsidRPr="00CE28BE" w:rsidRDefault="00861B56" w:rsidP="00664B67">
            <w:pPr>
              <w:pStyle w:val="textKS"/>
              <w:rPr>
                <w:rFonts w:cs="Calibri"/>
              </w:rPr>
            </w:pPr>
            <w:r w:rsidRPr="00CE28BE">
              <w:rPr>
                <w:rFonts w:cs="Calibri"/>
              </w:rPr>
              <w:t>Určení dovolené oznamuje zaměstnavatel nebo jím pověřený vedoucí zaměstnanec písemně</w:t>
            </w:r>
            <w:r w:rsidR="00FF3E1C" w:rsidRPr="00CE28BE">
              <w:rPr>
                <w:rFonts w:cs="Calibri"/>
              </w:rPr>
              <w:t>,</w:t>
            </w:r>
            <w:r w:rsidRPr="00CE28BE">
              <w:rPr>
                <w:rFonts w:cs="Calibri"/>
              </w:rPr>
              <w:t xml:space="preserve"> a to nejméně 14 dní předem, pokud se zaměstnancem nedohodne na kratší době.</w:t>
            </w:r>
          </w:p>
          <w:p w14:paraId="16AEF893" w14:textId="77777777" w:rsidR="00384B67" w:rsidRPr="00CE28BE" w:rsidRDefault="00861B56" w:rsidP="00664B67">
            <w:pPr>
              <w:pStyle w:val="textKS"/>
              <w:rPr>
                <w:rFonts w:cs="Calibri"/>
              </w:rPr>
            </w:pPr>
            <w:r w:rsidRPr="00CE28BE">
              <w:rPr>
                <w:rFonts w:cs="Calibri"/>
              </w:rPr>
              <w:t>Nárok na proplacení náhrady mzdy vzniká jen při skončení pracovního poměru.</w:t>
            </w:r>
          </w:p>
          <w:p w14:paraId="5182DB7E" w14:textId="77777777" w:rsidR="00BE4B48" w:rsidRPr="003E254B" w:rsidRDefault="00BE4B48" w:rsidP="00664B67">
            <w:pPr>
              <w:pStyle w:val="textKS"/>
              <w:rPr>
                <w:rFonts w:cs="Calibri"/>
              </w:rPr>
            </w:pPr>
          </w:p>
        </w:tc>
      </w:tr>
    </w:tbl>
    <w:p w14:paraId="122D81BA" w14:textId="77777777" w:rsidR="006708A0" w:rsidRPr="000C2994" w:rsidRDefault="006708A0" w:rsidP="000C2994">
      <w:pPr>
        <w:pStyle w:val="variantaapoznmka"/>
      </w:pPr>
    </w:p>
    <w:p w14:paraId="76D66ACC" w14:textId="77777777" w:rsidR="006708A0" w:rsidRPr="00076F3B" w:rsidRDefault="00A701F3" w:rsidP="000C2994">
      <w:pPr>
        <w:pStyle w:val="variantaapoznmka"/>
        <w:rPr>
          <w:color w:val="FF0000"/>
        </w:rPr>
      </w:pPr>
      <w:bookmarkStart w:id="1011" w:name="_Toc492785064"/>
      <w:bookmarkStart w:id="1012" w:name="_Toc492782689"/>
      <w:bookmarkStart w:id="1013" w:name="_Toc492439022"/>
      <w:bookmarkStart w:id="1014" w:name="_Toc492434415"/>
      <w:bookmarkStart w:id="1015" w:name="_Toc492342337"/>
      <w:bookmarkStart w:id="1016" w:name="_Toc492171031"/>
      <w:r w:rsidRPr="00076F3B">
        <w:rPr>
          <w:color w:val="FF0000"/>
        </w:rPr>
        <w:t>Varianta 1) obecně určuje možnost sjednání hromadného čerpání dovolené</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43FFB8AA" w14:textId="77777777" w:rsidTr="00076F3B">
        <w:tc>
          <w:tcPr>
            <w:tcW w:w="9212" w:type="dxa"/>
            <w:shd w:val="clear" w:color="auto" w:fill="auto"/>
            <w:tcMar>
              <w:top w:w="0" w:type="dxa"/>
              <w:left w:w="70" w:type="dxa"/>
              <w:bottom w:w="0" w:type="dxa"/>
              <w:right w:w="70" w:type="dxa"/>
            </w:tcMar>
          </w:tcPr>
          <w:p w14:paraId="1ACC1716" w14:textId="6CCED46E" w:rsidR="006708A0" w:rsidRPr="00FE4198" w:rsidRDefault="00A701F3" w:rsidP="000C2994">
            <w:pPr>
              <w:pStyle w:val="KS30"/>
            </w:pPr>
            <w:bookmarkStart w:id="1017" w:name="_Toc338269679"/>
            <w:bookmarkStart w:id="1018" w:name="_Toc367447089"/>
            <w:r w:rsidRPr="00FE4198">
              <w:t>11.</w:t>
            </w:r>
            <w:r w:rsidR="00C47A40">
              <w:t>5</w:t>
            </w:r>
            <w:r w:rsidRPr="00FE4198">
              <w:t>.3. Hromadné čerpání dovolené</w:t>
            </w:r>
            <w:bookmarkEnd w:id="1017"/>
            <w:bookmarkEnd w:id="1018"/>
          </w:p>
          <w:p w14:paraId="229E6DF4" w14:textId="77777777" w:rsidR="006708A0" w:rsidRPr="00CE28BE" w:rsidRDefault="00A701F3" w:rsidP="003E254B">
            <w:pPr>
              <w:pStyle w:val="textKS"/>
              <w:rPr>
                <w:rFonts w:cs="Calibri"/>
              </w:rPr>
            </w:pPr>
            <w:r w:rsidRPr="00CE28BE">
              <w:rPr>
                <w:rFonts w:cs="Calibri"/>
              </w:rPr>
              <w:t xml:space="preserve">Z provozních důvodů na straně zaměstnavatele je možné v dohodě s odborovou organizací určit hromadné čerpání nejvýše </w:t>
            </w:r>
            <w:r w:rsidR="00861B56" w:rsidRPr="00CE28BE">
              <w:rPr>
                <w:rFonts w:cs="Calibri"/>
              </w:rPr>
              <w:t xml:space="preserve">dvou týdnů </w:t>
            </w:r>
            <w:r w:rsidRPr="00CE28BE">
              <w:rPr>
                <w:rFonts w:cs="Calibri"/>
              </w:rPr>
              <w:t>dovolené v kalendářním roce. Nástup hromadné dovolené bude stanoven zaměstnancům nejméně 14 dní předem.</w:t>
            </w:r>
          </w:p>
          <w:p w14:paraId="32ECDDA4" w14:textId="77777777" w:rsidR="003E254B" w:rsidRPr="00FE4198" w:rsidRDefault="003E254B" w:rsidP="003E254B">
            <w:pPr>
              <w:pStyle w:val="textKS"/>
              <w:rPr>
                <w:rFonts w:cs="Calibri"/>
              </w:rPr>
            </w:pPr>
          </w:p>
        </w:tc>
      </w:tr>
    </w:tbl>
    <w:p w14:paraId="445C34AA" w14:textId="77777777" w:rsidR="006708A0" w:rsidRPr="00076F3B" w:rsidRDefault="00A701F3" w:rsidP="000C2994">
      <w:pPr>
        <w:pStyle w:val="variantaapoznmka"/>
        <w:rPr>
          <w:color w:val="00B050"/>
        </w:rPr>
      </w:pPr>
      <w:r w:rsidRPr="00076F3B">
        <w:rPr>
          <w:color w:val="00B050"/>
        </w:rPr>
        <w:t>Varianta 2) sjednává přímo v KS období hromadného čerpání dovolené</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3EC44142" w14:textId="77777777" w:rsidTr="00076F3B">
        <w:tc>
          <w:tcPr>
            <w:tcW w:w="9212" w:type="dxa"/>
            <w:shd w:val="clear" w:color="auto" w:fill="auto"/>
            <w:tcMar>
              <w:top w:w="0" w:type="dxa"/>
              <w:left w:w="70" w:type="dxa"/>
              <w:bottom w:w="0" w:type="dxa"/>
              <w:right w:w="70" w:type="dxa"/>
            </w:tcMar>
          </w:tcPr>
          <w:p w14:paraId="205D2E9C" w14:textId="2019F407" w:rsidR="006708A0" w:rsidRPr="00F13176" w:rsidRDefault="00A701F3" w:rsidP="000C2994">
            <w:pPr>
              <w:pStyle w:val="KS30"/>
              <w:rPr>
                <w:color w:val="808080"/>
              </w:rPr>
            </w:pPr>
            <w:bookmarkStart w:id="1019" w:name="_Toc338269680"/>
            <w:bookmarkStart w:id="1020" w:name="_Toc367447090"/>
            <w:r w:rsidRPr="00F13176">
              <w:rPr>
                <w:color w:val="808080"/>
              </w:rPr>
              <w:t>11.</w:t>
            </w:r>
            <w:r w:rsidR="00C47A40">
              <w:rPr>
                <w:color w:val="808080"/>
              </w:rPr>
              <w:t>5</w:t>
            </w:r>
            <w:r w:rsidRPr="00F13176">
              <w:rPr>
                <w:color w:val="808080"/>
              </w:rPr>
              <w:t>.3. Hromadné čerpání dovolené</w:t>
            </w:r>
            <w:bookmarkEnd w:id="1019"/>
            <w:bookmarkEnd w:id="1020"/>
          </w:p>
          <w:p w14:paraId="31D1C9C6" w14:textId="77777777" w:rsidR="006708A0" w:rsidRDefault="00A701F3" w:rsidP="00861B56">
            <w:pPr>
              <w:pStyle w:val="textKS"/>
              <w:rPr>
                <w:rFonts w:cs="Calibri"/>
                <w:color w:val="808080"/>
              </w:rPr>
            </w:pPr>
            <w:r w:rsidRPr="00CE28BE">
              <w:rPr>
                <w:rFonts w:cs="Calibri"/>
                <w:color w:val="808080"/>
              </w:rPr>
              <w:t xml:space="preserve">Z provozních důvodů na straně zaměstnavatele se určuje čerpání hromadné dovolené v délce </w:t>
            </w:r>
            <w:r w:rsidR="00861B56" w:rsidRPr="00CE28BE">
              <w:rPr>
                <w:rFonts w:cs="Calibri"/>
                <w:color w:val="808080"/>
              </w:rPr>
              <w:t>dvou týdnů</w:t>
            </w:r>
            <w:r w:rsidRPr="00CE28BE">
              <w:rPr>
                <w:rFonts w:cs="Calibri"/>
                <w:color w:val="808080"/>
              </w:rPr>
              <w:t xml:space="preserve"> na období od __________do ______ . </w:t>
            </w:r>
          </w:p>
          <w:p w14:paraId="5836861F" w14:textId="77777777" w:rsidR="00CE28BE" w:rsidRPr="00FE4198" w:rsidRDefault="00CE28BE" w:rsidP="00861B56">
            <w:pPr>
              <w:pStyle w:val="textKS"/>
              <w:rPr>
                <w:rFonts w:cs="Calibri"/>
              </w:rPr>
            </w:pPr>
          </w:p>
        </w:tc>
      </w:tr>
    </w:tbl>
    <w:p w14:paraId="63E4E542" w14:textId="77777777" w:rsidR="00B54759" w:rsidRPr="000C2994" w:rsidRDefault="00B54759" w:rsidP="000C2994">
      <w:pPr>
        <w:pStyle w:val="variantaapoznmka"/>
      </w:pPr>
    </w:p>
    <w:p w14:paraId="5F3BFBC7" w14:textId="77777777" w:rsidR="006708A0" w:rsidRPr="00076F3B" w:rsidRDefault="00A701F3" w:rsidP="000C2994">
      <w:pPr>
        <w:pStyle w:val="variantaapoznmka"/>
        <w:rPr>
          <w:color w:val="FF0000"/>
        </w:rPr>
      </w:pPr>
      <w:bookmarkStart w:id="1021" w:name="_Toc492171039"/>
      <w:bookmarkEnd w:id="1011"/>
      <w:bookmarkEnd w:id="1012"/>
      <w:bookmarkEnd w:id="1013"/>
      <w:bookmarkEnd w:id="1014"/>
      <w:bookmarkEnd w:id="1015"/>
      <w:bookmarkEnd w:id="1016"/>
      <w:r w:rsidRPr="00076F3B">
        <w:rPr>
          <w:color w:val="FF0000"/>
        </w:rPr>
        <w:t>Varianta 1) obecně určuje možnost krácení dovolené v zákonem stanoveném rozsahu</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52A9E92A" w14:textId="77777777" w:rsidTr="00076F3B">
        <w:tc>
          <w:tcPr>
            <w:tcW w:w="9212" w:type="dxa"/>
            <w:shd w:val="clear" w:color="auto" w:fill="auto"/>
            <w:tcMar>
              <w:top w:w="0" w:type="dxa"/>
              <w:left w:w="70" w:type="dxa"/>
              <w:bottom w:w="0" w:type="dxa"/>
              <w:right w:w="70" w:type="dxa"/>
            </w:tcMar>
          </w:tcPr>
          <w:p w14:paraId="1B36E33A" w14:textId="336CE8AD" w:rsidR="006708A0" w:rsidRPr="00FE4198" w:rsidRDefault="00A701F3" w:rsidP="000C2994">
            <w:pPr>
              <w:pStyle w:val="KS2"/>
            </w:pPr>
            <w:bookmarkStart w:id="1022" w:name="_Toc179799040"/>
            <w:r w:rsidRPr="00FE4198">
              <w:t>11.</w:t>
            </w:r>
            <w:r w:rsidR="00C47A40">
              <w:t>6</w:t>
            </w:r>
            <w:r w:rsidRPr="00FE4198">
              <w:t>. KRÁCENÍ DOVOLENÉ</w:t>
            </w:r>
            <w:r w:rsidR="00C47A40">
              <w:t xml:space="preserve"> ZA NEOMLUVENOU ABSENCI</w:t>
            </w:r>
            <w:bookmarkEnd w:id="1022"/>
          </w:p>
          <w:p w14:paraId="23B7EB0F" w14:textId="27491455" w:rsidR="00CE28BE" w:rsidRDefault="00C47A40">
            <w:pPr>
              <w:pStyle w:val="textKS"/>
              <w:rPr>
                <w:rFonts w:cs="Calibri"/>
              </w:rPr>
            </w:pPr>
            <w:r w:rsidRPr="00C47A40">
              <w:t>Dovolenou, včetně dodatkové dovolené, může zaměstnavatel krátit po projednání s odborovou organizací jen o počet neomluveně zameškaných hodin, neomluvená zameškání kratších částí jednotlivých směn lze sčítat. Dovolená, na kterou vzniklo zaměstnanci právo v příslušném kalendářním roce se krátí pouze z</w:t>
            </w:r>
            <w:r>
              <w:t> </w:t>
            </w:r>
            <w:r w:rsidRPr="00C47A40">
              <w:t>důvodu</w:t>
            </w:r>
            <w:r>
              <w:t>,</w:t>
            </w:r>
            <w:r w:rsidRPr="00C47A40">
              <w:t xml:space="preserve"> který vznikl v tomto roce. Při krácení dovolené musí být zaměstnanci, jehož pracovní poměr k témuž zaměstnavateli trval po celý kalendářní rok, poskytnuta dovolená alespoň v délce 2 týdnů.</w:t>
            </w:r>
            <w:r w:rsidR="00A701F3" w:rsidRPr="00CE28BE">
              <w:rPr>
                <w:rFonts w:cs="Calibri"/>
              </w:rPr>
              <w:t xml:space="preserve"> </w:t>
            </w:r>
          </w:p>
          <w:p w14:paraId="61C160C2" w14:textId="77777777" w:rsidR="006708A0" w:rsidRPr="00FE4198" w:rsidRDefault="00A701F3">
            <w:pPr>
              <w:pStyle w:val="textKS"/>
              <w:rPr>
                <w:rFonts w:cs="Calibri"/>
              </w:rPr>
            </w:pPr>
            <w:r w:rsidRPr="00CE28BE">
              <w:rPr>
                <w:rFonts w:cs="Calibri"/>
              </w:rPr>
              <w:t xml:space="preserve"> </w:t>
            </w:r>
          </w:p>
        </w:tc>
      </w:tr>
    </w:tbl>
    <w:p w14:paraId="5B62BF4E" w14:textId="77777777" w:rsidR="006708A0" w:rsidRPr="00076F3B" w:rsidRDefault="00A701F3" w:rsidP="000C2994">
      <w:pPr>
        <w:pStyle w:val="variantaapoznmka"/>
        <w:rPr>
          <w:color w:val="00B050"/>
        </w:rPr>
      </w:pPr>
      <w:r w:rsidRPr="00076F3B">
        <w:rPr>
          <w:color w:val="00B050"/>
        </w:rPr>
        <w:t xml:space="preserve">Varianta 2) sjednává krácení v rámci zákonem stanoveného rozpětí </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687516D7" w14:textId="77777777" w:rsidTr="00076F3B">
        <w:tc>
          <w:tcPr>
            <w:tcW w:w="9212" w:type="dxa"/>
            <w:shd w:val="clear" w:color="auto" w:fill="auto"/>
            <w:tcMar>
              <w:top w:w="0" w:type="dxa"/>
              <w:left w:w="70" w:type="dxa"/>
              <w:bottom w:w="0" w:type="dxa"/>
              <w:right w:w="70" w:type="dxa"/>
            </w:tcMar>
          </w:tcPr>
          <w:p w14:paraId="76520560" w14:textId="717C824A" w:rsidR="00373CAB" w:rsidRPr="00373CAB" w:rsidRDefault="00373CAB" w:rsidP="00373CAB">
            <w:pPr>
              <w:pStyle w:val="KS2"/>
              <w:rPr>
                <w:color w:val="808080"/>
              </w:rPr>
            </w:pPr>
            <w:bookmarkStart w:id="1023" w:name="_Toc367447092"/>
            <w:bookmarkStart w:id="1024" w:name="_Toc367447514"/>
            <w:bookmarkStart w:id="1025" w:name="_Toc368659644"/>
            <w:bookmarkStart w:id="1026" w:name="_Toc53503828"/>
            <w:bookmarkStart w:id="1027" w:name="_Toc154755993"/>
            <w:bookmarkStart w:id="1028" w:name="_Toc179799041"/>
            <w:bookmarkStart w:id="1029" w:name="_Toc492171044"/>
            <w:bookmarkEnd w:id="1021"/>
            <w:r w:rsidRPr="00373CAB">
              <w:rPr>
                <w:color w:val="808080"/>
              </w:rPr>
              <w:t>11.</w:t>
            </w:r>
            <w:r w:rsidR="00564599">
              <w:rPr>
                <w:color w:val="808080"/>
              </w:rPr>
              <w:t>6</w:t>
            </w:r>
            <w:r w:rsidRPr="00373CAB">
              <w:rPr>
                <w:color w:val="808080"/>
              </w:rPr>
              <w:t>. KRÁCENÍ DOVOLENÉ</w:t>
            </w:r>
            <w:bookmarkEnd w:id="1023"/>
            <w:bookmarkEnd w:id="1024"/>
            <w:bookmarkEnd w:id="1025"/>
            <w:r w:rsidR="008615B8">
              <w:rPr>
                <w:color w:val="808080"/>
              </w:rPr>
              <w:t xml:space="preserve"> ZA NEOMLUVENOU ABSENCI</w:t>
            </w:r>
            <w:bookmarkEnd w:id="1026"/>
            <w:bookmarkEnd w:id="1027"/>
            <w:bookmarkEnd w:id="1028"/>
          </w:p>
          <w:p w14:paraId="43A51F3F" w14:textId="66387977" w:rsidR="006708A0" w:rsidRPr="00CE28BE" w:rsidRDefault="008615B8">
            <w:pPr>
              <w:pStyle w:val="textKS"/>
              <w:rPr>
                <w:rFonts w:cs="Calibri"/>
                <w:color w:val="808080"/>
              </w:rPr>
            </w:pPr>
            <w:r w:rsidRPr="008615B8">
              <w:rPr>
                <w:rFonts w:cs="Calibri"/>
                <w:color w:val="808080"/>
              </w:rPr>
              <w:t>Dovolenou, včetně dodatkové dovolené, může zaměstnavatel krátit se souhlasem odborové organizace jen o počet neomluveně zameškaných hodin, neomluvená zameškání kratších částí jednotlivých směn lze sčítat. Dovolená, na kterou vzniklo zaměstnanci právo v příslušném kalendářním roce se krátí pouze z důvodu, který vznikl v tomto roce. Při krácení dovolené musí být zaměstnanci, jehož pracovní poměr k témuž zaměstnavateli trval po celý kalendářní rok, poskytnuta dovolená alespoň v délce 2 týdnů</w:t>
            </w:r>
            <w:r>
              <w:rPr>
                <w:rFonts w:cs="Calibri"/>
                <w:color w:val="808080"/>
              </w:rPr>
              <w:t>.</w:t>
            </w:r>
          </w:p>
          <w:p w14:paraId="30AC98F7" w14:textId="77777777" w:rsidR="00861B56" w:rsidRPr="00FE4198" w:rsidRDefault="00861B56">
            <w:pPr>
              <w:pStyle w:val="textKS"/>
              <w:rPr>
                <w:rFonts w:cs="Calibri"/>
              </w:rPr>
            </w:pPr>
          </w:p>
        </w:tc>
      </w:tr>
    </w:tbl>
    <w:p w14:paraId="30B80B0D" w14:textId="54C48F79" w:rsidR="008615B8" w:rsidRDefault="008615B8">
      <w:pPr>
        <w:autoSpaceDN/>
        <w:spacing w:before="0" w:after="0" w:line="240" w:lineRule="auto"/>
        <w:textAlignment w:val="auto"/>
        <w:rPr>
          <w:rFonts w:cs="Calibri"/>
          <w:bCs/>
          <w:i/>
          <w:iCs/>
          <w:sz w:val="18"/>
          <w:szCs w:val="18"/>
          <w:lang w:eastAsia="cs-CZ"/>
        </w:rPr>
      </w:pPr>
      <w:bookmarkStart w:id="1030" w:name="_Toc492171052"/>
      <w:bookmarkEnd w:id="1029"/>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469A4D9F" w14:textId="77777777" w:rsidTr="00076F3B">
        <w:tc>
          <w:tcPr>
            <w:tcW w:w="9212" w:type="dxa"/>
            <w:shd w:val="clear" w:color="auto" w:fill="auto"/>
            <w:tcMar>
              <w:top w:w="0" w:type="dxa"/>
              <w:left w:w="70" w:type="dxa"/>
              <w:bottom w:w="0" w:type="dxa"/>
              <w:right w:w="70" w:type="dxa"/>
            </w:tcMar>
          </w:tcPr>
          <w:p w14:paraId="1F8CB5E9" w14:textId="185B5D1F" w:rsidR="006708A0" w:rsidRPr="00F13176" w:rsidRDefault="00A701F3" w:rsidP="000C2994">
            <w:pPr>
              <w:pStyle w:val="KS2"/>
              <w:rPr>
                <w:color w:val="808080"/>
              </w:rPr>
            </w:pPr>
            <w:bookmarkStart w:id="1031" w:name="_Toc179799042"/>
            <w:r w:rsidRPr="00F13176">
              <w:rPr>
                <w:color w:val="808080"/>
              </w:rPr>
              <w:t>11.</w:t>
            </w:r>
            <w:r w:rsidR="008615B8">
              <w:rPr>
                <w:color w:val="808080"/>
              </w:rPr>
              <w:t>7</w:t>
            </w:r>
            <w:r w:rsidRPr="00F13176">
              <w:rPr>
                <w:color w:val="808080"/>
              </w:rPr>
              <w:t>. DALŠÍ DOVOLENÁ</w:t>
            </w:r>
            <w:bookmarkEnd w:id="1031"/>
            <w:r w:rsidRPr="00F13176">
              <w:rPr>
                <w:color w:val="808080"/>
              </w:rPr>
              <w:t xml:space="preserve"> </w:t>
            </w:r>
          </w:p>
          <w:p w14:paraId="742B6A5B" w14:textId="77777777" w:rsidR="006708A0" w:rsidRPr="00730FE6" w:rsidRDefault="00A701F3">
            <w:pPr>
              <w:pStyle w:val="textKS"/>
              <w:rPr>
                <w:rFonts w:cs="Calibri"/>
                <w:color w:val="808080"/>
              </w:rPr>
            </w:pPr>
            <w:r w:rsidRPr="00CE28BE">
              <w:rPr>
                <w:rFonts w:cs="Calibri"/>
                <w:color w:val="808080"/>
              </w:rPr>
              <w:t xml:space="preserve">Zaměstnancům z kolektivní smlouvy vzniká nárok na další (* </w:t>
            </w:r>
            <w:r w:rsidRPr="00CE28BE">
              <w:rPr>
                <w:rFonts w:cs="Calibri"/>
                <w:color w:val="808080"/>
                <w:u w:val="single"/>
              </w:rPr>
              <w:t>smluvní ** vánoční</w:t>
            </w:r>
            <w:r w:rsidRPr="00CE28BE">
              <w:rPr>
                <w:rFonts w:cs="Calibri"/>
                <w:color w:val="808080"/>
              </w:rPr>
              <w:t xml:space="preserve">) dovolenou v rozsahu _____ (* </w:t>
            </w:r>
            <w:r w:rsidRPr="00CE28BE">
              <w:rPr>
                <w:rFonts w:cs="Calibri"/>
                <w:color w:val="808080"/>
                <w:u w:val="single"/>
              </w:rPr>
              <w:t>týdnů, dnů</w:t>
            </w:r>
            <w:r w:rsidRPr="00CE28BE">
              <w:rPr>
                <w:rFonts w:cs="Calibri"/>
                <w:color w:val="808080"/>
              </w:rPr>
              <w:t>) s náhradou mzdy ve výši průměrného výdělku, při splnění následujících podmínek:</w:t>
            </w:r>
          </w:p>
          <w:p w14:paraId="409C2689" w14:textId="77777777" w:rsidR="006708A0" w:rsidRPr="00CE28BE" w:rsidRDefault="00A701F3">
            <w:pPr>
              <w:pStyle w:val="textKS"/>
              <w:ind w:firstLine="0"/>
              <w:rPr>
                <w:rFonts w:cs="Calibri"/>
                <w:color w:val="808080"/>
              </w:rPr>
            </w:pPr>
            <w:r w:rsidRPr="00CE28BE">
              <w:rPr>
                <w:rFonts w:cs="Calibri"/>
                <w:color w:val="808080"/>
              </w:rPr>
              <w:t xml:space="preserve">___________________________________________________________________________________________________________________________________________________________________________________________________________________________________________________ </w:t>
            </w:r>
          </w:p>
          <w:p w14:paraId="417F2AD0" w14:textId="77777777" w:rsidR="00861B56" w:rsidRPr="00FE4198" w:rsidRDefault="00861B56">
            <w:pPr>
              <w:pStyle w:val="textKS"/>
              <w:ind w:firstLine="0"/>
              <w:rPr>
                <w:rFonts w:cs="Calibri"/>
              </w:rPr>
            </w:pPr>
          </w:p>
        </w:tc>
      </w:tr>
    </w:tbl>
    <w:p w14:paraId="355AFCAC" w14:textId="13C0F6D1" w:rsidR="00F3681F" w:rsidRDefault="00F3681F" w:rsidP="000C2994">
      <w:pPr>
        <w:pStyle w:val="variantaapoznmka"/>
      </w:pP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4588DE6A" w14:textId="77777777" w:rsidTr="00076F3B">
        <w:tc>
          <w:tcPr>
            <w:tcW w:w="9212" w:type="dxa"/>
            <w:shd w:val="clear" w:color="auto" w:fill="auto"/>
            <w:tcMar>
              <w:top w:w="0" w:type="dxa"/>
              <w:left w:w="70" w:type="dxa"/>
              <w:bottom w:w="0" w:type="dxa"/>
              <w:right w:w="70" w:type="dxa"/>
            </w:tcMar>
          </w:tcPr>
          <w:p w14:paraId="7E9C1970" w14:textId="77777777" w:rsidR="006708A0" w:rsidRPr="00FE4198" w:rsidRDefault="00F3681F" w:rsidP="00940C29">
            <w:pPr>
              <w:pStyle w:val="KS1"/>
            </w:pPr>
            <w:r>
              <w:br w:type="page"/>
            </w:r>
            <w:bookmarkStart w:id="1032" w:name="_Toc179799043"/>
            <w:bookmarkStart w:id="1033" w:name="_Toc211248134"/>
            <w:bookmarkStart w:id="1034" w:name="_Toc84857828"/>
            <w:bookmarkStart w:id="1035" w:name="_Toc492785127"/>
            <w:bookmarkStart w:id="1036" w:name="_Toc492782752"/>
            <w:bookmarkStart w:id="1037" w:name="_Toc492439085"/>
            <w:bookmarkStart w:id="1038" w:name="_Toc492434478"/>
            <w:bookmarkStart w:id="1039" w:name="_Toc492342400"/>
            <w:bookmarkStart w:id="1040" w:name="_Toc492171099"/>
            <w:bookmarkEnd w:id="1030"/>
            <w:r w:rsidR="00A701F3" w:rsidRPr="00FE4198">
              <w:t xml:space="preserve">12. </w:t>
            </w:r>
            <w:r w:rsidR="00940C29">
              <w:t>PÉČE O ZAMĚSTNANCE</w:t>
            </w:r>
            <w:bookmarkEnd w:id="1032"/>
          </w:p>
        </w:tc>
      </w:tr>
    </w:tbl>
    <w:p w14:paraId="2EC964BF" w14:textId="77777777" w:rsidR="006708A0" w:rsidRPr="00CE28BE" w:rsidRDefault="006708A0">
      <w:pPr>
        <w:spacing w:before="0" w:after="0"/>
        <w:rPr>
          <w:rFonts w:cs="Calibri"/>
          <w:i/>
          <w:sz w:val="18"/>
          <w:szCs w:val="18"/>
        </w:rPr>
      </w:pP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25C2B642" w14:textId="77777777" w:rsidTr="00076F3B">
        <w:tc>
          <w:tcPr>
            <w:tcW w:w="9212" w:type="dxa"/>
            <w:shd w:val="clear" w:color="auto" w:fill="auto"/>
            <w:tcMar>
              <w:top w:w="0" w:type="dxa"/>
              <w:left w:w="70" w:type="dxa"/>
              <w:bottom w:w="0" w:type="dxa"/>
              <w:right w:w="70" w:type="dxa"/>
            </w:tcMar>
          </w:tcPr>
          <w:p w14:paraId="7F2ABDDD" w14:textId="77777777" w:rsidR="006708A0" w:rsidRPr="00F13176" w:rsidRDefault="00A701F3" w:rsidP="00940C29">
            <w:pPr>
              <w:pStyle w:val="KS2"/>
              <w:ind w:left="709" w:hanging="709"/>
              <w:rPr>
                <w:color w:val="808080"/>
              </w:rPr>
            </w:pPr>
            <w:bookmarkStart w:id="1041" w:name="_Toc179799044"/>
            <w:r w:rsidRPr="00F13176">
              <w:rPr>
                <w:color w:val="808080"/>
              </w:rPr>
              <w:t>12.1. TVORBA A UŽITÍ SOCIÁLNÍHO FONDU (*FONDU KULTURNÍCH A SOCIÁLNÍCH POTŘEB)</w:t>
            </w:r>
            <w:bookmarkEnd w:id="1041"/>
          </w:p>
        </w:tc>
      </w:tr>
    </w:tbl>
    <w:p w14:paraId="39D6B5E7" w14:textId="77777777" w:rsidR="00D44F83" w:rsidRDefault="00D44F83">
      <w:pPr>
        <w:spacing w:before="0" w:after="0"/>
        <w:rPr>
          <w:rFonts w:cs="Calibri"/>
          <w:sz w:val="18"/>
          <w:szCs w:val="18"/>
        </w:rPr>
      </w:pPr>
    </w:p>
    <w:p w14:paraId="7D0D3408" w14:textId="77777777" w:rsidR="006708A0" w:rsidRPr="00D44F83" w:rsidRDefault="006708A0">
      <w:pPr>
        <w:spacing w:before="0" w:after="0"/>
        <w:rPr>
          <w:rFonts w:ascii="Times New Roman" w:hAnsi="Times New Roman"/>
          <w:sz w:val="2"/>
          <w:szCs w:val="2"/>
        </w:rPr>
      </w:pPr>
    </w:p>
    <w:p w14:paraId="7E92244B" w14:textId="77777777" w:rsidR="006708A0" w:rsidRPr="00076F3B" w:rsidRDefault="00A701F3" w:rsidP="00940C29">
      <w:pPr>
        <w:pStyle w:val="variantaapoznmka"/>
        <w:rPr>
          <w:color w:val="FF0000"/>
        </w:rPr>
      </w:pPr>
      <w:bookmarkStart w:id="1042" w:name="_Toc492342401"/>
      <w:bookmarkStart w:id="1043" w:name="_Toc492171100"/>
      <w:bookmarkEnd w:id="1033"/>
      <w:bookmarkEnd w:id="1034"/>
      <w:bookmarkEnd w:id="1035"/>
      <w:bookmarkEnd w:id="1036"/>
      <w:bookmarkEnd w:id="1037"/>
      <w:bookmarkEnd w:id="1038"/>
      <w:bookmarkEnd w:id="1039"/>
      <w:bookmarkEnd w:id="1040"/>
      <w:r w:rsidRPr="00076F3B">
        <w:rPr>
          <w:color w:val="FF0000"/>
        </w:rPr>
        <w:t>Varianta 1) pouze pro zaměstnavatele podnikatelské subjekty</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74D7111B" w14:textId="77777777" w:rsidTr="00076F3B">
        <w:tc>
          <w:tcPr>
            <w:tcW w:w="9212" w:type="dxa"/>
            <w:shd w:val="clear" w:color="auto" w:fill="auto"/>
            <w:tcMar>
              <w:top w:w="0" w:type="dxa"/>
              <w:left w:w="70" w:type="dxa"/>
              <w:bottom w:w="0" w:type="dxa"/>
              <w:right w:w="70" w:type="dxa"/>
            </w:tcMar>
          </w:tcPr>
          <w:p w14:paraId="47874828" w14:textId="77777777" w:rsidR="006708A0" w:rsidRPr="00F13176" w:rsidRDefault="00A701F3" w:rsidP="00940C29">
            <w:pPr>
              <w:pStyle w:val="KS30"/>
              <w:rPr>
                <w:color w:val="808080"/>
              </w:rPr>
            </w:pPr>
            <w:bookmarkStart w:id="1044" w:name="_Toc492434480"/>
            <w:bookmarkStart w:id="1045" w:name="_Toc492439087"/>
            <w:bookmarkStart w:id="1046" w:name="_Toc492782754"/>
            <w:bookmarkStart w:id="1047" w:name="_Toc492785129"/>
            <w:bookmarkStart w:id="1048" w:name="_Toc525448300"/>
            <w:bookmarkStart w:id="1049" w:name="_Toc338269686"/>
            <w:bookmarkStart w:id="1050" w:name="_Toc367447096"/>
            <w:bookmarkStart w:id="1051" w:name="_Toc492342402"/>
            <w:bookmarkStart w:id="1052" w:name="_Toc492171101"/>
            <w:bookmarkEnd w:id="1042"/>
            <w:bookmarkEnd w:id="1043"/>
            <w:r w:rsidRPr="00F13176">
              <w:rPr>
                <w:color w:val="808080"/>
              </w:rPr>
              <w:t>12.1.1. Sociální fond - tvorba</w:t>
            </w:r>
            <w:bookmarkEnd w:id="1044"/>
            <w:bookmarkEnd w:id="1045"/>
            <w:bookmarkEnd w:id="1046"/>
            <w:bookmarkEnd w:id="1047"/>
            <w:bookmarkEnd w:id="1048"/>
            <w:bookmarkEnd w:id="1049"/>
            <w:bookmarkEnd w:id="1050"/>
          </w:p>
          <w:p w14:paraId="2BE80A90" w14:textId="77777777" w:rsidR="006708A0" w:rsidRPr="00730FE6" w:rsidRDefault="00A701F3">
            <w:pPr>
              <w:pStyle w:val="textKS"/>
              <w:rPr>
                <w:rFonts w:cs="Calibri"/>
                <w:color w:val="808080"/>
              </w:rPr>
            </w:pPr>
            <w:r w:rsidRPr="00CE28BE">
              <w:rPr>
                <w:rFonts w:cs="Calibri"/>
                <w:color w:val="808080"/>
              </w:rPr>
              <w:t xml:space="preserve">Zaměstnavatel tvoří sociální fond ze zisku základním přídělem ve výši __ % objemu vyplacených mzdových prostředků (* </w:t>
            </w:r>
            <w:r w:rsidRPr="00CE28BE">
              <w:rPr>
                <w:rFonts w:cs="Calibri"/>
                <w:i/>
                <w:color w:val="808080"/>
                <w:u w:val="single"/>
              </w:rPr>
              <w:t>nebo ve výši</w:t>
            </w:r>
            <w:r w:rsidRPr="00CE28BE">
              <w:rPr>
                <w:rFonts w:cs="Calibri"/>
                <w:i/>
                <w:color w:val="808080"/>
              </w:rPr>
              <w:t xml:space="preserve"> ____ Kč</w:t>
            </w:r>
            <w:r w:rsidRPr="00CE28BE">
              <w:rPr>
                <w:rFonts w:cs="Calibri"/>
                <w:color w:val="808080"/>
              </w:rPr>
              <w:t>). Příděl do sociálního fondu bude prováděn postupně tak, aby bylo pokryto plánované čerpání fondu.</w:t>
            </w:r>
          </w:p>
          <w:p w14:paraId="7FE9FC97" w14:textId="77777777" w:rsidR="006708A0" w:rsidRPr="00CE28BE" w:rsidRDefault="00A701F3" w:rsidP="00861B56">
            <w:pPr>
              <w:pStyle w:val="textKS"/>
              <w:rPr>
                <w:rFonts w:cs="Calibri"/>
                <w:color w:val="808080"/>
              </w:rPr>
            </w:pPr>
            <w:r w:rsidRPr="00CE28BE">
              <w:rPr>
                <w:rFonts w:cs="Calibri"/>
                <w:color w:val="808080"/>
              </w:rPr>
              <w:t>Doplňkovým přídělem fondu je zůstatek finančních prostředků z předchozího roku a splátky půjček, které se účtují jako pohledávka za SF, poskytnuté z tohoto fondu, dary a jiné převody.</w:t>
            </w:r>
          </w:p>
          <w:p w14:paraId="4E8C3B98" w14:textId="77777777" w:rsidR="00861B56" w:rsidRPr="00FE4198" w:rsidRDefault="00861B56" w:rsidP="00861B56">
            <w:pPr>
              <w:pStyle w:val="textKS"/>
              <w:rPr>
                <w:rFonts w:cs="Calibri"/>
              </w:rPr>
            </w:pPr>
          </w:p>
        </w:tc>
      </w:tr>
      <w:bookmarkEnd w:id="1051"/>
      <w:bookmarkEnd w:id="1052"/>
    </w:tbl>
    <w:p w14:paraId="598D1AFB" w14:textId="77777777" w:rsidR="006708A0" w:rsidRPr="00940C29" w:rsidRDefault="006708A0" w:rsidP="00940C29">
      <w:pPr>
        <w:pStyle w:val="variantaapoznmka"/>
      </w:pPr>
    </w:p>
    <w:p w14:paraId="1E44FB20" w14:textId="34B641E4" w:rsidR="006708A0" w:rsidRPr="008615B8" w:rsidRDefault="00A701F3" w:rsidP="00940C29">
      <w:pPr>
        <w:pStyle w:val="variantaapoznmka"/>
        <w:rPr>
          <w:color w:val="00B050"/>
        </w:rPr>
      </w:pPr>
      <w:r w:rsidRPr="008615B8">
        <w:rPr>
          <w:color w:val="00B050"/>
        </w:rPr>
        <w:t>Varianta</w:t>
      </w:r>
      <w:r w:rsidR="00861B56" w:rsidRPr="008615B8">
        <w:rPr>
          <w:color w:val="00B050"/>
        </w:rPr>
        <w:t xml:space="preserve"> </w:t>
      </w:r>
      <w:r w:rsidR="008615B8" w:rsidRPr="008615B8">
        <w:rPr>
          <w:color w:val="00B050"/>
        </w:rPr>
        <w:t>2</w:t>
      </w:r>
      <w:r w:rsidRPr="008615B8">
        <w:rPr>
          <w:color w:val="00B050"/>
        </w:rPr>
        <w:t xml:space="preserve">) pro zaměstnavatele </w:t>
      </w:r>
      <w:r w:rsidR="008615B8" w:rsidRPr="008615B8">
        <w:rPr>
          <w:color w:val="00B050"/>
        </w:rPr>
        <w:t xml:space="preserve">státní podnik, </w:t>
      </w:r>
      <w:r w:rsidRPr="008615B8">
        <w:rPr>
          <w:color w:val="00B050"/>
        </w:rPr>
        <w:t>organizační složky státu, státní příspěvkové organizace a příspěvkové organizace zřízené územními samosprávnými celky</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622B0169" w14:textId="77777777" w:rsidTr="00076F3B">
        <w:tc>
          <w:tcPr>
            <w:tcW w:w="9212" w:type="dxa"/>
            <w:shd w:val="clear" w:color="auto" w:fill="auto"/>
            <w:tcMar>
              <w:top w:w="0" w:type="dxa"/>
              <w:left w:w="70" w:type="dxa"/>
              <w:bottom w:w="0" w:type="dxa"/>
              <w:right w:w="70" w:type="dxa"/>
            </w:tcMar>
          </w:tcPr>
          <w:p w14:paraId="5762B1FF" w14:textId="77777777" w:rsidR="006708A0" w:rsidRPr="00FE4198" w:rsidRDefault="00A701F3" w:rsidP="00940C29">
            <w:pPr>
              <w:pStyle w:val="KS30"/>
            </w:pPr>
            <w:bookmarkStart w:id="1053" w:name="_Toc338269688"/>
            <w:bookmarkStart w:id="1054" w:name="_Toc367447098"/>
            <w:r w:rsidRPr="00FE4198">
              <w:t>12.1.1. Fond kulturních a sociálních potřeb - tvorba</w:t>
            </w:r>
            <w:bookmarkEnd w:id="1053"/>
            <w:bookmarkEnd w:id="1054"/>
          </w:p>
          <w:p w14:paraId="00536665" w14:textId="4CD4BFD4" w:rsidR="006708A0" w:rsidRPr="00CE28BE" w:rsidRDefault="00A701F3">
            <w:pPr>
              <w:pStyle w:val="textKS"/>
              <w:rPr>
                <w:rFonts w:cs="Calibri"/>
              </w:rPr>
            </w:pPr>
            <w:r w:rsidRPr="00CE28BE">
              <w:rPr>
                <w:rFonts w:cs="Calibri"/>
              </w:rPr>
              <w:t xml:space="preserve">Zaměstnavatel vytváří ze svého rozpočtu FKSP ve výši </w:t>
            </w:r>
            <w:r w:rsidR="00800B6F">
              <w:rPr>
                <w:rFonts w:cs="Calibri"/>
              </w:rPr>
              <w:t>1</w:t>
            </w:r>
            <w:r w:rsidR="00800B6F" w:rsidRPr="00CE28BE">
              <w:rPr>
                <w:rFonts w:cs="Calibri"/>
              </w:rPr>
              <w:t xml:space="preserve"> %</w:t>
            </w:r>
            <w:r w:rsidRPr="00CE28BE">
              <w:rPr>
                <w:rFonts w:cs="Calibri"/>
              </w:rPr>
              <w:t xml:space="preserve"> z ročního objemu nákladů zúčtovaných na mzdy, náhrady mzdy a odměny za pracovní pohotovost zaměstnanců.</w:t>
            </w:r>
            <w:r w:rsidR="008615B8">
              <w:rPr>
                <w:rFonts w:cs="Calibri"/>
              </w:rPr>
              <w:t xml:space="preserve"> </w:t>
            </w:r>
            <w:r w:rsidR="008615B8" w:rsidRPr="008615B8">
              <w:rPr>
                <w:rFonts w:cs="Calibri"/>
              </w:rPr>
              <w:t>Další příjmy FKSP tvoří náhrada škod a peněžní plnění o pojišťovny vztahující se k majetku pořízenému z fondu, peněžní a jiné dary určené do fondu, u příspěvkových organizací příjmy z pronájmu rekreačních a sportovních zařízení</w:t>
            </w:r>
            <w:r w:rsidR="008615B8">
              <w:rPr>
                <w:rFonts w:cs="Calibri"/>
              </w:rPr>
              <w:t>,</w:t>
            </w:r>
            <w:r w:rsidR="008615B8" w:rsidRPr="008615B8">
              <w:rPr>
                <w:rFonts w:cs="Calibri"/>
              </w:rPr>
              <w:t xml:space="preserve"> pokud na jejich provoz přispívá příspěvková organizace z FKSP, státní podnik tvoří fond také dalšími příděly ze zisku.</w:t>
            </w:r>
          </w:p>
          <w:p w14:paraId="1A8BF39B" w14:textId="77777777" w:rsidR="006708A0" w:rsidRPr="00CE28BE" w:rsidRDefault="00A701F3">
            <w:pPr>
              <w:pStyle w:val="textKS"/>
              <w:rPr>
                <w:rFonts w:cs="Calibri"/>
              </w:rPr>
            </w:pPr>
            <w:r w:rsidRPr="00CE28BE">
              <w:rPr>
                <w:rFonts w:cs="Calibri"/>
              </w:rPr>
              <w:t>Základní příděly do fondu se poskytují postupně tak, aby bylo pokryto plánované čerpání fondu.</w:t>
            </w:r>
          </w:p>
          <w:p w14:paraId="44DCB57B" w14:textId="77777777" w:rsidR="00861B56" w:rsidRPr="00FE4198" w:rsidRDefault="00861B56" w:rsidP="008615B8">
            <w:pPr>
              <w:pStyle w:val="textKS"/>
              <w:rPr>
                <w:rFonts w:cs="Calibri"/>
              </w:rPr>
            </w:pPr>
          </w:p>
        </w:tc>
      </w:tr>
      <w:tr w:rsidR="006708A0" w:rsidRPr="00FE4198" w14:paraId="3DB09948" w14:textId="77777777" w:rsidTr="00076F3B">
        <w:tc>
          <w:tcPr>
            <w:tcW w:w="9212" w:type="dxa"/>
            <w:shd w:val="clear" w:color="auto" w:fill="auto"/>
            <w:tcMar>
              <w:top w:w="0" w:type="dxa"/>
              <w:left w:w="70" w:type="dxa"/>
              <w:bottom w:w="0" w:type="dxa"/>
              <w:right w:w="70" w:type="dxa"/>
            </w:tcMar>
          </w:tcPr>
          <w:p w14:paraId="2D5C0174" w14:textId="77777777" w:rsidR="006708A0" w:rsidRPr="00FE4198" w:rsidRDefault="00A701F3" w:rsidP="00940C29">
            <w:pPr>
              <w:pStyle w:val="KS2"/>
              <w:ind w:left="709" w:hanging="709"/>
            </w:pPr>
            <w:bookmarkStart w:id="1055" w:name="_Toc179799045"/>
            <w:bookmarkStart w:id="1056" w:name="_Toc84857832"/>
            <w:bookmarkStart w:id="1057" w:name="_Toc211248136"/>
            <w:bookmarkStart w:id="1058" w:name="_Toc492785131"/>
            <w:bookmarkStart w:id="1059" w:name="_Toc492782756"/>
            <w:bookmarkStart w:id="1060" w:name="_Toc492439089"/>
            <w:bookmarkStart w:id="1061" w:name="_Toc492434482"/>
            <w:bookmarkStart w:id="1062" w:name="_Toc492342404"/>
            <w:bookmarkStart w:id="1063" w:name="_Toc492171103"/>
            <w:r w:rsidRPr="00FE4198">
              <w:t>12.2. ZÁSADY UŽÍVÁNÍ SOCIÁLNÍHO FONDU(*FONDU KULTURNÍCH A SOCIÁLNÍCH POTŘEB)</w:t>
            </w:r>
            <w:bookmarkEnd w:id="1055"/>
          </w:p>
        </w:tc>
      </w:tr>
    </w:tbl>
    <w:p w14:paraId="3AF52657" w14:textId="77777777" w:rsidR="006708A0" w:rsidRPr="00FE4198" w:rsidRDefault="006708A0">
      <w:pPr>
        <w:pStyle w:val="Podnadpis"/>
        <w:spacing w:before="0" w:after="0"/>
        <w:jc w:val="center"/>
        <w:rPr>
          <w:rFonts w:cs="Calibri"/>
          <w:sz w:val="18"/>
          <w:szCs w:val="18"/>
        </w:rPr>
      </w:pP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4A718E17" w14:textId="77777777" w:rsidTr="00076F3B">
        <w:tc>
          <w:tcPr>
            <w:tcW w:w="9212" w:type="dxa"/>
            <w:shd w:val="clear" w:color="auto" w:fill="auto"/>
            <w:tcMar>
              <w:top w:w="0" w:type="dxa"/>
              <w:left w:w="70" w:type="dxa"/>
              <w:bottom w:w="0" w:type="dxa"/>
              <w:right w:w="70" w:type="dxa"/>
            </w:tcMar>
          </w:tcPr>
          <w:p w14:paraId="69CCA082" w14:textId="77777777" w:rsidR="006708A0" w:rsidRPr="00FE4198" w:rsidRDefault="00A701F3" w:rsidP="00940C29">
            <w:pPr>
              <w:pStyle w:val="KS30"/>
            </w:pPr>
            <w:bookmarkStart w:id="1064" w:name="_Toc492171104"/>
            <w:bookmarkStart w:id="1065" w:name="_Toc492342405"/>
            <w:bookmarkStart w:id="1066" w:name="_Toc492434483"/>
            <w:bookmarkStart w:id="1067" w:name="_Toc492439090"/>
            <w:bookmarkStart w:id="1068" w:name="_Toc492782757"/>
            <w:bookmarkStart w:id="1069" w:name="_Toc492785132"/>
            <w:bookmarkStart w:id="1070" w:name="_Toc525448303"/>
            <w:bookmarkStart w:id="1071" w:name="_Toc338269690"/>
            <w:bookmarkStart w:id="1072" w:name="_Toc367447100"/>
            <w:bookmarkEnd w:id="1056"/>
            <w:bookmarkEnd w:id="1057"/>
            <w:r w:rsidRPr="00FE4198">
              <w:t>12.2.1. Zásady užívání sociálního fondu</w:t>
            </w:r>
            <w:bookmarkEnd w:id="1064"/>
            <w:bookmarkEnd w:id="1065"/>
            <w:bookmarkEnd w:id="1066"/>
            <w:bookmarkEnd w:id="1067"/>
            <w:bookmarkEnd w:id="1068"/>
            <w:bookmarkEnd w:id="1069"/>
            <w:bookmarkEnd w:id="1070"/>
            <w:bookmarkEnd w:id="1071"/>
            <w:bookmarkEnd w:id="1072"/>
          </w:p>
          <w:p w14:paraId="6A369150" w14:textId="77777777" w:rsidR="006708A0" w:rsidRPr="00FE4198" w:rsidRDefault="00A701F3" w:rsidP="001659D9">
            <w:pPr>
              <w:pStyle w:val="textKS"/>
              <w:rPr>
                <w:rFonts w:cs="Calibri"/>
              </w:rPr>
            </w:pPr>
            <w:r w:rsidRPr="00CE28BE">
              <w:rPr>
                <w:rFonts w:cs="Calibri"/>
              </w:rPr>
              <w:t>Smluvní strany sjednaly zásady pro užívání sociálního fondu, které jsou přílohou č.</w:t>
            </w:r>
            <w:r w:rsidR="00940C29">
              <w:rPr>
                <w:rFonts w:cs="Calibri"/>
              </w:rPr>
              <w:t xml:space="preserve"> </w:t>
            </w:r>
            <w:r w:rsidRPr="00CE28BE">
              <w:rPr>
                <w:rFonts w:cs="Calibri"/>
              </w:rPr>
              <w:t>____ této kolektivní smlouvy.</w:t>
            </w:r>
          </w:p>
        </w:tc>
      </w:tr>
      <w:bookmarkEnd w:id="1058"/>
      <w:bookmarkEnd w:id="1059"/>
      <w:bookmarkEnd w:id="1060"/>
      <w:bookmarkEnd w:id="1061"/>
      <w:bookmarkEnd w:id="1062"/>
      <w:bookmarkEnd w:id="1063"/>
    </w:tbl>
    <w:p w14:paraId="4560E2B0" w14:textId="77777777" w:rsidR="006708A0" w:rsidRPr="00CE28BE" w:rsidRDefault="006708A0">
      <w:pPr>
        <w:pStyle w:val="variantaapoznmka"/>
        <w:rPr>
          <w:rFonts w:ascii="Calibri" w:hAnsi="Calibri" w:cs="Calibri"/>
          <w:szCs w:val="18"/>
        </w:rPr>
      </w:pP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412D720B" w14:textId="77777777" w:rsidTr="00076F3B">
        <w:tc>
          <w:tcPr>
            <w:tcW w:w="9212" w:type="dxa"/>
            <w:shd w:val="clear" w:color="auto" w:fill="auto"/>
            <w:tcMar>
              <w:top w:w="0" w:type="dxa"/>
              <w:left w:w="70" w:type="dxa"/>
              <w:bottom w:w="0" w:type="dxa"/>
              <w:right w:w="70" w:type="dxa"/>
            </w:tcMar>
          </w:tcPr>
          <w:p w14:paraId="30E564F9" w14:textId="77777777" w:rsidR="006708A0" w:rsidRPr="00FE4198" w:rsidRDefault="00A701F3" w:rsidP="00940C29">
            <w:pPr>
              <w:pStyle w:val="KS30"/>
            </w:pPr>
            <w:bookmarkStart w:id="1073" w:name="_Toc338269691"/>
            <w:bookmarkStart w:id="1074" w:name="_Toc367447101"/>
            <w:bookmarkStart w:id="1075" w:name="_Toc525448304"/>
            <w:bookmarkStart w:id="1076" w:name="_Toc492785133"/>
            <w:bookmarkStart w:id="1077" w:name="_Toc492782758"/>
            <w:bookmarkStart w:id="1078" w:name="_Toc492439091"/>
            <w:bookmarkStart w:id="1079" w:name="_Toc492434484"/>
            <w:bookmarkStart w:id="1080" w:name="_Toc492342406"/>
            <w:bookmarkStart w:id="1081" w:name="_Toc492171105"/>
            <w:r w:rsidRPr="00FE4198">
              <w:t>12.2.1. Zásady užívání fondu kulturních a sociálních potřeb</w:t>
            </w:r>
            <w:bookmarkEnd w:id="1073"/>
            <w:bookmarkEnd w:id="1074"/>
          </w:p>
          <w:p w14:paraId="6B5F7D52" w14:textId="77777777" w:rsidR="00861B56" w:rsidRPr="00CE28BE" w:rsidRDefault="00A701F3">
            <w:pPr>
              <w:pStyle w:val="textKS"/>
              <w:rPr>
                <w:rFonts w:cs="Calibri"/>
              </w:rPr>
            </w:pPr>
            <w:r w:rsidRPr="00CE28BE">
              <w:rPr>
                <w:rFonts w:cs="Calibri"/>
              </w:rPr>
              <w:t>Zásady užívání FKSP jsou přílohou č.</w:t>
            </w:r>
            <w:r w:rsidR="00940C29">
              <w:rPr>
                <w:rFonts w:cs="Calibri"/>
              </w:rPr>
              <w:t xml:space="preserve"> </w:t>
            </w:r>
            <w:r w:rsidRPr="00CE28BE">
              <w:rPr>
                <w:rFonts w:cs="Calibri"/>
              </w:rPr>
              <w:t>______této kolektivní smlouvy.</w:t>
            </w:r>
          </w:p>
          <w:p w14:paraId="49579CF6" w14:textId="77777777" w:rsidR="006708A0" w:rsidRPr="00FE4198" w:rsidRDefault="00A701F3">
            <w:pPr>
              <w:pStyle w:val="textKS"/>
              <w:rPr>
                <w:rFonts w:cs="Calibri"/>
              </w:rPr>
            </w:pPr>
            <w:r w:rsidRPr="00CE28BE">
              <w:rPr>
                <w:rFonts w:cs="Calibri"/>
              </w:rPr>
              <w:t xml:space="preserve"> </w:t>
            </w:r>
          </w:p>
        </w:tc>
      </w:tr>
      <w:bookmarkEnd w:id="1075"/>
      <w:bookmarkEnd w:id="1076"/>
      <w:bookmarkEnd w:id="1077"/>
      <w:bookmarkEnd w:id="1078"/>
      <w:bookmarkEnd w:id="1079"/>
      <w:bookmarkEnd w:id="1080"/>
      <w:bookmarkEnd w:id="1081"/>
    </w:tbl>
    <w:p w14:paraId="5F469BC8" w14:textId="77777777" w:rsidR="006708A0" w:rsidRPr="00CE28BE" w:rsidRDefault="006708A0">
      <w:pPr>
        <w:pStyle w:val="variantaapoznmka"/>
        <w:rPr>
          <w:rFonts w:ascii="Calibri" w:hAnsi="Calibri" w:cs="Calibri"/>
          <w:b/>
          <w:szCs w:val="18"/>
        </w:rPr>
      </w:pP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78FB24B9" w14:textId="77777777" w:rsidTr="00076F3B">
        <w:tc>
          <w:tcPr>
            <w:tcW w:w="9212" w:type="dxa"/>
            <w:shd w:val="clear" w:color="auto" w:fill="auto"/>
            <w:tcMar>
              <w:top w:w="0" w:type="dxa"/>
              <w:left w:w="70" w:type="dxa"/>
              <w:bottom w:w="0" w:type="dxa"/>
              <w:right w:w="70" w:type="dxa"/>
            </w:tcMar>
          </w:tcPr>
          <w:p w14:paraId="32D33308" w14:textId="77777777" w:rsidR="006708A0" w:rsidRPr="00F13176" w:rsidRDefault="00A701F3" w:rsidP="00940C29">
            <w:pPr>
              <w:pStyle w:val="KS30"/>
              <w:ind w:left="851" w:hanging="851"/>
              <w:jc w:val="left"/>
              <w:rPr>
                <w:color w:val="808080"/>
              </w:rPr>
            </w:pPr>
            <w:bookmarkStart w:id="1082" w:name="_Toc492434485"/>
            <w:bookmarkStart w:id="1083" w:name="_Toc492439092"/>
            <w:bookmarkStart w:id="1084" w:name="_Toc492782759"/>
            <w:bookmarkStart w:id="1085" w:name="_Toc492785134"/>
            <w:bookmarkStart w:id="1086" w:name="_Toc525448305"/>
            <w:bookmarkStart w:id="1087" w:name="_Toc338269692"/>
            <w:bookmarkStart w:id="1088" w:name="_Toc367447102"/>
            <w:bookmarkStart w:id="1089" w:name="_Toc492342407"/>
            <w:bookmarkStart w:id="1090" w:name="_Toc492171106"/>
            <w:r w:rsidRPr="00F13176">
              <w:rPr>
                <w:color w:val="808080"/>
              </w:rPr>
              <w:t>12.2.2.</w:t>
            </w:r>
            <w:bookmarkEnd w:id="1082"/>
            <w:bookmarkEnd w:id="1083"/>
            <w:r w:rsidR="00940C29" w:rsidRPr="00F13176">
              <w:rPr>
                <w:color w:val="808080"/>
              </w:rPr>
              <w:t xml:space="preserve"> </w:t>
            </w:r>
            <w:r w:rsidRPr="00F13176">
              <w:rPr>
                <w:color w:val="808080"/>
              </w:rPr>
              <w:t xml:space="preserve">Vymezení okruhu zaměstnanců pro plnění ze </w:t>
            </w:r>
            <w:bookmarkEnd w:id="1084"/>
            <w:bookmarkEnd w:id="1085"/>
            <w:bookmarkEnd w:id="1086"/>
            <w:r w:rsidRPr="00F13176">
              <w:rPr>
                <w:color w:val="808080"/>
              </w:rPr>
              <w:t>sociálního fondu (*</w:t>
            </w:r>
            <w:r w:rsidRPr="00F13176">
              <w:rPr>
                <w:i/>
                <w:color w:val="808080"/>
                <w:u w:val="single"/>
              </w:rPr>
              <w:t>fondu kulturních a sociálních potřeb</w:t>
            </w:r>
            <w:r w:rsidRPr="00F13176">
              <w:rPr>
                <w:color w:val="808080"/>
              </w:rPr>
              <w:t>)</w:t>
            </w:r>
            <w:bookmarkEnd w:id="1087"/>
            <w:bookmarkEnd w:id="1088"/>
          </w:p>
          <w:p w14:paraId="6B59788B" w14:textId="77777777" w:rsidR="006708A0" w:rsidRPr="00CE28BE" w:rsidRDefault="00A701F3">
            <w:pPr>
              <w:pStyle w:val="textKS"/>
              <w:rPr>
                <w:rFonts w:cs="Calibri"/>
              </w:rPr>
            </w:pPr>
            <w:r w:rsidRPr="00CE28BE">
              <w:rPr>
                <w:rFonts w:cs="Calibri"/>
              </w:rPr>
              <w:t>Z fondu lze plnit ve prospěch zaměstnanců a jejich rodinných příslušníků. Za zaměstnance se rovněž považují:</w:t>
            </w:r>
          </w:p>
          <w:p w14:paraId="62726701" w14:textId="77777777" w:rsidR="006708A0" w:rsidRPr="00CE28BE" w:rsidRDefault="00A701F3" w:rsidP="00800B6F">
            <w:pPr>
              <w:pStyle w:val="textKS"/>
              <w:numPr>
                <w:ilvl w:val="0"/>
                <w:numId w:val="30"/>
              </w:numPr>
              <w:rPr>
                <w:rFonts w:cs="Calibri"/>
              </w:rPr>
            </w:pPr>
            <w:r w:rsidRPr="00CE28BE">
              <w:rPr>
                <w:rFonts w:cs="Calibri"/>
              </w:rPr>
              <w:t>důchodci, kteří od zaměstnavatele odešli do starobního nebo plného invalidního důchodu</w:t>
            </w:r>
          </w:p>
          <w:p w14:paraId="59E66A9A" w14:textId="77777777" w:rsidR="006708A0" w:rsidRPr="00CE28BE" w:rsidRDefault="00A701F3" w:rsidP="00800B6F">
            <w:pPr>
              <w:pStyle w:val="textKS"/>
              <w:numPr>
                <w:ilvl w:val="0"/>
                <w:numId w:val="30"/>
              </w:numPr>
              <w:rPr>
                <w:rFonts w:cs="Calibri"/>
              </w:rPr>
            </w:pPr>
            <w:r w:rsidRPr="00CE28BE">
              <w:rPr>
                <w:rFonts w:cs="Calibri"/>
              </w:rPr>
              <w:t>ženy na mateřské dovolené, pokud jejich pracovní poměr se zaměstnavatelem trvá</w:t>
            </w:r>
          </w:p>
          <w:p w14:paraId="77947C98" w14:textId="77777777" w:rsidR="006708A0" w:rsidRPr="00CE28BE" w:rsidRDefault="00A701F3" w:rsidP="00800B6F">
            <w:pPr>
              <w:pStyle w:val="textKS"/>
              <w:numPr>
                <w:ilvl w:val="0"/>
                <w:numId w:val="30"/>
              </w:numPr>
              <w:rPr>
                <w:rFonts w:cs="Calibri"/>
              </w:rPr>
            </w:pPr>
            <w:r w:rsidRPr="00CE28BE">
              <w:rPr>
                <w:rFonts w:cs="Calibri"/>
              </w:rPr>
              <w:lastRenderedPageBreak/>
              <w:t>zaměstnanci uvolnění pro výkon funkce, pokud jejich pracovní poměr se zaměstnavatelem trvá</w:t>
            </w:r>
          </w:p>
          <w:p w14:paraId="167CCD94" w14:textId="77777777" w:rsidR="006708A0" w:rsidRPr="00CE28BE" w:rsidRDefault="00A701F3">
            <w:pPr>
              <w:pStyle w:val="textKS"/>
              <w:ind w:firstLine="0"/>
              <w:rPr>
                <w:rFonts w:cs="Calibri"/>
              </w:rPr>
            </w:pPr>
            <w:r w:rsidRPr="00CE28BE">
              <w:rPr>
                <w:rFonts w:cs="Calibri"/>
              </w:rPr>
              <w:t>Za rodinného příslušníka se považují:</w:t>
            </w:r>
          </w:p>
          <w:p w14:paraId="4CE77211" w14:textId="77777777" w:rsidR="006708A0" w:rsidRPr="00CE28BE" w:rsidRDefault="00A701F3" w:rsidP="00800B6F">
            <w:pPr>
              <w:pStyle w:val="textKS"/>
              <w:numPr>
                <w:ilvl w:val="0"/>
                <w:numId w:val="31"/>
              </w:numPr>
              <w:rPr>
                <w:rFonts w:cs="Calibri"/>
              </w:rPr>
            </w:pPr>
            <w:r w:rsidRPr="00CE28BE">
              <w:rPr>
                <w:rFonts w:cs="Calibri"/>
              </w:rPr>
              <w:t>manžel, manželka,</w:t>
            </w:r>
          </w:p>
          <w:p w14:paraId="660FE511" w14:textId="1AA96A0F" w:rsidR="006708A0" w:rsidRDefault="00A701F3" w:rsidP="00800B6F">
            <w:pPr>
              <w:pStyle w:val="textKS"/>
              <w:numPr>
                <w:ilvl w:val="0"/>
                <w:numId w:val="31"/>
              </w:numPr>
              <w:rPr>
                <w:rFonts w:cs="Calibri"/>
              </w:rPr>
            </w:pPr>
            <w:r w:rsidRPr="00CE28BE">
              <w:rPr>
                <w:rFonts w:cs="Calibri"/>
              </w:rPr>
              <w:t>partner,</w:t>
            </w:r>
            <w:r w:rsidR="00EE4004">
              <w:rPr>
                <w:rFonts w:cs="Calibri"/>
              </w:rPr>
              <w:t xml:space="preserve"> partnerka</w:t>
            </w:r>
          </w:p>
          <w:p w14:paraId="70567C6A" w14:textId="6D46D69B" w:rsidR="00EE4004" w:rsidRPr="00CE28BE" w:rsidRDefault="00EE4004" w:rsidP="00800B6F">
            <w:pPr>
              <w:pStyle w:val="textKS"/>
              <w:numPr>
                <w:ilvl w:val="0"/>
                <w:numId w:val="31"/>
              </w:numPr>
              <w:rPr>
                <w:rFonts w:cs="Calibri"/>
              </w:rPr>
            </w:pPr>
            <w:r>
              <w:rPr>
                <w:rFonts w:cs="Calibri"/>
              </w:rPr>
              <w:t>druh, družka</w:t>
            </w:r>
          </w:p>
          <w:p w14:paraId="0AD3B6CA" w14:textId="2238EFEF" w:rsidR="006708A0" w:rsidRPr="00CE28BE" w:rsidRDefault="00A701F3" w:rsidP="00800B6F">
            <w:pPr>
              <w:pStyle w:val="textKS"/>
              <w:numPr>
                <w:ilvl w:val="0"/>
                <w:numId w:val="31"/>
              </w:numPr>
              <w:rPr>
                <w:rFonts w:cs="Calibri"/>
              </w:rPr>
            </w:pPr>
            <w:r w:rsidRPr="00CE28BE">
              <w:rPr>
                <w:rFonts w:cs="Calibri"/>
              </w:rPr>
              <w:t xml:space="preserve">nezaopatřené děti </w:t>
            </w:r>
            <w:r w:rsidR="00EE4004" w:rsidRPr="00EE4004">
              <w:rPr>
                <w:rFonts w:cs="Calibri"/>
              </w:rPr>
              <w:t>včetně dětí svěřených do pěstounské nebo poručnické péče a dětí svěřených soudem do péče zaměstnance.</w:t>
            </w:r>
          </w:p>
          <w:p w14:paraId="77180F4A" w14:textId="77777777" w:rsidR="006708A0" w:rsidRPr="00CE28BE" w:rsidRDefault="00A701F3" w:rsidP="007560E3">
            <w:pPr>
              <w:pStyle w:val="textKS"/>
              <w:rPr>
                <w:rFonts w:cs="Calibri"/>
              </w:rPr>
            </w:pPr>
            <w:r w:rsidRPr="00CE28BE">
              <w:rPr>
                <w:rFonts w:cs="Calibri"/>
              </w:rPr>
              <w:t>Z fondu nelze poskytnout plnění osobám, které konají pro zaměstnavatele práce na základě dohody o provedení práce a dohody o pracovní činnosti. Dále nelze poskytovat plnění zaměstnancům jiného zaměstnavatele, který zajišťuje práce nebo služby pro tvůrce fondu na základě smlouvy.</w:t>
            </w:r>
          </w:p>
          <w:p w14:paraId="710F74A7" w14:textId="77777777" w:rsidR="007560E3" w:rsidRPr="00FE4198" w:rsidRDefault="007560E3" w:rsidP="007560E3">
            <w:pPr>
              <w:pStyle w:val="textKS"/>
              <w:rPr>
                <w:rFonts w:cs="Calibri"/>
              </w:rPr>
            </w:pPr>
          </w:p>
        </w:tc>
      </w:tr>
    </w:tbl>
    <w:p w14:paraId="55BCC95D" w14:textId="77777777" w:rsidR="00E02414" w:rsidRDefault="00E02414">
      <w:pPr>
        <w:autoSpaceDN/>
        <w:spacing w:before="0" w:after="0" w:line="240" w:lineRule="auto"/>
        <w:textAlignment w:val="auto"/>
        <w:rPr>
          <w:rFonts w:cs="Calibri"/>
          <w:caps/>
          <w:color w:val="595959"/>
          <w:spacing w:val="10"/>
          <w:sz w:val="18"/>
          <w:szCs w:val="18"/>
        </w:rPr>
      </w:pPr>
      <w:bookmarkStart w:id="1091" w:name="_Toc211248137"/>
      <w:bookmarkStart w:id="1092" w:name="_Toc84857836"/>
      <w:bookmarkStart w:id="1093" w:name="_Toc492785135"/>
      <w:bookmarkStart w:id="1094" w:name="_Toc492782760"/>
      <w:bookmarkStart w:id="1095" w:name="_Toc492439093"/>
      <w:bookmarkStart w:id="1096" w:name="_Toc492434486"/>
      <w:bookmarkStart w:id="1097" w:name="_Toc492342408"/>
      <w:bookmarkStart w:id="1098" w:name="_Toc492171107"/>
      <w:bookmarkEnd w:id="1089"/>
      <w:bookmarkEnd w:id="1090"/>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1637E318" w14:textId="77777777" w:rsidTr="00076F3B">
        <w:tc>
          <w:tcPr>
            <w:tcW w:w="9212" w:type="dxa"/>
            <w:shd w:val="clear" w:color="auto" w:fill="auto"/>
            <w:tcMar>
              <w:top w:w="0" w:type="dxa"/>
              <w:left w:w="70" w:type="dxa"/>
              <w:bottom w:w="0" w:type="dxa"/>
              <w:right w:w="70" w:type="dxa"/>
            </w:tcMar>
          </w:tcPr>
          <w:p w14:paraId="4685CDE0" w14:textId="77777777" w:rsidR="006708A0" w:rsidRPr="00F13176" w:rsidRDefault="00A701F3" w:rsidP="00940C29">
            <w:pPr>
              <w:pStyle w:val="KS2"/>
              <w:rPr>
                <w:color w:val="808080"/>
              </w:rPr>
            </w:pPr>
            <w:bookmarkStart w:id="1099" w:name="_Toc179799046"/>
            <w:r w:rsidRPr="00F13176">
              <w:rPr>
                <w:color w:val="808080"/>
              </w:rPr>
              <w:t>12.3. ZÁVODNÍ STRAVOVÁNÍ</w:t>
            </w:r>
            <w:bookmarkEnd w:id="1099"/>
          </w:p>
        </w:tc>
      </w:tr>
    </w:tbl>
    <w:p w14:paraId="790FC597" w14:textId="77777777" w:rsidR="006708A0" w:rsidRPr="00FE4198" w:rsidRDefault="006708A0">
      <w:pPr>
        <w:pStyle w:val="Podnadpis"/>
        <w:spacing w:before="0" w:after="0"/>
        <w:rPr>
          <w:rFonts w:cs="Calibri"/>
          <w:sz w:val="18"/>
          <w:szCs w:val="18"/>
        </w:rPr>
      </w:pP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2DA6680E" w14:textId="77777777" w:rsidTr="00076F3B">
        <w:tc>
          <w:tcPr>
            <w:tcW w:w="9212" w:type="dxa"/>
            <w:shd w:val="clear" w:color="auto" w:fill="auto"/>
            <w:tcMar>
              <w:top w:w="0" w:type="dxa"/>
              <w:left w:w="70" w:type="dxa"/>
              <w:bottom w:w="0" w:type="dxa"/>
              <w:right w:w="70" w:type="dxa"/>
            </w:tcMar>
          </w:tcPr>
          <w:p w14:paraId="6D1C22B2" w14:textId="77777777" w:rsidR="006708A0" w:rsidRPr="00F13176" w:rsidRDefault="00A701F3" w:rsidP="00940C29">
            <w:pPr>
              <w:pStyle w:val="KS30"/>
              <w:rPr>
                <w:color w:val="808080"/>
              </w:rPr>
            </w:pPr>
            <w:bookmarkStart w:id="1100" w:name="_Toc492171108"/>
            <w:bookmarkStart w:id="1101" w:name="_Toc492342409"/>
            <w:bookmarkStart w:id="1102" w:name="_Toc492434487"/>
            <w:bookmarkStart w:id="1103" w:name="_Toc492439094"/>
            <w:bookmarkStart w:id="1104" w:name="_Toc492782761"/>
            <w:bookmarkStart w:id="1105" w:name="_Toc492785136"/>
            <w:bookmarkStart w:id="1106" w:name="_Toc525448307"/>
            <w:bookmarkStart w:id="1107" w:name="_Toc338269694"/>
            <w:bookmarkStart w:id="1108" w:name="_Toc367447104"/>
            <w:bookmarkEnd w:id="1091"/>
            <w:bookmarkEnd w:id="1092"/>
            <w:bookmarkEnd w:id="1093"/>
            <w:bookmarkEnd w:id="1094"/>
            <w:bookmarkEnd w:id="1095"/>
            <w:bookmarkEnd w:id="1096"/>
            <w:bookmarkEnd w:id="1097"/>
            <w:bookmarkEnd w:id="1098"/>
            <w:r w:rsidRPr="00F13176">
              <w:rPr>
                <w:color w:val="808080"/>
              </w:rPr>
              <w:t>12.3.1. Zajištění závodního stravování</w:t>
            </w:r>
            <w:bookmarkEnd w:id="1100"/>
            <w:bookmarkEnd w:id="1101"/>
            <w:bookmarkEnd w:id="1102"/>
            <w:bookmarkEnd w:id="1103"/>
            <w:bookmarkEnd w:id="1104"/>
            <w:bookmarkEnd w:id="1105"/>
            <w:bookmarkEnd w:id="1106"/>
            <w:bookmarkEnd w:id="1107"/>
            <w:bookmarkEnd w:id="1108"/>
          </w:p>
          <w:p w14:paraId="6B6BF5C8" w14:textId="77777777" w:rsidR="006708A0" w:rsidRDefault="00A701F3">
            <w:pPr>
              <w:pStyle w:val="textKS"/>
              <w:rPr>
                <w:rFonts w:cs="Calibri"/>
                <w:color w:val="808080"/>
              </w:rPr>
            </w:pPr>
            <w:r w:rsidRPr="00FE4198">
              <w:rPr>
                <w:rFonts w:cs="Calibri"/>
                <w:color w:val="808080"/>
              </w:rPr>
              <w:t>Zaměstnavatel zajistí závodní stravování ve všech směnách způsobem ________________</w:t>
            </w:r>
          </w:p>
          <w:p w14:paraId="27C0E1E2" w14:textId="77777777" w:rsidR="00CE28BE" w:rsidRPr="00FE4198" w:rsidRDefault="00CE28BE">
            <w:pPr>
              <w:pStyle w:val="textKS"/>
              <w:rPr>
                <w:rFonts w:cs="Calibri"/>
              </w:rPr>
            </w:pPr>
          </w:p>
        </w:tc>
      </w:tr>
    </w:tbl>
    <w:p w14:paraId="18D60AFD" w14:textId="77777777" w:rsidR="006708A0" w:rsidRPr="00D00C69" w:rsidRDefault="006708A0" w:rsidP="00D00C69">
      <w:pPr>
        <w:pStyle w:val="variantaapoznmka"/>
      </w:pPr>
    </w:p>
    <w:p w14:paraId="66704035" w14:textId="77777777" w:rsidR="006708A0" w:rsidRPr="00076F3B" w:rsidRDefault="00A701F3" w:rsidP="00D00C69">
      <w:pPr>
        <w:pStyle w:val="variantaapoznmka"/>
        <w:rPr>
          <w:color w:val="FF0000"/>
        </w:rPr>
      </w:pPr>
      <w:bookmarkStart w:id="1109" w:name="_Toc525448308"/>
      <w:bookmarkStart w:id="1110" w:name="_Toc492785137"/>
      <w:bookmarkStart w:id="1111" w:name="_Toc492782762"/>
      <w:bookmarkStart w:id="1112" w:name="_Toc492439095"/>
      <w:bookmarkStart w:id="1113" w:name="_Toc492434488"/>
      <w:bookmarkStart w:id="1114" w:name="_Toc492342410"/>
      <w:bookmarkStart w:id="1115" w:name="_Toc492171109"/>
      <w:r w:rsidRPr="00076F3B">
        <w:rPr>
          <w:color w:val="FF0000"/>
        </w:rPr>
        <w:t>Varianta 1) zaměstnavatel provozuje vlastní stravovací zařízení</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1A422495" w14:textId="77777777" w:rsidTr="00076F3B">
        <w:tc>
          <w:tcPr>
            <w:tcW w:w="9212" w:type="dxa"/>
            <w:shd w:val="clear" w:color="auto" w:fill="auto"/>
            <w:tcMar>
              <w:top w:w="0" w:type="dxa"/>
              <w:left w:w="70" w:type="dxa"/>
              <w:bottom w:w="0" w:type="dxa"/>
              <w:right w:w="70" w:type="dxa"/>
            </w:tcMar>
          </w:tcPr>
          <w:p w14:paraId="7B5C2936" w14:textId="77777777" w:rsidR="006708A0" w:rsidRPr="00F13176" w:rsidRDefault="00A701F3" w:rsidP="00D00C69">
            <w:pPr>
              <w:pStyle w:val="KS30"/>
              <w:rPr>
                <w:color w:val="808080"/>
              </w:rPr>
            </w:pPr>
            <w:bookmarkStart w:id="1116" w:name="_Toc338269695"/>
            <w:bookmarkStart w:id="1117" w:name="_Toc367447105"/>
            <w:r w:rsidRPr="00F13176">
              <w:rPr>
                <w:color w:val="808080"/>
              </w:rPr>
              <w:t>12.3.2. Financování závodního stravování</w:t>
            </w:r>
            <w:bookmarkEnd w:id="1116"/>
            <w:bookmarkEnd w:id="1117"/>
          </w:p>
          <w:p w14:paraId="19A5F567" w14:textId="77777777" w:rsidR="006708A0" w:rsidRDefault="00A701F3">
            <w:pPr>
              <w:pStyle w:val="textKS"/>
              <w:rPr>
                <w:rFonts w:cs="Calibri"/>
                <w:color w:val="808080"/>
              </w:rPr>
            </w:pPr>
            <w:r w:rsidRPr="00CE28BE">
              <w:rPr>
                <w:rFonts w:cs="Calibri"/>
                <w:color w:val="808080"/>
              </w:rPr>
              <w:t>Zaměstnavatel uhradí ze svých nákladů náklady na provoz závodní jídelny s výjimkou nákladů na suroviny pro přípravu stravy.</w:t>
            </w:r>
          </w:p>
          <w:p w14:paraId="0EC442C4" w14:textId="77777777" w:rsidR="00CE28BE" w:rsidRPr="00FE4198" w:rsidRDefault="00CE28BE">
            <w:pPr>
              <w:pStyle w:val="textKS"/>
              <w:rPr>
                <w:rFonts w:cs="Calibri"/>
              </w:rPr>
            </w:pPr>
          </w:p>
        </w:tc>
      </w:tr>
    </w:tbl>
    <w:bookmarkEnd w:id="1109"/>
    <w:bookmarkEnd w:id="1110"/>
    <w:bookmarkEnd w:id="1111"/>
    <w:bookmarkEnd w:id="1112"/>
    <w:bookmarkEnd w:id="1113"/>
    <w:bookmarkEnd w:id="1114"/>
    <w:bookmarkEnd w:id="1115"/>
    <w:p w14:paraId="768237A0" w14:textId="77777777" w:rsidR="006708A0" w:rsidRPr="00076F3B" w:rsidRDefault="00A701F3" w:rsidP="00D00C69">
      <w:pPr>
        <w:pStyle w:val="variantaapoznmka"/>
        <w:rPr>
          <w:color w:val="00B050"/>
        </w:rPr>
      </w:pPr>
      <w:r w:rsidRPr="00076F3B">
        <w:rPr>
          <w:color w:val="00B050"/>
        </w:rPr>
        <w:t>Varianta 2) zaměstnavatel zajišťuje stravování prostřednictvím jiného subjektu</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3185B91E" w14:textId="77777777" w:rsidTr="00076F3B">
        <w:tc>
          <w:tcPr>
            <w:tcW w:w="9212" w:type="dxa"/>
            <w:shd w:val="clear" w:color="auto" w:fill="auto"/>
            <w:tcMar>
              <w:top w:w="0" w:type="dxa"/>
              <w:left w:w="70" w:type="dxa"/>
              <w:bottom w:w="0" w:type="dxa"/>
              <w:right w:w="70" w:type="dxa"/>
            </w:tcMar>
          </w:tcPr>
          <w:p w14:paraId="7C9CEA9C" w14:textId="77777777" w:rsidR="006708A0" w:rsidRPr="00F13176" w:rsidRDefault="00A701F3" w:rsidP="00D00C69">
            <w:pPr>
              <w:pStyle w:val="KS30"/>
              <w:rPr>
                <w:color w:val="808080"/>
              </w:rPr>
            </w:pPr>
            <w:bookmarkStart w:id="1118" w:name="_Toc338269696"/>
            <w:bookmarkStart w:id="1119" w:name="_Toc367447106"/>
            <w:r w:rsidRPr="00F13176">
              <w:rPr>
                <w:color w:val="808080"/>
              </w:rPr>
              <w:t>12.3.2. Financování závodního stravování</w:t>
            </w:r>
            <w:bookmarkEnd w:id="1118"/>
            <w:bookmarkEnd w:id="1119"/>
          </w:p>
          <w:p w14:paraId="2AE15BAF" w14:textId="77777777" w:rsidR="006708A0" w:rsidRDefault="00A701F3">
            <w:pPr>
              <w:pStyle w:val="textKS"/>
              <w:rPr>
                <w:rFonts w:cs="Calibri"/>
                <w:color w:val="808080"/>
              </w:rPr>
            </w:pPr>
            <w:r w:rsidRPr="00CE28BE">
              <w:rPr>
                <w:rFonts w:cs="Calibri"/>
                <w:color w:val="808080"/>
              </w:rPr>
              <w:t xml:space="preserve">Zaměstnavatel uhradí ze svých nákladů 55% ceny jídla dodávaného jinými dodavateli nebo 55% ceny poukázky na jídlo. </w:t>
            </w:r>
          </w:p>
          <w:p w14:paraId="2287098A" w14:textId="77777777" w:rsidR="00CE28BE" w:rsidRPr="00FE4198" w:rsidRDefault="00CE28BE">
            <w:pPr>
              <w:pStyle w:val="textKS"/>
              <w:rPr>
                <w:rFonts w:cs="Calibri"/>
              </w:rPr>
            </w:pPr>
          </w:p>
        </w:tc>
      </w:tr>
    </w:tbl>
    <w:p w14:paraId="721B8066" w14:textId="77777777" w:rsidR="00076F3B" w:rsidRPr="00D00C69" w:rsidRDefault="00076F3B" w:rsidP="00D00C69">
      <w:pPr>
        <w:pStyle w:val="variantaapoznmka"/>
      </w:pPr>
    </w:p>
    <w:p w14:paraId="2419B45B" w14:textId="77777777" w:rsidR="00175A53" w:rsidRPr="00D44F83" w:rsidRDefault="00175A53">
      <w:pPr>
        <w:pStyle w:val="variantaapoznmka"/>
        <w:rPr>
          <w:sz w:val="2"/>
          <w:szCs w:val="2"/>
        </w:rPr>
      </w:pP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395073B5" w14:textId="77777777" w:rsidTr="00076F3B">
        <w:tc>
          <w:tcPr>
            <w:tcW w:w="9212" w:type="dxa"/>
            <w:shd w:val="clear" w:color="auto" w:fill="auto"/>
            <w:tcMar>
              <w:top w:w="0" w:type="dxa"/>
              <w:left w:w="70" w:type="dxa"/>
              <w:bottom w:w="0" w:type="dxa"/>
              <w:right w:w="70" w:type="dxa"/>
            </w:tcMar>
          </w:tcPr>
          <w:p w14:paraId="0928BEBC" w14:textId="77777777" w:rsidR="006708A0" w:rsidRPr="00F13176" w:rsidRDefault="00D00C69" w:rsidP="00D00C69">
            <w:pPr>
              <w:pStyle w:val="KS30"/>
              <w:ind w:left="851" w:hanging="851"/>
              <w:rPr>
                <w:color w:val="808080"/>
              </w:rPr>
            </w:pPr>
            <w:bookmarkStart w:id="1120" w:name="_Toc338269697"/>
            <w:bookmarkStart w:id="1121" w:name="_Toc367447107"/>
            <w:r w:rsidRPr="00F13176">
              <w:rPr>
                <w:color w:val="808080"/>
              </w:rPr>
              <w:t xml:space="preserve">12.3.3. </w:t>
            </w:r>
            <w:r w:rsidR="00A701F3" w:rsidRPr="00F13176">
              <w:rPr>
                <w:color w:val="808080"/>
              </w:rPr>
              <w:t>Příspěvek ze sociálního fondu (*</w:t>
            </w:r>
            <w:r w:rsidR="00A701F3" w:rsidRPr="00F13176">
              <w:rPr>
                <w:i/>
                <w:color w:val="808080"/>
                <w:u w:val="single"/>
              </w:rPr>
              <w:t>fondu kulturních a sociálních potřeb</w:t>
            </w:r>
            <w:r w:rsidRPr="00F13176">
              <w:rPr>
                <w:color w:val="808080"/>
              </w:rPr>
              <w:t xml:space="preserve">) na závodní </w:t>
            </w:r>
            <w:r w:rsidR="00A701F3" w:rsidRPr="00F13176">
              <w:rPr>
                <w:color w:val="808080"/>
              </w:rPr>
              <w:t>stravování</w:t>
            </w:r>
            <w:bookmarkEnd w:id="1120"/>
            <w:bookmarkEnd w:id="1121"/>
          </w:p>
          <w:p w14:paraId="7B29E432" w14:textId="77777777" w:rsidR="006708A0" w:rsidRDefault="00A701F3">
            <w:pPr>
              <w:pStyle w:val="textKS"/>
              <w:rPr>
                <w:rFonts w:cs="Calibri"/>
                <w:color w:val="808080"/>
              </w:rPr>
            </w:pPr>
            <w:r w:rsidRPr="00CE28BE">
              <w:rPr>
                <w:rFonts w:cs="Calibri"/>
                <w:color w:val="808080"/>
              </w:rPr>
              <w:t>Zaměstnavatel poskytne zaměstnancům formou nepeněžního plnění ze sociálního fondu (*</w:t>
            </w:r>
            <w:r w:rsidRPr="00CE28BE">
              <w:rPr>
                <w:rFonts w:cs="Calibri"/>
                <w:color w:val="808080"/>
                <w:u w:val="single"/>
              </w:rPr>
              <w:t>fondu kulturních a sociálních potřeb</w:t>
            </w:r>
            <w:r w:rsidRPr="00CE28BE">
              <w:rPr>
                <w:rFonts w:cs="Calibri"/>
                <w:color w:val="808080"/>
              </w:rPr>
              <w:t>) příspěvek na stravování ve výši</w:t>
            </w:r>
            <w:r w:rsidR="00D00C69">
              <w:rPr>
                <w:rFonts w:cs="Calibri"/>
                <w:color w:val="808080"/>
              </w:rPr>
              <w:t xml:space="preserve"> </w:t>
            </w:r>
            <w:r w:rsidRPr="00CE28BE">
              <w:rPr>
                <w:rFonts w:cs="Calibri"/>
                <w:color w:val="808080"/>
              </w:rPr>
              <w:t xml:space="preserve">_____Kč na jedno jídlo. </w:t>
            </w:r>
          </w:p>
          <w:p w14:paraId="11245152" w14:textId="77777777" w:rsidR="00CE28BE" w:rsidRPr="00FE4198" w:rsidRDefault="00CE28BE">
            <w:pPr>
              <w:pStyle w:val="textKS"/>
              <w:rPr>
                <w:rFonts w:cs="Calibri"/>
              </w:rPr>
            </w:pPr>
          </w:p>
        </w:tc>
      </w:tr>
    </w:tbl>
    <w:p w14:paraId="5E73B414" w14:textId="77777777" w:rsidR="00A534BF" w:rsidRPr="00D00C69" w:rsidRDefault="00A534BF" w:rsidP="00D00C69">
      <w:pPr>
        <w:pStyle w:val="variantaapoznmka"/>
      </w:pPr>
    </w:p>
    <w:p w14:paraId="17D04E7E" w14:textId="77777777" w:rsidR="006708A0" w:rsidRPr="00076F3B" w:rsidRDefault="00A701F3" w:rsidP="00D00C69">
      <w:pPr>
        <w:pStyle w:val="variantaapoznmka"/>
        <w:rPr>
          <w:color w:val="FF0000"/>
        </w:rPr>
      </w:pPr>
      <w:r w:rsidRPr="00076F3B">
        <w:rPr>
          <w:color w:val="FF0000"/>
        </w:rPr>
        <w:t xml:space="preserve">Varianta 1) u zaměstnavatele, který provozuje vlastní stravovací zařízení a u rozpočtových a příspěvkových </w:t>
      </w:r>
      <w:r w:rsidR="007560E3" w:rsidRPr="00076F3B">
        <w:rPr>
          <w:color w:val="FF0000"/>
        </w:rPr>
        <w:t>organizací</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560AFD4B" w14:textId="77777777" w:rsidTr="00076F3B">
        <w:tc>
          <w:tcPr>
            <w:tcW w:w="9212" w:type="dxa"/>
            <w:shd w:val="clear" w:color="auto" w:fill="auto"/>
            <w:tcMar>
              <w:top w:w="0" w:type="dxa"/>
              <w:left w:w="70" w:type="dxa"/>
              <w:bottom w:w="0" w:type="dxa"/>
              <w:right w:w="70" w:type="dxa"/>
            </w:tcMar>
          </w:tcPr>
          <w:p w14:paraId="2D5FE87A" w14:textId="77777777" w:rsidR="006708A0" w:rsidRPr="00F13176" w:rsidRDefault="00A701F3" w:rsidP="00D00C69">
            <w:pPr>
              <w:pStyle w:val="KS30"/>
              <w:rPr>
                <w:color w:val="808080"/>
              </w:rPr>
            </w:pPr>
            <w:bookmarkStart w:id="1122" w:name="_Toc492171111"/>
            <w:bookmarkStart w:id="1123" w:name="_Toc492342412"/>
            <w:bookmarkStart w:id="1124" w:name="_Toc492434490"/>
            <w:bookmarkStart w:id="1125" w:name="_Toc492439097"/>
            <w:bookmarkStart w:id="1126" w:name="_Toc492782764"/>
            <w:bookmarkStart w:id="1127" w:name="_Toc492785139"/>
            <w:bookmarkStart w:id="1128" w:name="_Toc525448310"/>
            <w:bookmarkStart w:id="1129" w:name="_Toc338269698"/>
            <w:bookmarkStart w:id="1130" w:name="_Toc367447108"/>
            <w:r w:rsidRPr="00F13176">
              <w:rPr>
                <w:color w:val="808080"/>
              </w:rPr>
              <w:t>12.3.4. Stravování důchodců</w:t>
            </w:r>
            <w:bookmarkEnd w:id="1122"/>
            <w:bookmarkEnd w:id="1123"/>
            <w:bookmarkEnd w:id="1124"/>
            <w:bookmarkEnd w:id="1125"/>
            <w:bookmarkEnd w:id="1126"/>
            <w:bookmarkEnd w:id="1127"/>
            <w:bookmarkEnd w:id="1128"/>
            <w:bookmarkEnd w:id="1129"/>
            <w:bookmarkEnd w:id="1130"/>
          </w:p>
          <w:p w14:paraId="53666CB5" w14:textId="77777777" w:rsidR="006708A0" w:rsidRPr="00CE28BE" w:rsidRDefault="00A701F3">
            <w:pPr>
              <w:pStyle w:val="textKS"/>
              <w:rPr>
                <w:rFonts w:cs="Calibri"/>
                <w:color w:val="808080"/>
              </w:rPr>
            </w:pPr>
            <w:r w:rsidRPr="00CE28BE">
              <w:rPr>
                <w:rFonts w:cs="Calibri"/>
                <w:color w:val="808080"/>
              </w:rPr>
              <w:t>Zaměstnavatel umožní stravování důchodců - bývalých pracovníků za stejných podmínek jako mají ostatní zaměstnanci.</w:t>
            </w:r>
          </w:p>
          <w:p w14:paraId="1B65342C" w14:textId="77777777" w:rsidR="006708A0" w:rsidRPr="00CE28BE" w:rsidRDefault="00A701F3" w:rsidP="007560E3">
            <w:pPr>
              <w:pStyle w:val="textKS"/>
              <w:rPr>
                <w:rFonts w:cs="Calibri"/>
                <w:color w:val="808080"/>
              </w:rPr>
            </w:pPr>
            <w:r w:rsidRPr="00CE28BE">
              <w:rPr>
                <w:rFonts w:cs="Calibri"/>
                <w:color w:val="808080"/>
              </w:rPr>
              <w:t xml:space="preserve">Za důchodce - bývalé pracovníky se považují zaměstnanci, kteří u zaměstnavatele nebo jeho právního předchůdce pracovali do odchodu do starobního důchodu nebo </w:t>
            </w:r>
            <w:r w:rsidR="00CE28BE">
              <w:rPr>
                <w:rFonts w:cs="Calibri"/>
                <w:color w:val="808080"/>
              </w:rPr>
              <w:t>i</w:t>
            </w:r>
            <w:r w:rsidRPr="00CE28BE">
              <w:rPr>
                <w:rFonts w:cs="Calibri"/>
                <w:color w:val="808080"/>
              </w:rPr>
              <w:t>nvalidního důchodu</w:t>
            </w:r>
            <w:r w:rsidR="00CE28BE">
              <w:rPr>
                <w:rFonts w:cs="Calibri"/>
                <w:color w:val="808080"/>
              </w:rPr>
              <w:t xml:space="preserve"> třetího stupně</w:t>
            </w:r>
            <w:r w:rsidRPr="00CE28BE">
              <w:rPr>
                <w:rFonts w:cs="Calibri"/>
                <w:color w:val="808080"/>
              </w:rPr>
              <w:t>.</w:t>
            </w:r>
          </w:p>
          <w:p w14:paraId="148F3C5A" w14:textId="77777777" w:rsidR="007560E3" w:rsidRPr="00FE4198" w:rsidRDefault="007560E3" w:rsidP="007560E3">
            <w:pPr>
              <w:pStyle w:val="textKS"/>
              <w:rPr>
                <w:rFonts w:cs="Calibri"/>
              </w:rPr>
            </w:pPr>
          </w:p>
        </w:tc>
      </w:tr>
    </w:tbl>
    <w:p w14:paraId="33233B81" w14:textId="77777777" w:rsidR="00A534BF" w:rsidRPr="00CE28BE" w:rsidRDefault="00A534BF">
      <w:pPr>
        <w:pStyle w:val="variantaapoznmka"/>
        <w:rPr>
          <w:rFonts w:ascii="Calibri" w:hAnsi="Calibri" w:cs="Calibri"/>
          <w:szCs w:val="18"/>
        </w:rPr>
      </w:pPr>
    </w:p>
    <w:p w14:paraId="69AE813A" w14:textId="77777777" w:rsidR="006708A0" w:rsidRPr="00076F3B" w:rsidRDefault="00A701F3" w:rsidP="00D00C69">
      <w:pPr>
        <w:pStyle w:val="variantaapoznmka"/>
        <w:rPr>
          <w:color w:val="00B050"/>
        </w:rPr>
      </w:pPr>
      <w:r w:rsidRPr="00076F3B">
        <w:rPr>
          <w:color w:val="00B050"/>
        </w:rPr>
        <w:t>Varianta 2) řeší stravování důchodců u zaměstnavatele, který zajišťuje stravování prostřednictvím jiných subjektů</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4D71BA" w14:paraId="5C60D432" w14:textId="77777777" w:rsidTr="00076F3B">
        <w:tc>
          <w:tcPr>
            <w:tcW w:w="9212" w:type="dxa"/>
            <w:shd w:val="clear" w:color="auto" w:fill="auto"/>
            <w:tcMar>
              <w:top w:w="0" w:type="dxa"/>
              <w:left w:w="70" w:type="dxa"/>
              <w:bottom w:w="0" w:type="dxa"/>
              <w:right w:w="70" w:type="dxa"/>
            </w:tcMar>
          </w:tcPr>
          <w:p w14:paraId="66A08534" w14:textId="77777777" w:rsidR="006708A0" w:rsidRPr="00F13176" w:rsidRDefault="00A701F3" w:rsidP="00D00C69">
            <w:pPr>
              <w:pStyle w:val="KS30"/>
              <w:rPr>
                <w:color w:val="808080"/>
              </w:rPr>
            </w:pPr>
            <w:bookmarkStart w:id="1131" w:name="_Toc338269699"/>
            <w:bookmarkStart w:id="1132" w:name="_Toc367447109"/>
            <w:r w:rsidRPr="00F13176">
              <w:rPr>
                <w:color w:val="808080"/>
              </w:rPr>
              <w:t>12.3.4. Stravování důchodců</w:t>
            </w:r>
            <w:bookmarkEnd w:id="1131"/>
            <w:bookmarkEnd w:id="1132"/>
          </w:p>
          <w:p w14:paraId="372314C0" w14:textId="77777777" w:rsidR="006708A0" w:rsidRPr="00CE28BE" w:rsidRDefault="00A701F3">
            <w:pPr>
              <w:pStyle w:val="textKS"/>
              <w:rPr>
                <w:rFonts w:cs="Calibri"/>
                <w:color w:val="808080"/>
              </w:rPr>
            </w:pPr>
            <w:r w:rsidRPr="00CE28BE">
              <w:rPr>
                <w:rFonts w:cs="Calibri"/>
                <w:color w:val="808080"/>
              </w:rPr>
              <w:t>Zaměstnavatel umožní stravování důchodců - bývalých zaměstnanců a poskytne jim nepeněžní formou příspěvek ze sociálního fondu ve výši ___ Kč na jedno jídlo denně.</w:t>
            </w:r>
          </w:p>
          <w:p w14:paraId="57DFE310" w14:textId="77777777" w:rsidR="006708A0" w:rsidRPr="00CE28BE" w:rsidRDefault="00A701F3" w:rsidP="007560E3">
            <w:pPr>
              <w:pStyle w:val="textKS"/>
              <w:rPr>
                <w:rFonts w:cs="Calibri"/>
                <w:color w:val="808080"/>
              </w:rPr>
            </w:pPr>
            <w:r w:rsidRPr="00CE28BE">
              <w:rPr>
                <w:rFonts w:cs="Calibri"/>
                <w:color w:val="808080"/>
              </w:rPr>
              <w:t xml:space="preserve">Za důchodce - bývalé pracovníky se považují zaměstnanci, kteří u zaměstnavatele nebo jeho právního předchůdce pracovali do odchodu do starobního důchodu nebo </w:t>
            </w:r>
            <w:r w:rsidR="00CE28BE" w:rsidRPr="00CE28BE">
              <w:rPr>
                <w:rFonts w:cs="Calibri"/>
                <w:color w:val="808080"/>
              </w:rPr>
              <w:t>i</w:t>
            </w:r>
            <w:r w:rsidRPr="00CE28BE">
              <w:rPr>
                <w:rFonts w:cs="Calibri"/>
                <w:color w:val="808080"/>
              </w:rPr>
              <w:t>nvalidního důchodu</w:t>
            </w:r>
            <w:r w:rsidR="00CE28BE" w:rsidRPr="00CE28BE">
              <w:rPr>
                <w:rFonts w:cs="Calibri"/>
                <w:color w:val="808080"/>
              </w:rPr>
              <w:t xml:space="preserve"> třetího stupně</w:t>
            </w:r>
            <w:r w:rsidRPr="00CE28BE">
              <w:rPr>
                <w:rFonts w:cs="Calibri"/>
                <w:color w:val="808080"/>
              </w:rPr>
              <w:t>.</w:t>
            </w:r>
          </w:p>
          <w:p w14:paraId="4316CA6F" w14:textId="77777777" w:rsidR="007560E3" w:rsidRPr="004D71BA" w:rsidRDefault="007560E3" w:rsidP="007560E3">
            <w:pPr>
              <w:pStyle w:val="textKS"/>
              <w:rPr>
                <w:rFonts w:cs="Calibri"/>
                <w:color w:val="808080"/>
              </w:rPr>
            </w:pPr>
          </w:p>
        </w:tc>
      </w:tr>
    </w:tbl>
    <w:p w14:paraId="2F9AB774" w14:textId="77777777" w:rsidR="00667F0B" w:rsidRPr="00CE28BE" w:rsidRDefault="00667F0B">
      <w:pPr>
        <w:pStyle w:val="variantaapoznmka"/>
        <w:rPr>
          <w:rFonts w:ascii="Calibri" w:hAnsi="Calibri" w:cs="Calibri"/>
          <w:szCs w:val="18"/>
        </w:rPr>
      </w:pPr>
    </w:p>
    <w:tbl>
      <w:tblPr>
        <w:tblW w:w="9212" w:type="dxa"/>
        <w:tblBorders>
          <w:insideH w:val="single" w:sz="18" w:space="0" w:color="000000"/>
          <w:insideV w:val="single" w:sz="18" w:space="0" w:color="000000"/>
        </w:tblBorders>
        <w:tblLayout w:type="fixed"/>
        <w:tblCellMar>
          <w:left w:w="10" w:type="dxa"/>
          <w:right w:w="10" w:type="dxa"/>
        </w:tblCellMar>
        <w:tblLook w:val="0000" w:firstRow="0" w:lastRow="0" w:firstColumn="0" w:lastColumn="0" w:noHBand="0" w:noVBand="0"/>
      </w:tblPr>
      <w:tblGrid>
        <w:gridCol w:w="9212"/>
      </w:tblGrid>
      <w:tr w:rsidR="006708A0" w:rsidRPr="00FE4198" w14:paraId="224C8615" w14:textId="77777777" w:rsidTr="00BF45D5">
        <w:tc>
          <w:tcPr>
            <w:tcW w:w="9212" w:type="dxa"/>
            <w:shd w:val="clear" w:color="auto" w:fill="auto"/>
            <w:tcMar>
              <w:top w:w="0" w:type="dxa"/>
              <w:left w:w="70" w:type="dxa"/>
              <w:bottom w:w="0" w:type="dxa"/>
              <w:right w:w="70" w:type="dxa"/>
            </w:tcMar>
          </w:tcPr>
          <w:p w14:paraId="5D7CB0E9" w14:textId="77777777" w:rsidR="006708A0" w:rsidRPr="00F13176" w:rsidRDefault="00D00C69" w:rsidP="00D00C69">
            <w:pPr>
              <w:pStyle w:val="KS30"/>
              <w:ind w:left="851" w:hanging="851"/>
              <w:rPr>
                <w:color w:val="808080"/>
              </w:rPr>
            </w:pPr>
            <w:bookmarkStart w:id="1133" w:name="_Toc338269700"/>
            <w:bookmarkStart w:id="1134" w:name="_Toc367447110"/>
            <w:r w:rsidRPr="00F13176">
              <w:rPr>
                <w:color w:val="808080"/>
              </w:rPr>
              <w:t xml:space="preserve">12.3.5. </w:t>
            </w:r>
            <w:r w:rsidR="00A701F3" w:rsidRPr="00F13176">
              <w:rPr>
                <w:color w:val="808080"/>
              </w:rPr>
              <w:t>Stravování v době čerpání dovolené a po dob</w:t>
            </w:r>
            <w:r w:rsidRPr="00F13176">
              <w:rPr>
                <w:color w:val="808080"/>
              </w:rPr>
              <w:t>u dočasné pracovní neschopnosti</w:t>
            </w:r>
            <w:bookmarkEnd w:id="1133"/>
            <w:bookmarkEnd w:id="1134"/>
          </w:p>
          <w:p w14:paraId="139BB755" w14:textId="77777777" w:rsidR="003A3101" w:rsidRPr="00CE28BE" w:rsidRDefault="00A701F3">
            <w:pPr>
              <w:pStyle w:val="textKS"/>
              <w:rPr>
                <w:rFonts w:cs="Calibri"/>
                <w:color w:val="808080"/>
              </w:rPr>
            </w:pPr>
            <w:r w:rsidRPr="00CE28BE">
              <w:rPr>
                <w:rFonts w:cs="Calibri"/>
                <w:color w:val="808080"/>
              </w:rPr>
              <w:lastRenderedPageBreak/>
              <w:t>Zaměstnavatel poskytne zvýhodněné stravování zaměstnancům v době čerpání dovolené a v době jejich dočasné pracovní neschopnosti.</w:t>
            </w:r>
          </w:p>
          <w:p w14:paraId="57D505CE" w14:textId="77777777" w:rsidR="006708A0" w:rsidRPr="00FE4198" w:rsidRDefault="006708A0">
            <w:pPr>
              <w:pStyle w:val="textKS"/>
              <w:rPr>
                <w:rFonts w:cs="Calibri"/>
              </w:rPr>
            </w:pPr>
          </w:p>
        </w:tc>
      </w:tr>
    </w:tbl>
    <w:p w14:paraId="6CC089BA" w14:textId="77777777" w:rsidR="00667F0B" w:rsidRPr="00CE28BE" w:rsidRDefault="00667F0B" w:rsidP="003A3101">
      <w:pPr>
        <w:pStyle w:val="textKS"/>
        <w:ind w:firstLine="0"/>
        <w:rPr>
          <w:rFonts w:cs="Calibri"/>
          <w:i/>
          <w:szCs w:val="18"/>
        </w:rPr>
      </w:pP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2F02548C" w14:textId="77777777" w:rsidTr="00076F3B">
        <w:tc>
          <w:tcPr>
            <w:tcW w:w="9212" w:type="dxa"/>
            <w:shd w:val="clear" w:color="auto" w:fill="auto"/>
            <w:tcMar>
              <w:top w:w="0" w:type="dxa"/>
              <w:left w:w="70" w:type="dxa"/>
              <w:bottom w:w="0" w:type="dxa"/>
              <w:right w:w="70" w:type="dxa"/>
            </w:tcMar>
          </w:tcPr>
          <w:p w14:paraId="317083F5" w14:textId="77777777" w:rsidR="006708A0" w:rsidRPr="00F13176" w:rsidRDefault="00A701F3" w:rsidP="00D00C69">
            <w:pPr>
              <w:pStyle w:val="KS30"/>
              <w:rPr>
                <w:color w:val="808080"/>
              </w:rPr>
            </w:pPr>
            <w:bookmarkStart w:id="1135" w:name="_Toc338269701"/>
            <w:bookmarkStart w:id="1136" w:name="_Toc367447111"/>
            <w:r w:rsidRPr="00F13176">
              <w:rPr>
                <w:color w:val="808080"/>
              </w:rPr>
              <w:t>12.3.6. Stravování ve zvláštních případech</w:t>
            </w:r>
            <w:bookmarkEnd w:id="1135"/>
            <w:bookmarkEnd w:id="1136"/>
          </w:p>
          <w:p w14:paraId="44830A52" w14:textId="77777777" w:rsidR="006708A0" w:rsidRPr="00CE28BE" w:rsidRDefault="00A701F3">
            <w:pPr>
              <w:pStyle w:val="textKS"/>
              <w:rPr>
                <w:rFonts w:cs="Calibri"/>
                <w:color w:val="808080"/>
              </w:rPr>
            </w:pPr>
            <w:r w:rsidRPr="00CE28BE">
              <w:rPr>
                <w:rFonts w:cs="Calibri"/>
                <w:color w:val="808080"/>
              </w:rPr>
              <w:t>Zaměstnavatel se zavazuje zajistit dietní stravování pro zaměstnance, kteří tuto potřebu prokáží lékařským doporučením.</w:t>
            </w:r>
          </w:p>
          <w:p w14:paraId="722FCE18" w14:textId="77777777" w:rsidR="003A3101" w:rsidRPr="00FE4198" w:rsidRDefault="003A3101">
            <w:pPr>
              <w:pStyle w:val="textKS"/>
              <w:rPr>
                <w:rFonts w:cs="Calibri"/>
              </w:rPr>
            </w:pPr>
          </w:p>
        </w:tc>
      </w:tr>
    </w:tbl>
    <w:p w14:paraId="07725302" w14:textId="77777777" w:rsidR="006708A0" w:rsidRPr="00CE28BE" w:rsidRDefault="006708A0" w:rsidP="00CE28BE">
      <w:pPr>
        <w:pStyle w:val="Podnadpis"/>
        <w:spacing w:before="0" w:after="0"/>
        <w:jc w:val="both"/>
        <w:rPr>
          <w:rFonts w:cs="Calibri"/>
          <w:i/>
          <w:color w:val="auto"/>
          <w:sz w:val="18"/>
          <w:szCs w:val="18"/>
        </w:rPr>
      </w:pPr>
      <w:bookmarkStart w:id="1137" w:name="_Toc211248138"/>
      <w:bookmarkStart w:id="1138" w:name="_Toc84857843"/>
      <w:bookmarkStart w:id="1139" w:name="_Toc525448313"/>
      <w:bookmarkStart w:id="1140" w:name="_Toc492785142"/>
      <w:bookmarkStart w:id="1141" w:name="_Toc492782767"/>
      <w:bookmarkStart w:id="1142" w:name="_Toc492439100"/>
      <w:bookmarkStart w:id="1143" w:name="_Toc492434493"/>
      <w:bookmarkStart w:id="1144" w:name="_Toc492342415"/>
      <w:bookmarkStart w:id="1145" w:name="_Toc492171114"/>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13176" w14:paraId="09BDE8BB" w14:textId="77777777" w:rsidTr="00076F3B">
        <w:tc>
          <w:tcPr>
            <w:tcW w:w="9212" w:type="dxa"/>
            <w:shd w:val="clear" w:color="auto" w:fill="auto"/>
            <w:tcMar>
              <w:top w:w="0" w:type="dxa"/>
              <w:left w:w="70" w:type="dxa"/>
              <w:bottom w:w="0" w:type="dxa"/>
              <w:right w:w="70" w:type="dxa"/>
            </w:tcMar>
          </w:tcPr>
          <w:p w14:paraId="47E72687" w14:textId="77777777" w:rsidR="006708A0" w:rsidRPr="00F13176" w:rsidRDefault="00A701F3" w:rsidP="00D00C69">
            <w:pPr>
              <w:pStyle w:val="KS2"/>
              <w:rPr>
                <w:color w:val="808080"/>
              </w:rPr>
            </w:pPr>
            <w:bookmarkStart w:id="1146" w:name="_Toc179799047"/>
            <w:r w:rsidRPr="00F13176">
              <w:rPr>
                <w:color w:val="808080"/>
              </w:rPr>
              <w:t xml:space="preserve">12.4. BEZÚROČNÉ </w:t>
            </w:r>
            <w:r w:rsidR="00C70A15">
              <w:rPr>
                <w:color w:val="808080"/>
              </w:rPr>
              <w:t>ZÁ</w:t>
            </w:r>
            <w:r w:rsidRPr="00F13176">
              <w:rPr>
                <w:color w:val="808080"/>
              </w:rPr>
              <w:t>PŮJČKY A SOCIÁLNÍ VÝPOMOC</w:t>
            </w:r>
            <w:bookmarkEnd w:id="1146"/>
          </w:p>
        </w:tc>
      </w:tr>
    </w:tbl>
    <w:p w14:paraId="5595FFAF" w14:textId="77777777" w:rsidR="006708A0" w:rsidRPr="00F13176" w:rsidRDefault="006708A0" w:rsidP="00D44F83">
      <w:pPr>
        <w:pStyle w:val="KS2"/>
        <w:spacing w:after="0"/>
        <w:rPr>
          <w:i/>
          <w:color w:val="808080"/>
          <w:sz w:val="18"/>
          <w:szCs w:val="18"/>
        </w:rPr>
      </w:pP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3C021017" w14:textId="77777777" w:rsidTr="00076F3B">
        <w:tc>
          <w:tcPr>
            <w:tcW w:w="9212" w:type="dxa"/>
            <w:shd w:val="clear" w:color="auto" w:fill="auto"/>
            <w:tcMar>
              <w:top w:w="0" w:type="dxa"/>
              <w:left w:w="70" w:type="dxa"/>
              <w:bottom w:w="0" w:type="dxa"/>
              <w:right w:w="70" w:type="dxa"/>
            </w:tcMar>
          </w:tcPr>
          <w:p w14:paraId="767ECDCA" w14:textId="77777777" w:rsidR="006708A0" w:rsidRPr="00F13176" w:rsidRDefault="00A701F3" w:rsidP="00D00C69">
            <w:pPr>
              <w:pStyle w:val="KS30"/>
              <w:rPr>
                <w:color w:val="808080"/>
              </w:rPr>
            </w:pPr>
            <w:bookmarkStart w:id="1147" w:name="_Toc492171115"/>
            <w:bookmarkStart w:id="1148" w:name="_Toc492342416"/>
            <w:bookmarkStart w:id="1149" w:name="_Toc492434494"/>
            <w:bookmarkStart w:id="1150" w:name="_Toc492439101"/>
            <w:bookmarkStart w:id="1151" w:name="_Toc492782768"/>
            <w:bookmarkStart w:id="1152" w:name="_Toc492785143"/>
            <w:bookmarkStart w:id="1153" w:name="_Toc525448314"/>
            <w:bookmarkStart w:id="1154" w:name="_Toc338269703"/>
            <w:bookmarkStart w:id="1155" w:name="_Toc367447113"/>
            <w:bookmarkEnd w:id="1137"/>
            <w:bookmarkEnd w:id="1138"/>
            <w:bookmarkEnd w:id="1139"/>
            <w:bookmarkEnd w:id="1140"/>
            <w:bookmarkEnd w:id="1141"/>
            <w:bookmarkEnd w:id="1142"/>
            <w:bookmarkEnd w:id="1143"/>
            <w:bookmarkEnd w:id="1144"/>
            <w:bookmarkEnd w:id="1145"/>
            <w:r w:rsidRPr="00F13176">
              <w:rPr>
                <w:color w:val="808080"/>
              </w:rPr>
              <w:t xml:space="preserve">12.4.1. Bezúročné </w:t>
            </w:r>
            <w:r w:rsidR="00C70A15">
              <w:rPr>
                <w:color w:val="808080"/>
              </w:rPr>
              <w:t>zá</w:t>
            </w:r>
            <w:r w:rsidRPr="00F13176">
              <w:rPr>
                <w:color w:val="808080"/>
              </w:rPr>
              <w:t>půjčky</w:t>
            </w:r>
            <w:bookmarkEnd w:id="1147"/>
            <w:bookmarkEnd w:id="1148"/>
            <w:bookmarkEnd w:id="1149"/>
            <w:bookmarkEnd w:id="1150"/>
            <w:bookmarkEnd w:id="1151"/>
            <w:bookmarkEnd w:id="1152"/>
            <w:bookmarkEnd w:id="1153"/>
            <w:bookmarkEnd w:id="1154"/>
            <w:bookmarkEnd w:id="1155"/>
          </w:p>
          <w:p w14:paraId="79A9A9D4" w14:textId="77777777" w:rsidR="006708A0" w:rsidRPr="00F13176" w:rsidRDefault="00A701F3" w:rsidP="00D00C69">
            <w:pPr>
              <w:pStyle w:val="textKS"/>
              <w:rPr>
                <w:color w:val="808080"/>
              </w:rPr>
            </w:pPr>
            <w:r w:rsidRPr="00F13176">
              <w:rPr>
                <w:color w:val="808080"/>
              </w:rPr>
              <w:t xml:space="preserve">Zaměstnavatel poskytne zaměstnanci bezúročnou návratnou </w:t>
            </w:r>
            <w:r w:rsidR="00C70A15">
              <w:rPr>
                <w:color w:val="808080"/>
              </w:rPr>
              <w:t>zá</w:t>
            </w:r>
            <w:r w:rsidRPr="00F13176">
              <w:rPr>
                <w:color w:val="808080"/>
              </w:rPr>
              <w:t>půjčku ze Sociálního fondu (*</w:t>
            </w:r>
            <w:r w:rsidRPr="00F13176">
              <w:rPr>
                <w:i/>
                <w:color w:val="808080"/>
                <w:u w:val="single"/>
              </w:rPr>
              <w:t>ze zisku po zdanění ** z Fondu kulturních a sociálních potřeb</w:t>
            </w:r>
            <w:r w:rsidRPr="00F13176">
              <w:rPr>
                <w:color w:val="808080"/>
              </w:rPr>
              <w:t>) k překlenutí tíživé finanční situace ve výši</w:t>
            </w:r>
            <w:r w:rsidR="00D00C69" w:rsidRPr="00F13176">
              <w:rPr>
                <w:color w:val="808080"/>
              </w:rPr>
              <w:t xml:space="preserve"> </w:t>
            </w:r>
            <w:r w:rsidRPr="00F13176">
              <w:rPr>
                <w:color w:val="808080"/>
              </w:rPr>
              <w:t>_______Kč a na bytové účely ve výši</w:t>
            </w:r>
            <w:r w:rsidR="00D00C69" w:rsidRPr="00F13176">
              <w:rPr>
                <w:color w:val="808080"/>
              </w:rPr>
              <w:t xml:space="preserve"> </w:t>
            </w:r>
            <w:r w:rsidRPr="00F13176">
              <w:rPr>
                <w:color w:val="808080"/>
              </w:rPr>
              <w:t xml:space="preserve">________Kč. </w:t>
            </w:r>
          </w:p>
          <w:p w14:paraId="7CE51622" w14:textId="77777777" w:rsidR="006708A0" w:rsidRPr="00F13176" w:rsidRDefault="00A701F3" w:rsidP="00D00C69">
            <w:pPr>
              <w:pStyle w:val="textKS"/>
              <w:rPr>
                <w:color w:val="808080"/>
              </w:rPr>
            </w:pPr>
            <w:r w:rsidRPr="00F13176">
              <w:rPr>
                <w:color w:val="808080"/>
              </w:rPr>
              <w:t xml:space="preserve">Pravidla pro poskytování </w:t>
            </w:r>
            <w:r w:rsidR="00C70A15">
              <w:rPr>
                <w:color w:val="808080"/>
              </w:rPr>
              <w:t>zá</w:t>
            </w:r>
            <w:r w:rsidRPr="00F13176">
              <w:rPr>
                <w:color w:val="808080"/>
              </w:rPr>
              <w:t>půjček a způsob jejich splácení jsou uvedeny v příloze č.</w:t>
            </w:r>
            <w:r w:rsidR="00D00C69" w:rsidRPr="00F13176">
              <w:rPr>
                <w:color w:val="808080"/>
              </w:rPr>
              <w:t xml:space="preserve"> </w:t>
            </w:r>
            <w:r w:rsidRPr="00F13176">
              <w:rPr>
                <w:color w:val="808080"/>
              </w:rPr>
              <w:t xml:space="preserve">______ této kolektivní smlouvy. </w:t>
            </w:r>
          </w:p>
          <w:p w14:paraId="7B8F1ABF" w14:textId="77777777" w:rsidR="00CE28BE" w:rsidRPr="00D00C69" w:rsidRDefault="00CE28BE">
            <w:pPr>
              <w:pStyle w:val="textKS"/>
              <w:rPr>
                <w:rFonts w:cs="Calibri"/>
                <w:i/>
              </w:rPr>
            </w:pPr>
          </w:p>
        </w:tc>
      </w:tr>
    </w:tbl>
    <w:p w14:paraId="36302231" w14:textId="77777777" w:rsidR="00667F0B" w:rsidRPr="00CE28BE" w:rsidRDefault="00667F0B">
      <w:pPr>
        <w:pStyle w:val="variantaapoznmka"/>
        <w:rPr>
          <w:rFonts w:ascii="Calibri" w:hAnsi="Calibri" w:cs="Calibri"/>
          <w:bCs w:val="0"/>
          <w:szCs w:val="18"/>
        </w:rPr>
      </w:pP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46D219B3" w14:textId="77777777" w:rsidTr="00076F3B">
        <w:tc>
          <w:tcPr>
            <w:tcW w:w="9212" w:type="dxa"/>
            <w:shd w:val="clear" w:color="auto" w:fill="auto"/>
            <w:tcMar>
              <w:top w:w="0" w:type="dxa"/>
              <w:left w:w="70" w:type="dxa"/>
              <w:bottom w:w="0" w:type="dxa"/>
              <w:right w:w="70" w:type="dxa"/>
            </w:tcMar>
          </w:tcPr>
          <w:p w14:paraId="6F9C717D" w14:textId="77777777" w:rsidR="006708A0" w:rsidRPr="00F13176" w:rsidRDefault="00A701F3" w:rsidP="00D00C69">
            <w:pPr>
              <w:pStyle w:val="KS30"/>
              <w:rPr>
                <w:color w:val="808080"/>
              </w:rPr>
            </w:pPr>
            <w:bookmarkStart w:id="1156" w:name="_Toc338269704"/>
            <w:bookmarkStart w:id="1157" w:name="_Toc367447114"/>
            <w:bookmarkStart w:id="1158" w:name="_Toc525448315"/>
            <w:bookmarkStart w:id="1159" w:name="_Toc492785144"/>
            <w:bookmarkStart w:id="1160" w:name="_Toc492782769"/>
            <w:bookmarkStart w:id="1161" w:name="_Toc492439102"/>
            <w:bookmarkStart w:id="1162" w:name="_Toc492434495"/>
            <w:bookmarkStart w:id="1163" w:name="_Toc492342417"/>
            <w:bookmarkStart w:id="1164" w:name="_Toc492171116"/>
            <w:r w:rsidRPr="00F13176">
              <w:rPr>
                <w:color w:val="808080"/>
              </w:rPr>
              <w:t>12.4.2. Nenávratná sociální výpomoc</w:t>
            </w:r>
            <w:bookmarkEnd w:id="1156"/>
            <w:bookmarkEnd w:id="1157"/>
          </w:p>
          <w:p w14:paraId="5FBAB162" w14:textId="77777777" w:rsidR="006708A0" w:rsidRPr="00730FE6" w:rsidRDefault="00A701F3">
            <w:pPr>
              <w:pStyle w:val="textKS"/>
              <w:rPr>
                <w:rFonts w:cs="Calibri"/>
                <w:color w:val="808080"/>
              </w:rPr>
            </w:pPr>
            <w:r w:rsidRPr="00730FE6">
              <w:rPr>
                <w:rFonts w:cs="Calibri"/>
                <w:color w:val="808080"/>
              </w:rPr>
              <w:t>Zaměstnancům nebo jejich pozůstalým, kteří se dostali do tíživé sociální situace</w:t>
            </w:r>
            <w:r w:rsidR="001A20D4" w:rsidRPr="00730FE6">
              <w:rPr>
                <w:rFonts w:cs="Calibri"/>
                <w:color w:val="808080"/>
              </w:rPr>
              <w:t>,</w:t>
            </w:r>
            <w:r w:rsidRPr="00730FE6">
              <w:rPr>
                <w:rFonts w:cs="Calibri"/>
                <w:color w:val="808080"/>
              </w:rPr>
              <w:t xml:space="preserve"> může být poskytnuta nenávratná sociální výpomoc ve výši</w:t>
            </w:r>
            <w:r w:rsidR="00D00C69">
              <w:rPr>
                <w:rFonts w:cs="Calibri"/>
                <w:color w:val="808080"/>
              </w:rPr>
              <w:t xml:space="preserve"> </w:t>
            </w:r>
            <w:r w:rsidRPr="00730FE6">
              <w:rPr>
                <w:rFonts w:cs="Calibri"/>
                <w:color w:val="808080"/>
              </w:rPr>
              <w:t>_______Kč.</w:t>
            </w:r>
          </w:p>
          <w:p w14:paraId="1833E8E0" w14:textId="77777777" w:rsidR="006708A0" w:rsidRPr="00730FE6" w:rsidRDefault="00A701F3">
            <w:pPr>
              <w:pStyle w:val="textKS"/>
              <w:rPr>
                <w:rFonts w:cs="Calibri"/>
                <w:color w:val="808080"/>
              </w:rPr>
            </w:pPr>
            <w:r w:rsidRPr="00730FE6">
              <w:rPr>
                <w:rFonts w:cs="Calibri"/>
                <w:color w:val="808080"/>
              </w:rPr>
              <w:t xml:space="preserve">Zásady pro poskytování sociální výpomoci jsou přílohou č. ____ této kolektivní smlouvy. </w:t>
            </w:r>
          </w:p>
          <w:p w14:paraId="1A799EE9" w14:textId="77777777" w:rsidR="00DD231D" w:rsidRPr="00FE4198" w:rsidRDefault="00DD231D">
            <w:pPr>
              <w:pStyle w:val="textKS"/>
              <w:rPr>
                <w:rFonts w:cs="Calibri"/>
              </w:rPr>
            </w:pPr>
          </w:p>
        </w:tc>
      </w:tr>
    </w:tbl>
    <w:p w14:paraId="0530C5B1" w14:textId="77777777" w:rsidR="00D10E4A" w:rsidRPr="00D10E4A" w:rsidRDefault="00D10E4A" w:rsidP="00D10E4A">
      <w:pPr>
        <w:pStyle w:val="variantaapoznmka"/>
      </w:pPr>
      <w:bookmarkStart w:id="1165" w:name="_Toc211248139"/>
      <w:bookmarkStart w:id="1166" w:name="_Toc84857846"/>
      <w:bookmarkStart w:id="1167" w:name="_Toc525448316"/>
      <w:bookmarkStart w:id="1168" w:name="_Toc492785145"/>
      <w:bookmarkStart w:id="1169" w:name="_Toc492782770"/>
      <w:bookmarkStart w:id="1170" w:name="_Toc492439103"/>
      <w:bookmarkStart w:id="1171" w:name="_Toc492434496"/>
      <w:bookmarkStart w:id="1172" w:name="_Toc492342418"/>
      <w:bookmarkStart w:id="1173" w:name="_Toc492171117"/>
      <w:bookmarkEnd w:id="1158"/>
      <w:bookmarkEnd w:id="1159"/>
      <w:bookmarkEnd w:id="1160"/>
      <w:bookmarkEnd w:id="1161"/>
      <w:bookmarkEnd w:id="1162"/>
      <w:bookmarkEnd w:id="1163"/>
      <w:bookmarkEnd w:id="1164"/>
      <w:r w:rsidRPr="00D10E4A">
        <w:t>.</w:t>
      </w:r>
    </w:p>
    <w:p w14:paraId="3B1CCCBA" w14:textId="77777777" w:rsidR="00667F0B" w:rsidRPr="00D00C69" w:rsidRDefault="00667F0B" w:rsidP="00D00C69">
      <w:pPr>
        <w:pStyle w:val="variantaapoznmka"/>
      </w:pP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61C46F47" w14:textId="77777777" w:rsidTr="00076F3B">
        <w:tc>
          <w:tcPr>
            <w:tcW w:w="9212" w:type="dxa"/>
            <w:shd w:val="clear" w:color="auto" w:fill="auto"/>
            <w:tcMar>
              <w:top w:w="0" w:type="dxa"/>
              <w:left w:w="70" w:type="dxa"/>
              <w:bottom w:w="0" w:type="dxa"/>
              <w:right w:w="70" w:type="dxa"/>
            </w:tcMar>
          </w:tcPr>
          <w:p w14:paraId="5AE6C29A" w14:textId="77777777" w:rsidR="006708A0" w:rsidRPr="00FE4198" w:rsidRDefault="00A701F3" w:rsidP="00D00C69">
            <w:pPr>
              <w:pStyle w:val="KS2"/>
            </w:pPr>
            <w:bookmarkStart w:id="1174" w:name="_Toc179799048"/>
            <w:r w:rsidRPr="00FE4198">
              <w:t>12.5. ZDRAVOTNÍ PÉČE</w:t>
            </w:r>
            <w:bookmarkEnd w:id="1174"/>
          </w:p>
        </w:tc>
      </w:tr>
    </w:tbl>
    <w:p w14:paraId="47EDCEC2" w14:textId="77777777" w:rsidR="006708A0" w:rsidRPr="00667F0B" w:rsidRDefault="006708A0" w:rsidP="00D00C69">
      <w:pPr>
        <w:pStyle w:val="KS2"/>
        <w:rPr>
          <w:i/>
          <w:sz w:val="18"/>
          <w:szCs w:val="18"/>
        </w:rPr>
      </w:pP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77DF6A30" w14:textId="77777777" w:rsidTr="00076F3B">
        <w:tc>
          <w:tcPr>
            <w:tcW w:w="9212" w:type="dxa"/>
            <w:shd w:val="clear" w:color="auto" w:fill="auto"/>
            <w:tcMar>
              <w:top w:w="0" w:type="dxa"/>
              <w:left w:w="70" w:type="dxa"/>
              <w:bottom w:w="0" w:type="dxa"/>
              <w:right w:w="70" w:type="dxa"/>
            </w:tcMar>
          </w:tcPr>
          <w:p w14:paraId="0921CBC3" w14:textId="77777777" w:rsidR="006708A0" w:rsidRPr="00F13176" w:rsidRDefault="00A701F3" w:rsidP="00D00C69">
            <w:pPr>
              <w:pStyle w:val="KS30"/>
              <w:rPr>
                <w:color w:val="808080"/>
              </w:rPr>
            </w:pPr>
            <w:bookmarkStart w:id="1175" w:name="_Toc338269706"/>
            <w:bookmarkStart w:id="1176" w:name="_Toc367447116"/>
            <w:bookmarkStart w:id="1177" w:name="_Toc492785147"/>
            <w:bookmarkStart w:id="1178" w:name="_Toc492782772"/>
            <w:bookmarkStart w:id="1179" w:name="_Toc492439105"/>
            <w:bookmarkStart w:id="1180" w:name="_Toc492434498"/>
            <w:bookmarkStart w:id="1181" w:name="_Toc492342420"/>
            <w:bookmarkStart w:id="1182" w:name="_Toc492171119"/>
            <w:bookmarkEnd w:id="1165"/>
            <w:bookmarkEnd w:id="1166"/>
            <w:bookmarkEnd w:id="1167"/>
            <w:bookmarkEnd w:id="1168"/>
            <w:bookmarkEnd w:id="1169"/>
            <w:bookmarkEnd w:id="1170"/>
            <w:bookmarkEnd w:id="1171"/>
            <w:bookmarkEnd w:id="1172"/>
            <w:bookmarkEnd w:id="1173"/>
            <w:r w:rsidRPr="00F13176">
              <w:rPr>
                <w:color w:val="808080"/>
              </w:rPr>
              <w:t>12.5.1. Příspěvek na nadstandardní léčebnou péči</w:t>
            </w:r>
            <w:bookmarkEnd w:id="1175"/>
            <w:bookmarkEnd w:id="1176"/>
          </w:p>
          <w:p w14:paraId="70929ECD" w14:textId="77777777" w:rsidR="006708A0" w:rsidRPr="00CE28BE" w:rsidRDefault="00A701F3">
            <w:pPr>
              <w:pStyle w:val="textKS"/>
              <w:rPr>
                <w:rFonts w:cs="Calibri"/>
                <w:color w:val="808080"/>
              </w:rPr>
            </w:pPr>
            <w:r w:rsidRPr="00CE28BE">
              <w:rPr>
                <w:rFonts w:cs="Calibri"/>
                <w:color w:val="808080"/>
              </w:rPr>
              <w:t>Zaměstnavatel se zavazuje poskytnout příspěvek na nadstandardní léčebnou péči zaměstnanců.</w:t>
            </w:r>
          </w:p>
          <w:p w14:paraId="43E309B2" w14:textId="77777777" w:rsidR="00DD231D" w:rsidRPr="00CE28BE" w:rsidRDefault="00A701F3">
            <w:pPr>
              <w:pStyle w:val="textKS"/>
              <w:rPr>
                <w:rFonts w:cs="Calibri"/>
                <w:color w:val="808080"/>
              </w:rPr>
            </w:pPr>
            <w:r w:rsidRPr="00CE28BE">
              <w:rPr>
                <w:rFonts w:cs="Calibri"/>
                <w:color w:val="808080"/>
              </w:rPr>
              <w:t>Zásady poskytování příspěvku jsou přílohou č.</w:t>
            </w:r>
            <w:r w:rsidR="00D00C69">
              <w:rPr>
                <w:rFonts w:cs="Calibri"/>
                <w:color w:val="808080"/>
              </w:rPr>
              <w:t xml:space="preserve"> </w:t>
            </w:r>
            <w:r w:rsidRPr="00CE28BE">
              <w:rPr>
                <w:rFonts w:cs="Calibri"/>
                <w:color w:val="808080"/>
              </w:rPr>
              <w:t>_____ této kolektivní smlouvy.</w:t>
            </w:r>
          </w:p>
          <w:p w14:paraId="77F7C8CD" w14:textId="77777777" w:rsidR="006708A0" w:rsidRPr="00FE4198" w:rsidRDefault="00A701F3">
            <w:pPr>
              <w:pStyle w:val="textKS"/>
              <w:rPr>
                <w:rFonts w:cs="Calibri"/>
              </w:rPr>
            </w:pPr>
            <w:r w:rsidRPr="00CE28BE">
              <w:rPr>
                <w:rFonts w:cs="Calibri"/>
                <w:color w:val="808080"/>
              </w:rPr>
              <w:t xml:space="preserve"> </w:t>
            </w:r>
          </w:p>
        </w:tc>
      </w:tr>
      <w:bookmarkEnd w:id="1177"/>
      <w:bookmarkEnd w:id="1178"/>
      <w:bookmarkEnd w:id="1179"/>
      <w:bookmarkEnd w:id="1180"/>
      <w:bookmarkEnd w:id="1181"/>
      <w:bookmarkEnd w:id="1182"/>
    </w:tbl>
    <w:p w14:paraId="50F9AE3F" w14:textId="77777777" w:rsidR="00667F0B" w:rsidRPr="00CE28BE" w:rsidRDefault="00667F0B">
      <w:pPr>
        <w:pStyle w:val="variantaapoznmka"/>
        <w:rPr>
          <w:rFonts w:ascii="Calibri" w:hAnsi="Calibri" w:cs="Calibri"/>
          <w:szCs w:val="18"/>
        </w:rPr>
      </w:pP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1BCC99D0" w14:textId="77777777" w:rsidTr="00076F3B">
        <w:tc>
          <w:tcPr>
            <w:tcW w:w="9212" w:type="dxa"/>
            <w:shd w:val="clear" w:color="auto" w:fill="auto"/>
            <w:tcMar>
              <w:top w:w="0" w:type="dxa"/>
              <w:left w:w="70" w:type="dxa"/>
              <w:bottom w:w="0" w:type="dxa"/>
              <w:right w:w="70" w:type="dxa"/>
            </w:tcMar>
          </w:tcPr>
          <w:p w14:paraId="159E75A4" w14:textId="77777777" w:rsidR="006708A0" w:rsidRPr="00F13176" w:rsidRDefault="00A701F3" w:rsidP="00D00C69">
            <w:pPr>
              <w:pStyle w:val="KS30"/>
              <w:rPr>
                <w:color w:val="808080"/>
              </w:rPr>
            </w:pPr>
            <w:bookmarkStart w:id="1183" w:name="_Toc492434499"/>
            <w:bookmarkStart w:id="1184" w:name="_Toc492439106"/>
            <w:bookmarkStart w:id="1185" w:name="_Toc492782773"/>
            <w:bookmarkStart w:id="1186" w:name="_Toc492785148"/>
            <w:bookmarkStart w:id="1187" w:name="_Toc525448319"/>
            <w:bookmarkStart w:id="1188" w:name="_Toc338269707"/>
            <w:bookmarkStart w:id="1189" w:name="_Toc367447117"/>
            <w:bookmarkStart w:id="1190" w:name="_Toc492342421"/>
            <w:bookmarkStart w:id="1191" w:name="_Toc492171120"/>
            <w:r w:rsidRPr="00F13176">
              <w:rPr>
                <w:color w:val="808080"/>
              </w:rPr>
              <w:t>12.5.2. Příspěvek při déletrvající pracovní neschopnosti</w:t>
            </w:r>
            <w:bookmarkEnd w:id="1183"/>
            <w:bookmarkEnd w:id="1184"/>
            <w:bookmarkEnd w:id="1185"/>
            <w:bookmarkEnd w:id="1186"/>
            <w:bookmarkEnd w:id="1187"/>
            <w:bookmarkEnd w:id="1188"/>
            <w:bookmarkEnd w:id="1189"/>
          </w:p>
          <w:p w14:paraId="7B13C461" w14:textId="77777777" w:rsidR="006708A0" w:rsidRPr="00730FE6" w:rsidRDefault="00A701F3">
            <w:pPr>
              <w:pStyle w:val="textKS"/>
              <w:rPr>
                <w:rFonts w:cs="Calibri"/>
                <w:color w:val="808080"/>
              </w:rPr>
            </w:pPr>
            <w:r w:rsidRPr="00730FE6">
              <w:rPr>
                <w:rFonts w:cs="Calibri"/>
                <w:color w:val="808080"/>
              </w:rPr>
              <w:t>V případě pracovní neschopnosti delší než 6 týdnů poskytne zaměstnavatel zaměstnanci sociální příspěvek k zabránění výrazného poklesu jeho životní úrovně ve výši ____% průměrného výdělku.</w:t>
            </w:r>
          </w:p>
          <w:p w14:paraId="4061B918" w14:textId="77777777" w:rsidR="006708A0" w:rsidRPr="00730FE6" w:rsidRDefault="00A701F3">
            <w:pPr>
              <w:pStyle w:val="textKS"/>
              <w:rPr>
                <w:rFonts w:cs="Calibri"/>
                <w:color w:val="808080"/>
              </w:rPr>
            </w:pPr>
            <w:r w:rsidRPr="00730FE6">
              <w:rPr>
                <w:rFonts w:cs="Calibri"/>
                <w:color w:val="808080"/>
              </w:rPr>
              <w:t xml:space="preserve">V případě pracovní neschopnosti z důvodu pracovního úrazu nebo nemoci z povolání se tento příspěvek nevyplácí z důvodu nároku na náhradu škody podle ZPr. </w:t>
            </w:r>
          </w:p>
          <w:p w14:paraId="0006B14D" w14:textId="77777777" w:rsidR="00CE28BE" w:rsidRPr="00FE4198" w:rsidRDefault="00CE28BE">
            <w:pPr>
              <w:pStyle w:val="textKS"/>
              <w:rPr>
                <w:rFonts w:cs="Calibri"/>
              </w:rPr>
            </w:pPr>
          </w:p>
        </w:tc>
      </w:tr>
      <w:bookmarkEnd w:id="1190"/>
      <w:bookmarkEnd w:id="1191"/>
    </w:tbl>
    <w:p w14:paraId="133574F1" w14:textId="77777777" w:rsidR="00667F0B" w:rsidRPr="00CE28BE" w:rsidRDefault="00667F0B">
      <w:pPr>
        <w:pStyle w:val="variantaapoznmka"/>
        <w:rPr>
          <w:rFonts w:ascii="Calibri" w:hAnsi="Calibri" w:cs="Calibri"/>
          <w:szCs w:val="18"/>
        </w:rPr>
      </w:pPr>
    </w:p>
    <w:tbl>
      <w:tblPr>
        <w:tblW w:w="9184" w:type="dxa"/>
        <w:tblInd w:w="42" w:type="dxa"/>
        <w:tblLayout w:type="fixed"/>
        <w:tblCellMar>
          <w:left w:w="10" w:type="dxa"/>
          <w:right w:w="10" w:type="dxa"/>
        </w:tblCellMar>
        <w:tblLook w:val="0000" w:firstRow="0" w:lastRow="0" w:firstColumn="0" w:lastColumn="0" w:noHBand="0" w:noVBand="0"/>
      </w:tblPr>
      <w:tblGrid>
        <w:gridCol w:w="9184"/>
      </w:tblGrid>
      <w:tr w:rsidR="006708A0" w:rsidRPr="00FE4198" w14:paraId="6EB32E31" w14:textId="77777777" w:rsidTr="00076F3B">
        <w:tc>
          <w:tcPr>
            <w:tcW w:w="9184" w:type="dxa"/>
            <w:shd w:val="clear" w:color="auto" w:fill="auto"/>
            <w:tcMar>
              <w:top w:w="0" w:type="dxa"/>
              <w:left w:w="112" w:type="dxa"/>
              <w:bottom w:w="0" w:type="dxa"/>
              <w:right w:w="112" w:type="dxa"/>
            </w:tcMar>
          </w:tcPr>
          <w:p w14:paraId="04D40165" w14:textId="77777777" w:rsidR="006708A0" w:rsidRPr="00F13176" w:rsidRDefault="00A701F3" w:rsidP="00D00C69">
            <w:pPr>
              <w:pStyle w:val="KS2"/>
              <w:rPr>
                <w:color w:val="808080"/>
              </w:rPr>
            </w:pPr>
            <w:bookmarkStart w:id="1192" w:name="_Toc179799049"/>
            <w:bookmarkStart w:id="1193" w:name="_Toc492342422"/>
            <w:bookmarkStart w:id="1194" w:name="_Toc492171121"/>
            <w:r w:rsidRPr="00F13176">
              <w:rPr>
                <w:color w:val="808080"/>
              </w:rPr>
              <w:t>12.6. PŘÍSPĚVEK NA PŘÍSPĚVKOVOU LÁZEŇSKOU LÉČBU</w:t>
            </w:r>
            <w:bookmarkEnd w:id="1192"/>
          </w:p>
          <w:p w14:paraId="544629E0" w14:textId="77777777" w:rsidR="006708A0" w:rsidRPr="00CE28BE" w:rsidRDefault="00A701F3" w:rsidP="003A3101">
            <w:pPr>
              <w:pStyle w:val="textKS"/>
              <w:rPr>
                <w:rFonts w:cs="Calibri"/>
                <w:color w:val="808080"/>
              </w:rPr>
            </w:pPr>
            <w:r w:rsidRPr="00CE28BE">
              <w:rPr>
                <w:rFonts w:cs="Calibri"/>
                <w:color w:val="808080"/>
              </w:rPr>
              <w:t>Zaměstnavatel poskytne peněžní příspěvek ve výši ___ Kč na úhradu poukazu na příspěvkovou lázeňskou léčbu.</w:t>
            </w:r>
          </w:p>
          <w:p w14:paraId="22C15A55" w14:textId="77777777" w:rsidR="003A3101" w:rsidRPr="00FE4198" w:rsidRDefault="003A3101" w:rsidP="003A3101">
            <w:pPr>
              <w:pStyle w:val="textKS"/>
              <w:rPr>
                <w:rFonts w:cs="Calibri"/>
              </w:rPr>
            </w:pPr>
          </w:p>
        </w:tc>
      </w:tr>
    </w:tbl>
    <w:p w14:paraId="109E7F7E" w14:textId="6CC96BF1" w:rsidR="003311B4" w:rsidRDefault="003311B4">
      <w:pPr>
        <w:autoSpaceDN/>
        <w:spacing w:before="0" w:after="0" w:line="240" w:lineRule="auto"/>
        <w:textAlignment w:val="auto"/>
        <w:rPr>
          <w:rFonts w:cs="Calibri"/>
          <w:bCs/>
          <w:i/>
          <w:iCs/>
          <w:sz w:val="18"/>
          <w:szCs w:val="18"/>
          <w:lang w:eastAsia="cs-CZ"/>
        </w:rPr>
      </w:pP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5455F55E" w14:textId="77777777" w:rsidTr="00076F3B">
        <w:tc>
          <w:tcPr>
            <w:tcW w:w="9212" w:type="dxa"/>
            <w:shd w:val="clear" w:color="auto" w:fill="auto"/>
            <w:tcMar>
              <w:top w:w="0" w:type="dxa"/>
              <w:left w:w="70" w:type="dxa"/>
              <w:bottom w:w="0" w:type="dxa"/>
              <w:right w:w="70" w:type="dxa"/>
            </w:tcMar>
          </w:tcPr>
          <w:p w14:paraId="2B8DC43D" w14:textId="77777777" w:rsidR="006708A0" w:rsidRPr="00F13176" w:rsidRDefault="00A701F3" w:rsidP="00D00C69">
            <w:pPr>
              <w:pStyle w:val="KS2"/>
              <w:rPr>
                <w:color w:val="808080"/>
              </w:rPr>
            </w:pPr>
            <w:bookmarkStart w:id="1195" w:name="_Toc492434500"/>
            <w:bookmarkStart w:id="1196" w:name="_Toc492439107"/>
            <w:bookmarkStart w:id="1197" w:name="_Toc492782774"/>
            <w:bookmarkStart w:id="1198" w:name="_Toc492785149"/>
            <w:bookmarkStart w:id="1199" w:name="_Toc525448320"/>
            <w:bookmarkStart w:id="1200" w:name="_Toc179799050"/>
            <w:r w:rsidRPr="00F13176">
              <w:rPr>
                <w:color w:val="808080"/>
              </w:rPr>
              <w:t>12.7. REKREACE ZAMĚSTNANCŮ</w:t>
            </w:r>
            <w:bookmarkEnd w:id="1195"/>
            <w:bookmarkEnd w:id="1196"/>
            <w:bookmarkEnd w:id="1197"/>
            <w:bookmarkEnd w:id="1198"/>
            <w:bookmarkEnd w:id="1199"/>
            <w:bookmarkEnd w:id="1200"/>
          </w:p>
          <w:p w14:paraId="78AE2C3A" w14:textId="77777777" w:rsidR="006708A0" w:rsidRDefault="00A701F3">
            <w:pPr>
              <w:pStyle w:val="textKS"/>
              <w:rPr>
                <w:rFonts w:cs="Calibri"/>
                <w:color w:val="808080"/>
              </w:rPr>
            </w:pPr>
            <w:r w:rsidRPr="00CE28BE">
              <w:rPr>
                <w:rFonts w:cs="Calibri"/>
                <w:color w:val="808080"/>
              </w:rPr>
              <w:t xml:space="preserve">Rekreační zařízení v ___________ bude přednostně rezervováno pro zaměstnance podniku a jejich rodinné příslušníky. Neobsazená kapacita rekreačního zařízení bude přednostně nabídnuta důchodcům - bývalým zaměstnancům a v poslední řadě případným zájemcům mimo podnik. </w:t>
            </w:r>
          </w:p>
          <w:p w14:paraId="4CE3A5A1" w14:textId="77777777" w:rsidR="00CE28BE" w:rsidRPr="00FE4198" w:rsidRDefault="00CE28BE">
            <w:pPr>
              <w:pStyle w:val="textKS"/>
              <w:rPr>
                <w:rFonts w:cs="Calibri"/>
              </w:rPr>
            </w:pPr>
          </w:p>
        </w:tc>
      </w:tr>
      <w:bookmarkEnd w:id="1193"/>
      <w:bookmarkEnd w:id="1194"/>
    </w:tbl>
    <w:p w14:paraId="00B2F5DD" w14:textId="77777777" w:rsidR="006708A0" w:rsidRPr="00CE28BE" w:rsidRDefault="006708A0">
      <w:pPr>
        <w:pStyle w:val="variantaapoznmka"/>
        <w:rPr>
          <w:rFonts w:ascii="Calibri" w:hAnsi="Calibri" w:cs="Calibri"/>
          <w:b/>
          <w:szCs w:val="18"/>
          <w:u w:val="single"/>
        </w:rPr>
      </w:pP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38123351" w14:textId="77777777" w:rsidTr="00076F3B">
        <w:tc>
          <w:tcPr>
            <w:tcW w:w="9212" w:type="dxa"/>
            <w:shd w:val="clear" w:color="auto" w:fill="auto"/>
            <w:tcMar>
              <w:top w:w="0" w:type="dxa"/>
              <w:left w:w="70" w:type="dxa"/>
              <w:bottom w:w="0" w:type="dxa"/>
              <w:right w:w="70" w:type="dxa"/>
            </w:tcMar>
          </w:tcPr>
          <w:p w14:paraId="6C8EC32C" w14:textId="77777777" w:rsidR="006708A0" w:rsidRPr="00F13176" w:rsidRDefault="00A701F3" w:rsidP="00874067">
            <w:pPr>
              <w:pStyle w:val="KS30"/>
              <w:rPr>
                <w:color w:val="808080"/>
              </w:rPr>
            </w:pPr>
            <w:bookmarkStart w:id="1201" w:name="_Toc338269710"/>
            <w:bookmarkStart w:id="1202" w:name="_Toc367447120"/>
            <w:r w:rsidRPr="00F13176">
              <w:rPr>
                <w:color w:val="808080"/>
              </w:rPr>
              <w:t>12.7.1. Příspěvek na rekreaci zaměstnanců</w:t>
            </w:r>
            <w:bookmarkEnd w:id="1201"/>
            <w:bookmarkEnd w:id="1202"/>
          </w:p>
          <w:p w14:paraId="3BE26F6A" w14:textId="77777777" w:rsidR="006708A0" w:rsidRDefault="00A701F3" w:rsidP="001A20D4">
            <w:pPr>
              <w:pStyle w:val="textKS"/>
              <w:rPr>
                <w:rFonts w:cs="Calibri"/>
                <w:color w:val="808080"/>
              </w:rPr>
            </w:pPr>
            <w:r w:rsidRPr="00CE28BE">
              <w:rPr>
                <w:rFonts w:cs="Calibri"/>
                <w:color w:val="808080"/>
              </w:rPr>
              <w:t>Zaměstnavatel pos</w:t>
            </w:r>
            <w:r w:rsidR="00874067">
              <w:rPr>
                <w:rFonts w:cs="Calibri"/>
                <w:color w:val="808080"/>
              </w:rPr>
              <w:t>kytne zaměstnancům nepeněžní (*</w:t>
            </w:r>
            <w:r w:rsidRPr="00CE28BE">
              <w:rPr>
                <w:rFonts w:cs="Calibri"/>
                <w:color w:val="808080"/>
                <w:u w:val="single"/>
              </w:rPr>
              <w:t>p</w:t>
            </w:r>
            <w:r w:rsidRPr="00874067">
              <w:rPr>
                <w:rFonts w:cs="Calibri"/>
                <w:i/>
                <w:color w:val="808080"/>
                <w:u w:val="single"/>
              </w:rPr>
              <w:t>eněžní</w:t>
            </w:r>
            <w:r w:rsidRPr="00CE28BE">
              <w:rPr>
                <w:rFonts w:cs="Calibri"/>
                <w:color w:val="808080"/>
              </w:rPr>
              <w:t xml:space="preserve">) příspěvek na rekreaci ve výši </w:t>
            </w:r>
            <w:r w:rsidR="00874067">
              <w:rPr>
                <w:rFonts w:cs="Calibri"/>
                <w:color w:val="808080"/>
              </w:rPr>
              <w:t xml:space="preserve"> </w:t>
            </w:r>
            <w:r w:rsidRPr="00CE28BE">
              <w:rPr>
                <w:rFonts w:cs="Calibri"/>
                <w:color w:val="808080"/>
              </w:rPr>
              <w:t>______</w:t>
            </w:r>
            <w:r w:rsidR="00D44F83">
              <w:rPr>
                <w:rFonts w:cs="Calibri"/>
                <w:color w:val="808080"/>
              </w:rPr>
              <w:t xml:space="preserve"> </w:t>
            </w:r>
            <w:r w:rsidRPr="00CE28BE">
              <w:rPr>
                <w:rFonts w:cs="Calibri"/>
                <w:color w:val="808080"/>
              </w:rPr>
              <w:t>,-</w:t>
            </w:r>
            <w:r w:rsidR="00874067">
              <w:rPr>
                <w:rFonts w:cs="Calibri"/>
                <w:color w:val="808080"/>
              </w:rPr>
              <w:t xml:space="preserve"> </w:t>
            </w:r>
            <w:r w:rsidRPr="00CE28BE">
              <w:rPr>
                <w:rFonts w:cs="Calibri"/>
                <w:color w:val="808080"/>
              </w:rPr>
              <w:t xml:space="preserve">Kč. </w:t>
            </w:r>
          </w:p>
          <w:p w14:paraId="78D90142" w14:textId="77777777" w:rsidR="00CE28BE" w:rsidRPr="00FE4198" w:rsidRDefault="00CE28BE" w:rsidP="001A20D4">
            <w:pPr>
              <w:pStyle w:val="textKS"/>
              <w:rPr>
                <w:rFonts w:cs="Calibri"/>
              </w:rPr>
            </w:pPr>
          </w:p>
        </w:tc>
      </w:tr>
    </w:tbl>
    <w:p w14:paraId="0CC54FC6" w14:textId="77777777" w:rsidR="006708A0" w:rsidRPr="00CE28BE" w:rsidRDefault="006708A0">
      <w:pPr>
        <w:pStyle w:val="variantaapoznmka"/>
        <w:rPr>
          <w:rFonts w:ascii="Calibri" w:hAnsi="Calibri" w:cs="Calibri"/>
          <w:szCs w:val="18"/>
        </w:rPr>
      </w:pPr>
    </w:p>
    <w:p w14:paraId="08920466" w14:textId="77777777" w:rsidR="006708A0" w:rsidRPr="00076F3B" w:rsidRDefault="00A701F3" w:rsidP="00874067">
      <w:pPr>
        <w:pStyle w:val="variantaapoznmka"/>
        <w:rPr>
          <w:color w:val="FF0000"/>
        </w:rPr>
      </w:pPr>
      <w:bookmarkStart w:id="1203" w:name="_Toc525448321"/>
      <w:bookmarkStart w:id="1204" w:name="_Toc492785150"/>
      <w:bookmarkStart w:id="1205" w:name="_Toc492782775"/>
      <w:bookmarkStart w:id="1206" w:name="_Toc492439108"/>
      <w:bookmarkStart w:id="1207" w:name="_Toc492434501"/>
      <w:bookmarkStart w:id="1208" w:name="_Toc492342423"/>
      <w:bookmarkStart w:id="1209" w:name="_Toc492171122"/>
      <w:r w:rsidRPr="00076F3B">
        <w:rPr>
          <w:color w:val="FF0000"/>
        </w:rPr>
        <w:t>Varianta 1)</w:t>
      </w:r>
    </w:p>
    <w:tbl>
      <w:tblPr>
        <w:tblW w:w="9212" w:type="dxa"/>
        <w:tblLayout w:type="fixed"/>
        <w:tblCellMar>
          <w:left w:w="10" w:type="dxa"/>
          <w:right w:w="10" w:type="dxa"/>
        </w:tblCellMar>
        <w:tblLook w:val="0000" w:firstRow="0" w:lastRow="0" w:firstColumn="0" w:lastColumn="0" w:noHBand="0" w:noVBand="0"/>
      </w:tblPr>
      <w:tblGrid>
        <w:gridCol w:w="9212"/>
      </w:tblGrid>
      <w:tr w:rsidR="003A3101" w:rsidRPr="00FE4198" w14:paraId="29267752" w14:textId="77777777" w:rsidTr="00076F3B">
        <w:tc>
          <w:tcPr>
            <w:tcW w:w="9212" w:type="dxa"/>
            <w:shd w:val="clear" w:color="auto" w:fill="auto"/>
            <w:tcMar>
              <w:top w:w="0" w:type="dxa"/>
              <w:left w:w="70" w:type="dxa"/>
              <w:bottom w:w="0" w:type="dxa"/>
              <w:right w:w="70" w:type="dxa"/>
            </w:tcMar>
          </w:tcPr>
          <w:p w14:paraId="64BF69A3" w14:textId="317A71A8" w:rsidR="006708A0" w:rsidRPr="00F13176" w:rsidRDefault="00A701F3" w:rsidP="00874067">
            <w:pPr>
              <w:pStyle w:val="KS2"/>
              <w:rPr>
                <w:color w:val="808080"/>
              </w:rPr>
            </w:pPr>
            <w:bookmarkStart w:id="1210" w:name="_Toc179799051"/>
            <w:r w:rsidRPr="00F13176">
              <w:rPr>
                <w:color w:val="808080"/>
              </w:rPr>
              <w:t>12.8. PENZIJNÍ PŘIPOJIŠTĚNÍ</w:t>
            </w:r>
            <w:r w:rsidR="00A94024">
              <w:rPr>
                <w:color w:val="808080"/>
              </w:rPr>
              <w:t xml:space="preserve"> / </w:t>
            </w:r>
            <w:r w:rsidR="00A94024" w:rsidRPr="00A94024">
              <w:rPr>
                <w:color w:val="808080"/>
              </w:rPr>
              <w:t>DOPLŇKOVÉ PENZIJNÍ SPOŘENÍ</w:t>
            </w:r>
            <w:bookmarkEnd w:id="1210"/>
          </w:p>
          <w:p w14:paraId="1E446EFA" w14:textId="77777777" w:rsidR="006708A0" w:rsidRPr="00CE28BE" w:rsidRDefault="00A701F3">
            <w:pPr>
              <w:pStyle w:val="textKS"/>
              <w:rPr>
                <w:rFonts w:cs="Calibri"/>
                <w:color w:val="808080"/>
              </w:rPr>
            </w:pPr>
            <w:r w:rsidRPr="00CE28BE">
              <w:rPr>
                <w:rFonts w:cs="Calibri"/>
                <w:color w:val="808080"/>
              </w:rPr>
              <w:t>Zaměstnavatel poskytne zaměstnancům měsíční příspěvek na penzijní připojištění ve výši ____ Kč za následujících podmínek:</w:t>
            </w:r>
          </w:p>
          <w:p w14:paraId="426241B7" w14:textId="77777777" w:rsidR="006708A0" w:rsidRPr="00CE28BE" w:rsidRDefault="00A701F3" w:rsidP="00800B6F">
            <w:pPr>
              <w:pStyle w:val="textKS"/>
              <w:numPr>
                <w:ilvl w:val="0"/>
                <w:numId w:val="32"/>
              </w:numPr>
              <w:rPr>
                <w:rFonts w:cs="Calibri"/>
                <w:color w:val="808080"/>
              </w:rPr>
            </w:pPr>
            <w:r w:rsidRPr="00CE28BE">
              <w:rPr>
                <w:rFonts w:cs="Calibri"/>
                <w:color w:val="808080"/>
              </w:rPr>
              <w:t>________________________</w:t>
            </w:r>
            <w:r w:rsidR="003A3101" w:rsidRPr="00CE28BE">
              <w:rPr>
                <w:rFonts w:cs="Calibri"/>
                <w:color w:val="808080"/>
              </w:rPr>
              <w:t>_______________________</w:t>
            </w:r>
            <w:r w:rsidRPr="00CE28BE">
              <w:rPr>
                <w:rFonts w:cs="Calibri"/>
                <w:color w:val="808080"/>
              </w:rPr>
              <w:t>____________________________</w:t>
            </w:r>
          </w:p>
          <w:p w14:paraId="4E7FDB9A" w14:textId="77777777" w:rsidR="006708A0" w:rsidRPr="00CE28BE" w:rsidRDefault="00A701F3" w:rsidP="00800B6F">
            <w:pPr>
              <w:pStyle w:val="textKS"/>
              <w:numPr>
                <w:ilvl w:val="0"/>
                <w:numId w:val="32"/>
              </w:numPr>
              <w:rPr>
                <w:rFonts w:cs="Calibri"/>
                <w:color w:val="808080"/>
              </w:rPr>
            </w:pPr>
            <w:r w:rsidRPr="00CE28BE">
              <w:rPr>
                <w:rFonts w:cs="Calibri"/>
                <w:color w:val="808080"/>
              </w:rPr>
              <w:t>_______________________________________________</w:t>
            </w:r>
            <w:r w:rsidR="003A3101" w:rsidRPr="00CE28BE">
              <w:rPr>
                <w:rFonts w:cs="Calibri"/>
                <w:color w:val="808080"/>
              </w:rPr>
              <w:t>_______________________</w:t>
            </w:r>
            <w:r w:rsidRPr="00CE28BE">
              <w:rPr>
                <w:rFonts w:cs="Calibri"/>
                <w:color w:val="808080"/>
              </w:rPr>
              <w:t>_____</w:t>
            </w:r>
          </w:p>
          <w:p w14:paraId="1A187FC9" w14:textId="77777777" w:rsidR="006708A0" w:rsidRPr="00CE28BE" w:rsidRDefault="00A701F3" w:rsidP="00800B6F">
            <w:pPr>
              <w:pStyle w:val="textKS"/>
              <w:numPr>
                <w:ilvl w:val="0"/>
                <w:numId w:val="32"/>
              </w:numPr>
              <w:rPr>
                <w:rFonts w:cs="Calibri"/>
                <w:color w:val="808080"/>
              </w:rPr>
            </w:pPr>
            <w:r w:rsidRPr="00CE28BE">
              <w:rPr>
                <w:rFonts w:cs="Calibri"/>
                <w:color w:val="808080"/>
              </w:rPr>
              <w:t>____________________________________________________</w:t>
            </w:r>
            <w:r w:rsidR="003A3101" w:rsidRPr="00CE28BE">
              <w:rPr>
                <w:rFonts w:cs="Calibri"/>
                <w:color w:val="808080"/>
              </w:rPr>
              <w:t>_______________________</w:t>
            </w:r>
          </w:p>
          <w:p w14:paraId="38EAF785" w14:textId="77777777" w:rsidR="003A3101" w:rsidRPr="00FE4198" w:rsidRDefault="003A3101" w:rsidP="003A3101">
            <w:pPr>
              <w:pStyle w:val="textKS"/>
              <w:ind w:left="757" w:firstLine="0"/>
              <w:rPr>
                <w:rFonts w:cs="Calibri"/>
                <w:color w:val="808080"/>
              </w:rPr>
            </w:pPr>
          </w:p>
        </w:tc>
      </w:tr>
    </w:tbl>
    <w:bookmarkEnd w:id="1203"/>
    <w:bookmarkEnd w:id="1204"/>
    <w:bookmarkEnd w:id="1205"/>
    <w:bookmarkEnd w:id="1206"/>
    <w:bookmarkEnd w:id="1207"/>
    <w:bookmarkEnd w:id="1208"/>
    <w:bookmarkEnd w:id="1209"/>
    <w:p w14:paraId="43BC3BA3" w14:textId="77777777" w:rsidR="006708A0" w:rsidRPr="00076F3B" w:rsidRDefault="00A701F3" w:rsidP="00874067">
      <w:pPr>
        <w:pStyle w:val="variantaapoznmka"/>
        <w:rPr>
          <w:color w:val="00B050"/>
        </w:rPr>
      </w:pPr>
      <w:r w:rsidRPr="00076F3B">
        <w:rPr>
          <w:color w:val="00B050"/>
        </w:rPr>
        <w:t>Varianta 2)</w:t>
      </w:r>
    </w:p>
    <w:tbl>
      <w:tblPr>
        <w:tblW w:w="9212" w:type="dxa"/>
        <w:tblLayout w:type="fixed"/>
        <w:tblCellMar>
          <w:left w:w="10" w:type="dxa"/>
          <w:right w:w="10" w:type="dxa"/>
        </w:tblCellMar>
        <w:tblLook w:val="0000" w:firstRow="0" w:lastRow="0" w:firstColumn="0" w:lastColumn="0" w:noHBand="0" w:noVBand="0"/>
      </w:tblPr>
      <w:tblGrid>
        <w:gridCol w:w="9212"/>
      </w:tblGrid>
      <w:tr w:rsidR="003A3101" w:rsidRPr="00FE4198" w14:paraId="3C4699D9" w14:textId="77777777" w:rsidTr="00076F3B">
        <w:tc>
          <w:tcPr>
            <w:tcW w:w="9212" w:type="dxa"/>
            <w:shd w:val="clear" w:color="auto" w:fill="auto"/>
            <w:tcMar>
              <w:top w:w="0" w:type="dxa"/>
              <w:left w:w="70" w:type="dxa"/>
              <w:bottom w:w="0" w:type="dxa"/>
              <w:right w:w="70" w:type="dxa"/>
            </w:tcMar>
          </w:tcPr>
          <w:p w14:paraId="2748B48F" w14:textId="4F4387BD" w:rsidR="00874067" w:rsidRPr="00874067" w:rsidRDefault="00874067" w:rsidP="00874067">
            <w:pPr>
              <w:pStyle w:val="KS2"/>
              <w:rPr>
                <w:color w:val="808080"/>
              </w:rPr>
            </w:pPr>
            <w:bookmarkStart w:id="1211" w:name="_Toc338269712"/>
            <w:bookmarkStart w:id="1212" w:name="_Toc367447122"/>
            <w:bookmarkStart w:id="1213" w:name="_Toc367447525"/>
            <w:bookmarkStart w:id="1214" w:name="_Toc368659655"/>
            <w:bookmarkStart w:id="1215" w:name="_Toc53503839"/>
            <w:bookmarkStart w:id="1216" w:name="_Toc154756004"/>
            <w:bookmarkStart w:id="1217" w:name="_Toc179799052"/>
            <w:r w:rsidRPr="00874067">
              <w:rPr>
                <w:color w:val="808080"/>
              </w:rPr>
              <w:t>12.8. PENZIJNÍ PŘIPOJIŠTĚNÍ</w:t>
            </w:r>
            <w:bookmarkEnd w:id="1211"/>
            <w:bookmarkEnd w:id="1212"/>
            <w:bookmarkEnd w:id="1213"/>
            <w:bookmarkEnd w:id="1214"/>
            <w:bookmarkEnd w:id="1215"/>
            <w:bookmarkEnd w:id="1216"/>
            <w:r w:rsidR="00A94024">
              <w:rPr>
                <w:color w:val="808080"/>
              </w:rPr>
              <w:t xml:space="preserve"> / </w:t>
            </w:r>
            <w:r w:rsidR="00A94024" w:rsidRPr="00A94024">
              <w:rPr>
                <w:color w:val="808080"/>
              </w:rPr>
              <w:t>DOPLŇKOVÉ PENZIJNÍ SPOŘENÍ</w:t>
            </w:r>
            <w:bookmarkEnd w:id="1217"/>
          </w:p>
          <w:p w14:paraId="2B438B59" w14:textId="77777777" w:rsidR="006708A0" w:rsidRPr="00CE28BE" w:rsidRDefault="00A701F3">
            <w:pPr>
              <w:pStyle w:val="textKS"/>
              <w:rPr>
                <w:rFonts w:cs="Calibri"/>
                <w:color w:val="808080"/>
              </w:rPr>
            </w:pPr>
            <w:r w:rsidRPr="00CE28BE">
              <w:rPr>
                <w:rFonts w:cs="Calibri"/>
                <w:color w:val="808080"/>
              </w:rPr>
              <w:t>Zaměstnavatel zajistí pro níže uvedené okruhy zaměstnanců měsíční příspěvek na penzijní připojištění ve výši _____ Kč za následujících podmínek:</w:t>
            </w:r>
          </w:p>
          <w:p w14:paraId="59458E0D" w14:textId="77777777" w:rsidR="006708A0" w:rsidRPr="00CE28BE" w:rsidRDefault="00A701F3" w:rsidP="00800B6F">
            <w:pPr>
              <w:pStyle w:val="textKS"/>
              <w:numPr>
                <w:ilvl w:val="0"/>
                <w:numId w:val="33"/>
              </w:numPr>
              <w:tabs>
                <w:tab w:val="left" w:pos="426"/>
                <w:tab w:val="left" w:pos="1949"/>
              </w:tabs>
              <w:ind w:left="426" w:hanging="284"/>
              <w:rPr>
                <w:rFonts w:cs="Calibri"/>
                <w:color w:val="808080"/>
              </w:rPr>
            </w:pPr>
            <w:r w:rsidRPr="00CE28BE">
              <w:rPr>
                <w:rFonts w:cs="Calibri"/>
                <w:color w:val="808080"/>
              </w:rPr>
              <w:t>Okruhy zaměstnanců, kterým bude poskytnut výše uvedený příspěvek:</w:t>
            </w:r>
          </w:p>
          <w:p w14:paraId="5C6775D1" w14:textId="77777777" w:rsidR="006708A0" w:rsidRPr="00F13176" w:rsidRDefault="00A701F3" w:rsidP="00800B6F">
            <w:pPr>
              <w:pStyle w:val="textKS"/>
              <w:numPr>
                <w:ilvl w:val="0"/>
                <w:numId w:val="61"/>
              </w:numPr>
              <w:rPr>
                <w:color w:val="808080"/>
              </w:rPr>
            </w:pPr>
            <w:r w:rsidRPr="00F13176">
              <w:rPr>
                <w:color w:val="808080"/>
              </w:rPr>
              <w:t>______________________________________</w:t>
            </w:r>
            <w:r w:rsidR="003A3101" w:rsidRPr="00F13176">
              <w:rPr>
                <w:color w:val="808080"/>
              </w:rPr>
              <w:t>____________________________</w:t>
            </w:r>
            <w:r w:rsidRPr="00F13176">
              <w:rPr>
                <w:color w:val="808080"/>
              </w:rPr>
              <w:t>_______</w:t>
            </w:r>
          </w:p>
          <w:p w14:paraId="081FBEC0" w14:textId="77777777" w:rsidR="006708A0" w:rsidRPr="00F13176" w:rsidRDefault="00A701F3" w:rsidP="00800B6F">
            <w:pPr>
              <w:pStyle w:val="textKS"/>
              <w:numPr>
                <w:ilvl w:val="0"/>
                <w:numId w:val="61"/>
              </w:numPr>
              <w:rPr>
                <w:color w:val="808080"/>
              </w:rPr>
            </w:pPr>
            <w:r w:rsidRPr="00F13176">
              <w:rPr>
                <w:color w:val="808080"/>
              </w:rPr>
              <w:t>_____________________________________________</w:t>
            </w:r>
            <w:r w:rsidR="003A3101" w:rsidRPr="00F13176">
              <w:rPr>
                <w:color w:val="808080"/>
              </w:rPr>
              <w:t>____________________________</w:t>
            </w:r>
          </w:p>
          <w:p w14:paraId="44E58DD6" w14:textId="77777777" w:rsidR="006708A0" w:rsidRPr="00F13176" w:rsidRDefault="00A701F3" w:rsidP="00800B6F">
            <w:pPr>
              <w:pStyle w:val="textKS"/>
              <w:numPr>
                <w:ilvl w:val="0"/>
                <w:numId w:val="61"/>
              </w:numPr>
              <w:rPr>
                <w:color w:val="808080"/>
              </w:rPr>
            </w:pPr>
            <w:r w:rsidRPr="00F13176">
              <w:rPr>
                <w:color w:val="808080"/>
              </w:rPr>
              <w:t>_____________________________________________</w:t>
            </w:r>
            <w:r w:rsidR="003A3101" w:rsidRPr="00F13176">
              <w:rPr>
                <w:color w:val="808080"/>
              </w:rPr>
              <w:t>____________________________</w:t>
            </w:r>
          </w:p>
          <w:p w14:paraId="357F2C86" w14:textId="77777777" w:rsidR="006708A0" w:rsidRPr="00CE28BE" w:rsidRDefault="006708A0" w:rsidP="003A3101">
            <w:pPr>
              <w:pStyle w:val="textKS"/>
              <w:ind w:left="426" w:hanging="284"/>
              <w:rPr>
                <w:rFonts w:cs="Calibri"/>
                <w:color w:val="808080"/>
              </w:rPr>
            </w:pPr>
          </w:p>
          <w:p w14:paraId="6ADBEC17" w14:textId="77777777" w:rsidR="006708A0" w:rsidRPr="00CE28BE" w:rsidRDefault="00A701F3" w:rsidP="00800B6F">
            <w:pPr>
              <w:pStyle w:val="textKS"/>
              <w:numPr>
                <w:ilvl w:val="0"/>
                <w:numId w:val="33"/>
              </w:numPr>
              <w:tabs>
                <w:tab w:val="left" w:pos="426"/>
                <w:tab w:val="left" w:pos="1949"/>
              </w:tabs>
              <w:ind w:left="426" w:hanging="284"/>
              <w:rPr>
                <w:rFonts w:cs="Calibri"/>
                <w:color w:val="808080"/>
              </w:rPr>
            </w:pPr>
            <w:r w:rsidRPr="00CE28BE">
              <w:rPr>
                <w:rFonts w:cs="Calibri"/>
                <w:color w:val="808080"/>
              </w:rPr>
              <w:t>Podmínky poskytnutí příspěvku:</w:t>
            </w:r>
          </w:p>
          <w:p w14:paraId="11FD1F47" w14:textId="77777777" w:rsidR="006708A0" w:rsidRPr="00F13176" w:rsidRDefault="00A701F3" w:rsidP="00800B6F">
            <w:pPr>
              <w:pStyle w:val="textKS"/>
              <w:numPr>
                <w:ilvl w:val="0"/>
                <w:numId w:val="62"/>
              </w:numPr>
              <w:rPr>
                <w:color w:val="808080"/>
              </w:rPr>
            </w:pPr>
            <w:r w:rsidRPr="00F13176">
              <w:rPr>
                <w:color w:val="808080"/>
              </w:rPr>
              <w:t>___________</w:t>
            </w:r>
            <w:r w:rsidR="003A3101" w:rsidRPr="00F13176">
              <w:rPr>
                <w:color w:val="808080"/>
              </w:rPr>
              <w:t>_________________________________</w:t>
            </w:r>
            <w:r w:rsidRPr="00F13176">
              <w:rPr>
                <w:color w:val="808080"/>
              </w:rPr>
              <w:t>_____________________________</w:t>
            </w:r>
          </w:p>
          <w:p w14:paraId="36A59014" w14:textId="77777777" w:rsidR="006708A0" w:rsidRPr="00F13176" w:rsidRDefault="00A701F3" w:rsidP="00800B6F">
            <w:pPr>
              <w:pStyle w:val="textKS"/>
              <w:numPr>
                <w:ilvl w:val="0"/>
                <w:numId w:val="62"/>
              </w:numPr>
              <w:rPr>
                <w:color w:val="808080"/>
              </w:rPr>
            </w:pPr>
            <w:r w:rsidRPr="00F13176">
              <w:rPr>
                <w:color w:val="808080"/>
              </w:rPr>
              <w:t>___________________________________</w:t>
            </w:r>
            <w:r w:rsidR="003A3101" w:rsidRPr="00F13176">
              <w:rPr>
                <w:color w:val="808080"/>
              </w:rPr>
              <w:t>___</w:t>
            </w:r>
            <w:r w:rsidRPr="00F13176">
              <w:rPr>
                <w:color w:val="808080"/>
              </w:rPr>
              <w:t>_____</w:t>
            </w:r>
            <w:r w:rsidR="003A3101" w:rsidRPr="00F13176">
              <w:rPr>
                <w:color w:val="808080"/>
              </w:rPr>
              <w:t>______________________________</w:t>
            </w:r>
          </w:p>
          <w:p w14:paraId="08952C55" w14:textId="77777777" w:rsidR="006708A0" w:rsidRPr="00F13176" w:rsidRDefault="00A701F3" w:rsidP="00800B6F">
            <w:pPr>
              <w:pStyle w:val="textKS"/>
              <w:numPr>
                <w:ilvl w:val="0"/>
                <w:numId w:val="62"/>
              </w:numPr>
              <w:rPr>
                <w:color w:val="808080"/>
              </w:rPr>
            </w:pPr>
            <w:r w:rsidRPr="00F13176">
              <w:rPr>
                <w:color w:val="808080"/>
              </w:rPr>
              <w:t>______________________________________</w:t>
            </w:r>
            <w:r w:rsidR="003A3101" w:rsidRPr="00F13176">
              <w:rPr>
                <w:color w:val="808080"/>
              </w:rPr>
              <w:t>___</w:t>
            </w:r>
            <w:r w:rsidRPr="00F13176">
              <w:rPr>
                <w:color w:val="808080"/>
              </w:rPr>
              <w:t>__</w:t>
            </w:r>
            <w:r w:rsidR="003A3101" w:rsidRPr="00F13176">
              <w:rPr>
                <w:color w:val="808080"/>
              </w:rPr>
              <w:t>______________________________</w:t>
            </w:r>
          </w:p>
          <w:p w14:paraId="5DD25CEB" w14:textId="77777777" w:rsidR="006708A0" w:rsidRPr="00CE28BE" w:rsidRDefault="006708A0">
            <w:pPr>
              <w:pStyle w:val="textKS"/>
              <w:rPr>
                <w:rFonts w:cs="Calibri"/>
                <w:color w:val="808080"/>
              </w:rPr>
            </w:pPr>
          </w:p>
          <w:p w14:paraId="6A438B5F" w14:textId="77777777" w:rsidR="003A3101" w:rsidRPr="00FE4198" w:rsidRDefault="00A701F3" w:rsidP="00D44F83">
            <w:pPr>
              <w:pStyle w:val="textKS"/>
              <w:rPr>
                <w:rFonts w:cs="Calibri"/>
                <w:color w:val="808080"/>
              </w:rPr>
            </w:pPr>
            <w:r w:rsidRPr="00CE28BE">
              <w:rPr>
                <w:rFonts w:cs="Calibri"/>
                <w:color w:val="808080"/>
              </w:rPr>
              <w:t>Příspěvek zaměstnavatele bude penzijnímu fondu poukazován spolu s částí příspěvku účastníka, a to způsobem podle smlouvy zaměstnavatele s penzijním fondem.</w:t>
            </w:r>
          </w:p>
        </w:tc>
      </w:tr>
    </w:tbl>
    <w:p w14:paraId="7B88E79B" w14:textId="77777777" w:rsidR="006708A0" w:rsidRDefault="006708A0">
      <w:pPr>
        <w:spacing w:before="0" w:after="0"/>
        <w:rPr>
          <w:rFonts w:cs="Calibri"/>
          <w:i/>
          <w:sz w:val="18"/>
          <w:szCs w:val="18"/>
        </w:rPr>
      </w:pPr>
    </w:p>
    <w:tbl>
      <w:tblPr>
        <w:tblW w:w="9212" w:type="dxa"/>
        <w:tblLayout w:type="fixed"/>
        <w:tblCellMar>
          <w:left w:w="10" w:type="dxa"/>
          <w:right w:w="10" w:type="dxa"/>
        </w:tblCellMar>
        <w:tblLook w:val="0000" w:firstRow="0" w:lastRow="0" w:firstColumn="0" w:lastColumn="0" w:noHBand="0" w:noVBand="0"/>
      </w:tblPr>
      <w:tblGrid>
        <w:gridCol w:w="9212"/>
      </w:tblGrid>
      <w:tr w:rsidR="00A94024" w:rsidRPr="00FE4198" w14:paraId="6377CECE" w14:textId="77777777" w:rsidTr="00365300">
        <w:tc>
          <w:tcPr>
            <w:tcW w:w="9212" w:type="dxa"/>
            <w:shd w:val="clear" w:color="auto" w:fill="auto"/>
            <w:tcMar>
              <w:top w:w="0" w:type="dxa"/>
              <w:left w:w="70" w:type="dxa"/>
              <w:bottom w:w="0" w:type="dxa"/>
              <w:right w:w="70" w:type="dxa"/>
            </w:tcMar>
          </w:tcPr>
          <w:p w14:paraId="4DE6B73C" w14:textId="77777777" w:rsidR="00A94024" w:rsidRPr="00F13176" w:rsidRDefault="00A94024" w:rsidP="00365300">
            <w:pPr>
              <w:pStyle w:val="KS2"/>
              <w:rPr>
                <w:color w:val="808080"/>
              </w:rPr>
            </w:pPr>
            <w:bookmarkStart w:id="1218" w:name="_Toc53503840"/>
            <w:bookmarkStart w:id="1219" w:name="_Toc179799053"/>
            <w:r w:rsidRPr="00F13176">
              <w:rPr>
                <w:color w:val="808080"/>
              </w:rPr>
              <w:t>12.9. SOUKROMÉ ŽIVOTNÍ POJIŠTĚNÍ</w:t>
            </w:r>
            <w:bookmarkEnd w:id="1218"/>
            <w:bookmarkEnd w:id="1219"/>
          </w:p>
          <w:p w14:paraId="271062E6" w14:textId="77777777" w:rsidR="00A94024" w:rsidRDefault="00A94024" w:rsidP="00365300">
            <w:pPr>
              <w:pStyle w:val="textKS"/>
              <w:rPr>
                <w:rFonts w:cs="Calibri"/>
                <w:color w:val="808080"/>
              </w:rPr>
            </w:pPr>
            <w:r w:rsidRPr="00CE28BE">
              <w:rPr>
                <w:rFonts w:cs="Calibri"/>
                <w:color w:val="808080"/>
              </w:rPr>
              <w:t xml:space="preserve">Zaměstnavatel se zavazuje poskytnout zaměstnanci na základě předložení smlouvy o soukromém životním pojištění </w:t>
            </w:r>
            <w:r w:rsidRPr="00A94024">
              <w:rPr>
                <w:rFonts w:cs="Calibri"/>
                <w:color w:val="808080"/>
              </w:rPr>
              <w:t>(investiční / kapitálové životní pojištění)</w:t>
            </w:r>
            <w:r w:rsidRPr="0022083C">
              <w:rPr>
                <w:rFonts w:cs="Calibri"/>
                <w:color w:val="FF0000"/>
              </w:rPr>
              <w:t xml:space="preserve"> </w:t>
            </w:r>
            <w:r w:rsidRPr="00CE28BE">
              <w:rPr>
                <w:rFonts w:cs="Calibri"/>
                <w:color w:val="808080"/>
              </w:rPr>
              <w:t>měsíční příspěvek ve výši ______ Kč.</w:t>
            </w:r>
          </w:p>
          <w:p w14:paraId="3AAECCD3" w14:textId="77777777" w:rsidR="00A94024" w:rsidRDefault="00A94024" w:rsidP="00365300">
            <w:pPr>
              <w:pStyle w:val="textKS"/>
              <w:rPr>
                <w:rFonts w:cs="Calibri"/>
                <w:color w:val="808080"/>
              </w:rPr>
            </w:pPr>
          </w:p>
          <w:p w14:paraId="5EF48820" w14:textId="77777777" w:rsidR="00A94024" w:rsidRPr="00A94024" w:rsidRDefault="00A94024" w:rsidP="00365300">
            <w:pPr>
              <w:pStyle w:val="KS2"/>
              <w:rPr>
                <w:color w:val="808080"/>
              </w:rPr>
            </w:pPr>
            <w:bookmarkStart w:id="1220" w:name="_Toc179799054"/>
            <w:r w:rsidRPr="00A94024">
              <w:rPr>
                <w:color w:val="808080"/>
              </w:rPr>
              <w:t>12.10. DLOUHODOBÝ INVESTIČNÍ PRODUKT</w:t>
            </w:r>
            <w:bookmarkEnd w:id="1220"/>
          </w:p>
          <w:p w14:paraId="66172CC8" w14:textId="77777777" w:rsidR="00A94024" w:rsidRPr="00A94024" w:rsidRDefault="00A94024" w:rsidP="00365300">
            <w:pPr>
              <w:pStyle w:val="textKS"/>
              <w:rPr>
                <w:rFonts w:cs="Calibri"/>
                <w:color w:val="808080"/>
              </w:rPr>
            </w:pPr>
            <w:r w:rsidRPr="00A94024">
              <w:rPr>
                <w:rFonts w:cs="Calibri"/>
                <w:color w:val="808080"/>
              </w:rPr>
              <w:t>Zaměstnavatel se zavazuje poskytnout zaměstnanci na základě předložení smlouvy o dlouhodobém investičním produktu (zahrnuje investiční nebo spořící produkty, které napomáhají zabezpečení na stáří) měsíční příspěvek ve výši ______ Kč.</w:t>
            </w:r>
          </w:p>
          <w:p w14:paraId="221DE9D9" w14:textId="77777777" w:rsidR="00A94024" w:rsidRPr="0022083C" w:rsidRDefault="00A94024" w:rsidP="00365300">
            <w:pPr>
              <w:pStyle w:val="textKS"/>
              <w:rPr>
                <w:rFonts w:cs="Calibri"/>
                <w:color w:val="FF0000"/>
              </w:rPr>
            </w:pPr>
          </w:p>
          <w:p w14:paraId="70A0E09A" w14:textId="77777777" w:rsidR="00A94024" w:rsidRPr="00A94024" w:rsidRDefault="00A94024" w:rsidP="00365300">
            <w:pPr>
              <w:pStyle w:val="KS2"/>
              <w:rPr>
                <w:color w:val="808080"/>
              </w:rPr>
            </w:pPr>
            <w:bookmarkStart w:id="1221" w:name="_Toc179799055"/>
            <w:r w:rsidRPr="00A94024">
              <w:rPr>
                <w:color w:val="808080"/>
              </w:rPr>
              <w:t>12.11. POJIŠTĚNÍ DLOUHODOBÉ PÉČE</w:t>
            </w:r>
            <w:bookmarkEnd w:id="1221"/>
          </w:p>
          <w:p w14:paraId="66D56BAE" w14:textId="77777777" w:rsidR="00A94024" w:rsidRPr="00A94024" w:rsidRDefault="00A94024" w:rsidP="00A94024">
            <w:pPr>
              <w:pStyle w:val="textKS"/>
              <w:rPr>
                <w:rFonts w:cs="Calibri"/>
                <w:color w:val="808080"/>
              </w:rPr>
            </w:pPr>
            <w:r w:rsidRPr="00A94024">
              <w:rPr>
                <w:rFonts w:cs="Calibri"/>
                <w:color w:val="808080"/>
              </w:rPr>
              <w:t>Zaměstnavatel se zavazuje poskytnout zaměstnanci na základě předložení smlouvy o pojištění dlouhodobé péče měsíční příspěvek ve výši ______ Kč.</w:t>
            </w:r>
          </w:p>
          <w:p w14:paraId="2490D63E" w14:textId="77777777" w:rsidR="00A94024" w:rsidRPr="00FE4198" w:rsidRDefault="00A94024" w:rsidP="00365300">
            <w:pPr>
              <w:pStyle w:val="textKS"/>
              <w:rPr>
                <w:rFonts w:cs="Calibri"/>
              </w:rPr>
            </w:pPr>
          </w:p>
        </w:tc>
      </w:tr>
      <w:tr w:rsidR="006708A0" w:rsidRPr="00FE4198" w14:paraId="43CC699A" w14:textId="77777777" w:rsidTr="00076F3B">
        <w:tc>
          <w:tcPr>
            <w:tcW w:w="9212" w:type="dxa"/>
            <w:shd w:val="clear" w:color="auto" w:fill="auto"/>
            <w:tcMar>
              <w:top w:w="0" w:type="dxa"/>
              <w:left w:w="70" w:type="dxa"/>
              <w:bottom w:w="0" w:type="dxa"/>
              <w:right w:w="70" w:type="dxa"/>
            </w:tcMar>
          </w:tcPr>
          <w:p w14:paraId="1200CD30" w14:textId="77777777" w:rsidR="00CE28BE" w:rsidRPr="00FE4198" w:rsidRDefault="00CE28BE" w:rsidP="00A94024">
            <w:pPr>
              <w:pStyle w:val="textKS"/>
              <w:rPr>
                <w:rFonts w:cs="Calibri"/>
              </w:rPr>
            </w:pPr>
          </w:p>
        </w:tc>
      </w:tr>
      <w:tr w:rsidR="006708A0" w:rsidRPr="00FE4198" w14:paraId="1A4D6C32" w14:textId="77777777" w:rsidTr="00076F3B">
        <w:tc>
          <w:tcPr>
            <w:tcW w:w="9212" w:type="dxa"/>
            <w:shd w:val="clear" w:color="auto" w:fill="auto"/>
            <w:tcMar>
              <w:top w:w="0" w:type="dxa"/>
              <w:left w:w="70" w:type="dxa"/>
              <w:bottom w:w="0" w:type="dxa"/>
              <w:right w:w="70" w:type="dxa"/>
            </w:tcMar>
          </w:tcPr>
          <w:p w14:paraId="13FC1782" w14:textId="7E6585EB" w:rsidR="006708A0" w:rsidRPr="00F13176" w:rsidRDefault="00A701F3" w:rsidP="00874067">
            <w:pPr>
              <w:pStyle w:val="KS2"/>
              <w:rPr>
                <w:color w:val="808080"/>
              </w:rPr>
            </w:pPr>
            <w:bookmarkStart w:id="1222" w:name="_Toc492171123"/>
            <w:bookmarkStart w:id="1223" w:name="_Toc492342424"/>
            <w:bookmarkStart w:id="1224" w:name="_Toc492434502"/>
            <w:bookmarkStart w:id="1225" w:name="_Toc492439109"/>
            <w:bookmarkStart w:id="1226" w:name="_Toc492782776"/>
            <w:bookmarkStart w:id="1227" w:name="_Toc492785151"/>
            <w:bookmarkStart w:id="1228" w:name="_Toc525448322"/>
            <w:bookmarkStart w:id="1229" w:name="_Toc179799056"/>
            <w:r w:rsidRPr="00F13176">
              <w:rPr>
                <w:color w:val="808080"/>
              </w:rPr>
              <w:t>12.1</w:t>
            </w:r>
            <w:r w:rsidR="00800B6F">
              <w:rPr>
                <w:color w:val="808080"/>
              </w:rPr>
              <w:t>2</w:t>
            </w:r>
            <w:r w:rsidRPr="00F13176">
              <w:rPr>
                <w:color w:val="808080"/>
              </w:rPr>
              <w:t>. ZVÝHODNĚNÝ ODPRODEJ VÝROBKŮ</w:t>
            </w:r>
            <w:bookmarkEnd w:id="1222"/>
            <w:bookmarkEnd w:id="1223"/>
            <w:bookmarkEnd w:id="1224"/>
            <w:bookmarkEnd w:id="1225"/>
            <w:bookmarkEnd w:id="1226"/>
            <w:bookmarkEnd w:id="1227"/>
            <w:bookmarkEnd w:id="1228"/>
            <w:bookmarkEnd w:id="1229"/>
          </w:p>
          <w:p w14:paraId="491E928B" w14:textId="77777777" w:rsidR="006708A0" w:rsidRPr="00CE28BE" w:rsidRDefault="00A701F3">
            <w:pPr>
              <w:pStyle w:val="textKS"/>
              <w:rPr>
                <w:rFonts w:cs="Calibri"/>
                <w:color w:val="808080"/>
              </w:rPr>
            </w:pPr>
            <w:r w:rsidRPr="00CE28BE">
              <w:rPr>
                <w:rFonts w:cs="Calibri"/>
                <w:color w:val="808080"/>
              </w:rPr>
              <w:t>Sjednávají se následující pravidla pro zvýhodněný odprodej výrobků podniku zaměstnavatelem:</w:t>
            </w:r>
          </w:p>
          <w:p w14:paraId="34E8C0CE" w14:textId="77777777" w:rsidR="006708A0" w:rsidRPr="00CE28BE" w:rsidRDefault="00A701F3" w:rsidP="00800B6F">
            <w:pPr>
              <w:pStyle w:val="textKS"/>
              <w:numPr>
                <w:ilvl w:val="0"/>
                <w:numId w:val="34"/>
              </w:numPr>
              <w:rPr>
                <w:rFonts w:cs="Calibri"/>
                <w:color w:val="808080"/>
              </w:rPr>
            </w:pPr>
            <w:r w:rsidRPr="00CE28BE">
              <w:rPr>
                <w:rFonts w:cs="Calibri"/>
                <w:color w:val="808080"/>
              </w:rPr>
              <w:t>________________________________________________________________</w:t>
            </w:r>
          </w:p>
          <w:p w14:paraId="60395E4C" w14:textId="77777777" w:rsidR="006708A0" w:rsidRPr="00F13176" w:rsidRDefault="00A701F3" w:rsidP="00800B6F">
            <w:pPr>
              <w:pStyle w:val="textKS"/>
              <w:numPr>
                <w:ilvl w:val="0"/>
                <w:numId w:val="34"/>
              </w:numPr>
              <w:rPr>
                <w:rFonts w:cs="Calibri"/>
                <w:color w:val="808080"/>
              </w:rPr>
            </w:pPr>
            <w:r w:rsidRPr="00F13176">
              <w:rPr>
                <w:rFonts w:cs="Calibri"/>
                <w:color w:val="808080"/>
              </w:rPr>
              <w:t>________________________________________________________________</w:t>
            </w:r>
          </w:p>
          <w:p w14:paraId="13E3840C" w14:textId="77777777" w:rsidR="00CE28BE" w:rsidRPr="00FE4198" w:rsidRDefault="00CE28BE" w:rsidP="00CE28BE">
            <w:pPr>
              <w:pStyle w:val="textKS"/>
              <w:ind w:left="757" w:firstLine="0"/>
              <w:rPr>
                <w:rFonts w:cs="Calibri"/>
              </w:rPr>
            </w:pPr>
          </w:p>
        </w:tc>
      </w:tr>
    </w:tbl>
    <w:p w14:paraId="0D29BA1A" w14:textId="77777777" w:rsidR="00D10E4A" w:rsidRDefault="00D10E4A">
      <w:pPr>
        <w:autoSpaceDN/>
        <w:spacing w:before="0" w:after="0" w:line="240" w:lineRule="auto"/>
        <w:textAlignment w:val="auto"/>
        <w:rPr>
          <w:rFonts w:cs="Calibri"/>
          <w:bCs/>
          <w:i/>
          <w:iCs/>
          <w:sz w:val="18"/>
          <w:szCs w:val="18"/>
          <w:lang w:eastAsia="cs-CZ"/>
        </w:rPr>
      </w:pP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31CAD1CE" w14:textId="77777777" w:rsidTr="00076F3B">
        <w:tc>
          <w:tcPr>
            <w:tcW w:w="9212" w:type="dxa"/>
            <w:shd w:val="clear" w:color="auto" w:fill="auto"/>
            <w:tcMar>
              <w:top w:w="0" w:type="dxa"/>
              <w:left w:w="70" w:type="dxa"/>
              <w:bottom w:w="0" w:type="dxa"/>
              <w:right w:w="70" w:type="dxa"/>
            </w:tcMar>
          </w:tcPr>
          <w:p w14:paraId="14D52AC6" w14:textId="0E139409" w:rsidR="006708A0" w:rsidRPr="00F13176" w:rsidRDefault="00A701F3" w:rsidP="00874067">
            <w:pPr>
              <w:pStyle w:val="KS2"/>
              <w:rPr>
                <w:color w:val="808080"/>
              </w:rPr>
            </w:pPr>
            <w:bookmarkStart w:id="1230" w:name="_Toc492434503"/>
            <w:bookmarkStart w:id="1231" w:name="_Toc492439110"/>
            <w:bookmarkStart w:id="1232" w:name="_Toc492782777"/>
            <w:bookmarkStart w:id="1233" w:name="_Toc492785152"/>
            <w:bookmarkStart w:id="1234" w:name="_Toc525448323"/>
            <w:bookmarkStart w:id="1235" w:name="_Toc179799057"/>
            <w:bookmarkStart w:id="1236" w:name="_Toc492342425"/>
            <w:bookmarkStart w:id="1237" w:name="_Toc492171124"/>
            <w:r w:rsidRPr="00F13176">
              <w:rPr>
                <w:color w:val="808080"/>
              </w:rPr>
              <w:t>12.1</w:t>
            </w:r>
            <w:r w:rsidR="00800B6F">
              <w:rPr>
                <w:color w:val="808080"/>
              </w:rPr>
              <w:t>3</w:t>
            </w:r>
            <w:r w:rsidRPr="00F13176">
              <w:rPr>
                <w:color w:val="808080"/>
              </w:rPr>
              <w:t>. ZAJIŠTĚNÍ DOPRAVY DO ZAMĚSTNÁNÍ</w:t>
            </w:r>
            <w:bookmarkEnd w:id="1230"/>
            <w:bookmarkEnd w:id="1231"/>
            <w:bookmarkEnd w:id="1232"/>
            <w:bookmarkEnd w:id="1233"/>
            <w:bookmarkEnd w:id="1234"/>
            <w:bookmarkEnd w:id="1235"/>
          </w:p>
          <w:p w14:paraId="50D6B1AA" w14:textId="77777777" w:rsidR="00CE28BE" w:rsidRDefault="00A701F3">
            <w:pPr>
              <w:pStyle w:val="textKS"/>
              <w:rPr>
                <w:rFonts w:cs="Calibri"/>
                <w:color w:val="808080"/>
              </w:rPr>
            </w:pPr>
            <w:r w:rsidRPr="00CE28BE">
              <w:rPr>
                <w:rFonts w:cs="Calibri"/>
                <w:color w:val="808080"/>
              </w:rPr>
              <w:t>Zaměstnavatel zajistí a uhradí dopravu zaměstnanců do místa výkonu práce a zpět v případě, že požaduje výkon práce v době a místě, do kterého není spojení hromadnými dopravními prostředky.</w:t>
            </w:r>
          </w:p>
          <w:p w14:paraId="576AA863" w14:textId="77777777" w:rsidR="006708A0" w:rsidRPr="00FE4198" w:rsidRDefault="006708A0">
            <w:pPr>
              <w:pStyle w:val="textKS"/>
              <w:rPr>
                <w:rFonts w:cs="Calibri"/>
              </w:rPr>
            </w:pPr>
          </w:p>
        </w:tc>
      </w:tr>
    </w:tbl>
    <w:p w14:paraId="4CDF9EA2" w14:textId="77777777" w:rsidR="006708A0" w:rsidRPr="00CE28BE" w:rsidRDefault="006708A0">
      <w:pPr>
        <w:pStyle w:val="variantaapoznmka"/>
        <w:rPr>
          <w:rFonts w:ascii="Calibri" w:hAnsi="Calibri" w:cs="Calibri"/>
          <w:szCs w:val="18"/>
        </w:rPr>
      </w:pPr>
      <w:bookmarkStart w:id="1238" w:name="_Toc492785153"/>
      <w:bookmarkStart w:id="1239" w:name="_Toc492782778"/>
      <w:bookmarkStart w:id="1240" w:name="_Toc492439111"/>
      <w:bookmarkStart w:id="1241" w:name="_Toc492434504"/>
      <w:bookmarkStart w:id="1242" w:name="_Toc492342426"/>
      <w:bookmarkStart w:id="1243" w:name="_Toc492171125"/>
      <w:bookmarkEnd w:id="1236"/>
      <w:bookmarkEnd w:id="1237"/>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33A41740" w14:textId="77777777" w:rsidTr="00076F3B">
        <w:tc>
          <w:tcPr>
            <w:tcW w:w="9212" w:type="dxa"/>
            <w:shd w:val="clear" w:color="auto" w:fill="auto"/>
            <w:tcMar>
              <w:top w:w="0" w:type="dxa"/>
              <w:left w:w="70" w:type="dxa"/>
              <w:bottom w:w="0" w:type="dxa"/>
              <w:right w:w="70" w:type="dxa"/>
            </w:tcMar>
          </w:tcPr>
          <w:p w14:paraId="39D57BAD" w14:textId="71D76AC1" w:rsidR="006708A0" w:rsidRPr="00F13176" w:rsidRDefault="00A701F3" w:rsidP="00874067">
            <w:pPr>
              <w:pStyle w:val="KS2"/>
              <w:rPr>
                <w:color w:val="808080"/>
              </w:rPr>
            </w:pPr>
            <w:bookmarkStart w:id="1244" w:name="_Toc525448324"/>
            <w:bookmarkStart w:id="1245" w:name="_Toc179799058"/>
            <w:r w:rsidRPr="00F13176">
              <w:rPr>
                <w:color w:val="808080"/>
              </w:rPr>
              <w:t>12.1</w:t>
            </w:r>
            <w:r w:rsidR="00800B6F">
              <w:rPr>
                <w:color w:val="808080"/>
              </w:rPr>
              <w:t>4</w:t>
            </w:r>
            <w:r w:rsidRPr="00F13176">
              <w:rPr>
                <w:color w:val="808080"/>
              </w:rPr>
              <w:t>. PŘÍSPĚVEK NA DOPRAVU</w:t>
            </w:r>
            <w:bookmarkEnd w:id="1244"/>
            <w:bookmarkEnd w:id="1245"/>
          </w:p>
          <w:p w14:paraId="4DF678FC" w14:textId="77777777" w:rsidR="006708A0" w:rsidRDefault="00A701F3">
            <w:pPr>
              <w:pStyle w:val="textKS"/>
              <w:rPr>
                <w:rFonts w:cs="Calibri"/>
                <w:color w:val="808080"/>
              </w:rPr>
            </w:pPr>
            <w:r w:rsidRPr="00CE28BE">
              <w:rPr>
                <w:rFonts w:cs="Calibri"/>
                <w:color w:val="808080"/>
              </w:rPr>
              <w:t>Zaměstnavatel poskytne zaměstnancům peněžní příspěvek na dopravu do zaměstnání a ze zaměstnání ve výši ______ Kč měsíčně (*</w:t>
            </w:r>
            <w:r w:rsidRPr="00CE28BE">
              <w:rPr>
                <w:rFonts w:cs="Calibri"/>
                <w:i/>
                <w:color w:val="808080"/>
                <w:u w:val="single"/>
              </w:rPr>
              <w:t>ročně</w:t>
            </w:r>
            <w:r w:rsidRPr="00CE28BE">
              <w:rPr>
                <w:rFonts w:cs="Calibri"/>
                <w:color w:val="808080"/>
              </w:rPr>
              <w:t>).</w:t>
            </w:r>
          </w:p>
          <w:p w14:paraId="038C2CEC" w14:textId="77777777" w:rsidR="00CE28BE" w:rsidRPr="00FE4198" w:rsidRDefault="00CE28BE">
            <w:pPr>
              <w:pStyle w:val="textKS"/>
              <w:rPr>
                <w:rFonts w:cs="Calibri"/>
              </w:rPr>
            </w:pPr>
          </w:p>
        </w:tc>
      </w:tr>
      <w:tr w:rsidR="006708A0" w:rsidRPr="00FE4198" w14:paraId="14848D3B" w14:textId="77777777" w:rsidTr="00076F3B">
        <w:tc>
          <w:tcPr>
            <w:tcW w:w="9212" w:type="dxa"/>
            <w:shd w:val="clear" w:color="auto" w:fill="auto"/>
            <w:tcMar>
              <w:top w:w="0" w:type="dxa"/>
              <w:left w:w="70" w:type="dxa"/>
              <w:bottom w:w="0" w:type="dxa"/>
              <w:right w:w="70" w:type="dxa"/>
            </w:tcMar>
          </w:tcPr>
          <w:p w14:paraId="391CD0F6" w14:textId="34020846" w:rsidR="006708A0" w:rsidRPr="00F13176" w:rsidRDefault="00A701F3" w:rsidP="00874067">
            <w:pPr>
              <w:pStyle w:val="KS2"/>
              <w:rPr>
                <w:color w:val="808080"/>
              </w:rPr>
            </w:pPr>
            <w:bookmarkStart w:id="1246" w:name="_Toc179799059"/>
            <w:bookmarkStart w:id="1247" w:name="_Toc84857858"/>
            <w:bookmarkStart w:id="1248" w:name="_Toc525448326"/>
            <w:bookmarkStart w:id="1249" w:name="_Toc492785155"/>
            <w:bookmarkStart w:id="1250" w:name="_Toc492782780"/>
            <w:bookmarkStart w:id="1251" w:name="_Toc492439113"/>
            <w:bookmarkStart w:id="1252" w:name="_Toc492434506"/>
            <w:bookmarkStart w:id="1253" w:name="_Toc492342428"/>
            <w:bookmarkStart w:id="1254" w:name="_Toc492171127"/>
            <w:bookmarkEnd w:id="1238"/>
            <w:bookmarkEnd w:id="1239"/>
            <w:bookmarkEnd w:id="1240"/>
            <w:bookmarkEnd w:id="1241"/>
            <w:bookmarkEnd w:id="1242"/>
            <w:bookmarkEnd w:id="1243"/>
            <w:r w:rsidRPr="00F13176">
              <w:rPr>
                <w:color w:val="808080"/>
              </w:rPr>
              <w:t>12.1</w:t>
            </w:r>
            <w:r w:rsidR="00800B6F">
              <w:rPr>
                <w:color w:val="808080"/>
              </w:rPr>
              <w:t>5</w:t>
            </w:r>
            <w:r w:rsidRPr="00F13176">
              <w:rPr>
                <w:color w:val="808080"/>
              </w:rPr>
              <w:t>. POUŽÍVÁNÍ PROSTŘEDKŮ ZAMĚSTNAVATELE</w:t>
            </w:r>
            <w:bookmarkEnd w:id="1246"/>
          </w:p>
          <w:p w14:paraId="218937A0" w14:textId="77777777" w:rsidR="006708A0" w:rsidRDefault="00A701F3">
            <w:pPr>
              <w:pStyle w:val="textKS"/>
              <w:rPr>
                <w:rFonts w:cs="Calibri"/>
                <w:color w:val="808080"/>
              </w:rPr>
            </w:pPr>
            <w:r w:rsidRPr="00CE28BE">
              <w:rPr>
                <w:rFonts w:cs="Calibri"/>
                <w:color w:val="808080"/>
              </w:rPr>
              <w:t xml:space="preserve">Zaměstnancům bude umožněno používání výrobních prostředků zaměstnavatele pro osobní potřebu podle pravidel, které jsou přílohou této kolektivní smlouvy. </w:t>
            </w:r>
          </w:p>
          <w:p w14:paraId="2827A8D4" w14:textId="77777777" w:rsidR="00CE28BE" w:rsidRPr="00FE4198" w:rsidRDefault="00CE28BE">
            <w:pPr>
              <w:pStyle w:val="textKS"/>
              <w:rPr>
                <w:rFonts w:cs="Calibri"/>
              </w:rPr>
            </w:pPr>
          </w:p>
        </w:tc>
      </w:tr>
    </w:tbl>
    <w:p w14:paraId="3C2ADD76" w14:textId="77777777" w:rsidR="006708A0" w:rsidRPr="00CE28BE" w:rsidRDefault="006708A0" w:rsidP="00667F0B">
      <w:pPr>
        <w:pStyle w:val="variantaapoznmka"/>
        <w:rPr>
          <w:rFonts w:ascii="Calibri" w:hAnsi="Calibri" w:cs="Calibri"/>
          <w:szCs w:val="18"/>
        </w:rPr>
      </w:pPr>
      <w:bookmarkStart w:id="1255" w:name="_Toc84857857"/>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11EFDFC0" w14:textId="77777777" w:rsidTr="00076F3B">
        <w:tc>
          <w:tcPr>
            <w:tcW w:w="9212" w:type="dxa"/>
            <w:shd w:val="clear" w:color="auto" w:fill="auto"/>
            <w:tcMar>
              <w:top w:w="0" w:type="dxa"/>
              <w:left w:w="70" w:type="dxa"/>
              <w:bottom w:w="0" w:type="dxa"/>
              <w:right w:w="70" w:type="dxa"/>
            </w:tcMar>
          </w:tcPr>
          <w:p w14:paraId="537EC737" w14:textId="364F9380" w:rsidR="006708A0" w:rsidRPr="00F13176" w:rsidRDefault="00A701F3" w:rsidP="00874067">
            <w:pPr>
              <w:pStyle w:val="KS2"/>
              <w:rPr>
                <w:color w:val="808080"/>
              </w:rPr>
            </w:pPr>
            <w:bookmarkStart w:id="1256" w:name="_Toc179799060"/>
            <w:r w:rsidRPr="00F13176">
              <w:rPr>
                <w:color w:val="808080"/>
              </w:rPr>
              <w:t>12.1</w:t>
            </w:r>
            <w:r w:rsidR="00800B6F">
              <w:rPr>
                <w:color w:val="808080"/>
              </w:rPr>
              <w:t>6</w:t>
            </w:r>
            <w:r w:rsidRPr="00F13176">
              <w:rPr>
                <w:color w:val="808080"/>
              </w:rPr>
              <w:t>. PŘÍSPĚVEK NA POBYT DĚTÍ V PŘEDŠKOLNÍM ZAŘÍZENÍ</w:t>
            </w:r>
            <w:bookmarkEnd w:id="1256"/>
          </w:p>
          <w:p w14:paraId="41AD7088" w14:textId="77777777" w:rsidR="006708A0" w:rsidRDefault="00A701F3">
            <w:pPr>
              <w:pStyle w:val="textKS"/>
              <w:rPr>
                <w:rFonts w:cs="Calibri"/>
                <w:color w:val="808080"/>
              </w:rPr>
            </w:pPr>
            <w:r w:rsidRPr="00CE28BE">
              <w:rPr>
                <w:rFonts w:cs="Calibri"/>
                <w:color w:val="808080"/>
              </w:rPr>
              <w:t xml:space="preserve">Zaměstnavatel poskytne zaměstnancům, jejichž děti navštěvují předškolní zařízení, nepeněžní (* </w:t>
            </w:r>
            <w:r w:rsidRPr="00CE28BE">
              <w:rPr>
                <w:rFonts w:cs="Calibri"/>
                <w:i/>
                <w:color w:val="808080"/>
                <w:u w:val="single"/>
              </w:rPr>
              <w:t>peněžní</w:t>
            </w:r>
            <w:r w:rsidRPr="00CE28BE">
              <w:rPr>
                <w:rFonts w:cs="Calibri"/>
                <w:i/>
                <w:color w:val="808080"/>
              </w:rPr>
              <w:t>)</w:t>
            </w:r>
            <w:r w:rsidRPr="00CE28BE">
              <w:rPr>
                <w:rFonts w:cs="Calibri"/>
                <w:color w:val="808080"/>
              </w:rPr>
              <w:t xml:space="preserve"> příspěvek na pobyt v těchto zařízeních ve výši _____,-Kč. Pokud by nárok na příspěvek na jedno dítě vznikl dvěma zaměstnancům, poskytuje se jen jednomu z nich. </w:t>
            </w:r>
          </w:p>
          <w:p w14:paraId="35C2EC4C" w14:textId="77777777" w:rsidR="00CE28BE" w:rsidRPr="00FE4198" w:rsidRDefault="00CE28BE">
            <w:pPr>
              <w:pStyle w:val="textKS"/>
              <w:rPr>
                <w:rFonts w:cs="Calibri"/>
              </w:rPr>
            </w:pPr>
          </w:p>
        </w:tc>
      </w:tr>
    </w:tbl>
    <w:p w14:paraId="3D487D4C" w14:textId="77777777" w:rsidR="006708A0" w:rsidRPr="00CE28BE" w:rsidRDefault="006708A0">
      <w:pPr>
        <w:pStyle w:val="variantaapoznmka"/>
        <w:rPr>
          <w:rFonts w:ascii="Calibri" w:hAnsi="Calibri" w:cs="Calibri"/>
          <w:szCs w:val="18"/>
        </w:rPr>
      </w:pP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27FD08AB" w14:textId="77777777" w:rsidTr="00076F3B">
        <w:tc>
          <w:tcPr>
            <w:tcW w:w="9212" w:type="dxa"/>
            <w:shd w:val="clear" w:color="auto" w:fill="auto"/>
            <w:tcMar>
              <w:top w:w="0" w:type="dxa"/>
              <w:left w:w="70" w:type="dxa"/>
              <w:bottom w:w="0" w:type="dxa"/>
              <w:right w:w="70" w:type="dxa"/>
            </w:tcMar>
          </w:tcPr>
          <w:p w14:paraId="20FBAB05" w14:textId="44AC93C8" w:rsidR="006708A0" w:rsidRPr="00F13176" w:rsidRDefault="00A701F3" w:rsidP="00874067">
            <w:pPr>
              <w:pStyle w:val="KS2"/>
              <w:rPr>
                <w:color w:val="808080"/>
              </w:rPr>
            </w:pPr>
            <w:bookmarkStart w:id="1257" w:name="_Toc179799061"/>
            <w:bookmarkEnd w:id="1255"/>
            <w:r w:rsidRPr="00F13176">
              <w:rPr>
                <w:color w:val="808080"/>
              </w:rPr>
              <w:t>12.1</w:t>
            </w:r>
            <w:r w:rsidR="00800B6F">
              <w:rPr>
                <w:color w:val="808080"/>
              </w:rPr>
              <w:t>7</w:t>
            </w:r>
            <w:r w:rsidRPr="00F13176">
              <w:rPr>
                <w:color w:val="808080"/>
              </w:rPr>
              <w:t xml:space="preserve">. </w:t>
            </w:r>
            <w:r w:rsidR="006C3AA8">
              <w:rPr>
                <w:color w:val="808080"/>
              </w:rPr>
              <w:t>POSKYTOVÁNÍ BENEFITŮ PROSTŘEDNICTVÍM POUKÁZEK</w:t>
            </w:r>
            <w:bookmarkEnd w:id="1257"/>
          </w:p>
          <w:p w14:paraId="71DCB38F" w14:textId="77777777" w:rsidR="006708A0" w:rsidRPr="00CE28BE" w:rsidRDefault="00A701F3">
            <w:pPr>
              <w:pStyle w:val="textKS"/>
              <w:rPr>
                <w:rFonts w:cs="Calibri"/>
                <w:color w:val="808080"/>
              </w:rPr>
            </w:pPr>
            <w:r w:rsidRPr="00CE28BE">
              <w:rPr>
                <w:rFonts w:cs="Calibri"/>
                <w:color w:val="808080"/>
              </w:rPr>
              <w:t>Zaměstnavatel poskytne zaměstnancům poukázky na:</w:t>
            </w:r>
          </w:p>
          <w:p w14:paraId="3AE15F7F" w14:textId="77777777" w:rsidR="006708A0" w:rsidRPr="00F13176" w:rsidRDefault="00A701F3" w:rsidP="00800B6F">
            <w:pPr>
              <w:pStyle w:val="textKS"/>
              <w:numPr>
                <w:ilvl w:val="0"/>
                <w:numId w:val="63"/>
              </w:numPr>
              <w:rPr>
                <w:color w:val="808080"/>
              </w:rPr>
            </w:pPr>
            <w:r w:rsidRPr="00F13176">
              <w:rPr>
                <w:color w:val="808080"/>
              </w:rPr>
              <w:t>_________________________________________________________________________</w:t>
            </w:r>
          </w:p>
          <w:p w14:paraId="7319705D" w14:textId="77777777" w:rsidR="006708A0" w:rsidRPr="00F13176" w:rsidRDefault="00A701F3" w:rsidP="00800B6F">
            <w:pPr>
              <w:pStyle w:val="textKS"/>
              <w:numPr>
                <w:ilvl w:val="0"/>
                <w:numId w:val="63"/>
              </w:numPr>
              <w:rPr>
                <w:color w:val="808080"/>
              </w:rPr>
            </w:pPr>
            <w:r w:rsidRPr="00F13176">
              <w:rPr>
                <w:color w:val="808080"/>
              </w:rPr>
              <w:t>_________________________________________________________________________</w:t>
            </w:r>
          </w:p>
          <w:p w14:paraId="31F888D6" w14:textId="77777777" w:rsidR="006708A0" w:rsidRPr="00F13176" w:rsidRDefault="00A701F3" w:rsidP="00800B6F">
            <w:pPr>
              <w:pStyle w:val="textKS"/>
              <w:numPr>
                <w:ilvl w:val="0"/>
                <w:numId w:val="63"/>
              </w:numPr>
              <w:rPr>
                <w:color w:val="808080"/>
              </w:rPr>
            </w:pPr>
            <w:r w:rsidRPr="00F13176">
              <w:rPr>
                <w:color w:val="808080"/>
              </w:rPr>
              <w:t>_________________________________________________________________________</w:t>
            </w:r>
          </w:p>
          <w:p w14:paraId="26A646B2" w14:textId="77777777" w:rsidR="006708A0" w:rsidRPr="00F13176" w:rsidRDefault="00A701F3" w:rsidP="00800B6F">
            <w:pPr>
              <w:pStyle w:val="textKS"/>
              <w:numPr>
                <w:ilvl w:val="0"/>
                <w:numId w:val="63"/>
              </w:numPr>
              <w:rPr>
                <w:color w:val="808080"/>
              </w:rPr>
            </w:pPr>
            <w:r w:rsidRPr="00F13176">
              <w:rPr>
                <w:color w:val="808080"/>
              </w:rPr>
              <w:t>_________________________________________________________________________</w:t>
            </w:r>
          </w:p>
          <w:p w14:paraId="53F2E30B" w14:textId="77777777" w:rsidR="006708A0" w:rsidRPr="00F66EEA" w:rsidRDefault="00A701F3" w:rsidP="00F66EEA">
            <w:pPr>
              <w:pStyle w:val="textKS"/>
              <w:ind w:firstLine="0"/>
              <w:rPr>
                <w:color w:val="808080"/>
              </w:rPr>
            </w:pPr>
            <w:r w:rsidRPr="00F13176">
              <w:rPr>
                <w:color w:val="808080"/>
              </w:rPr>
              <w:t>ve výši _________ Kč ročně.</w:t>
            </w:r>
          </w:p>
        </w:tc>
      </w:tr>
    </w:tbl>
    <w:p w14:paraId="4A49CE0A" w14:textId="77777777" w:rsidR="006708A0" w:rsidRPr="00CE28BE" w:rsidRDefault="006708A0">
      <w:pPr>
        <w:pStyle w:val="variantaapoznmka"/>
        <w:rPr>
          <w:rFonts w:ascii="Calibri" w:hAnsi="Calibri" w:cs="Calibri"/>
          <w:szCs w:val="18"/>
        </w:rPr>
      </w:pP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5C7E6A12" w14:textId="77777777" w:rsidTr="00076F3B">
        <w:tc>
          <w:tcPr>
            <w:tcW w:w="9212" w:type="dxa"/>
            <w:shd w:val="clear" w:color="auto" w:fill="auto"/>
            <w:tcMar>
              <w:top w:w="0" w:type="dxa"/>
              <w:left w:w="70" w:type="dxa"/>
              <w:bottom w:w="0" w:type="dxa"/>
              <w:right w:w="70" w:type="dxa"/>
            </w:tcMar>
          </w:tcPr>
          <w:p w14:paraId="0C72273C" w14:textId="56AF857F" w:rsidR="006708A0" w:rsidRPr="00F13176" w:rsidRDefault="00A701F3" w:rsidP="00874067">
            <w:pPr>
              <w:pStyle w:val="KS2"/>
              <w:rPr>
                <w:color w:val="808080"/>
              </w:rPr>
            </w:pPr>
            <w:bookmarkStart w:id="1258" w:name="_Toc179799062"/>
            <w:bookmarkEnd w:id="1247"/>
            <w:bookmarkEnd w:id="1248"/>
            <w:bookmarkEnd w:id="1249"/>
            <w:bookmarkEnd w:id="1250"/>
            <w:bookmarkEnd w:id="1251"/>
            <w:bookmarkEnd w:id="1252"/>
            <w:bookmarkEnd w:id="1253"/>
            <w:bookmarkEnd w:id="1254"/>
            <w:r w:rsidRPr="00F13176">
              <w:rPr>
                <w:color w:val="808080"/>
              </w:rPr>
              <w:t>12.1</w:t>
            </w:r>
            <w:r w:rsidR="00800B6F">
              <w:rPr>
                <w:color w:val="808080"/>
              </w:rPr>
              <w:t>8</w:t>
            </w:r>
            <w:r w:rsidRPr="00F13176">
              <w:rPr>
                <w:color w:val="808080"/>
              </w:rPr>
              <w:t>. DALŠÍ PLNĚNÍ ZE SOCIÁLNÍHO FONDU</w:t>
            </w:r>
            <w:bookmarkEnd w:id="1258"/>
          </w:p>
          <w:p w14:paraId="1257D4DC" w14:textId="77777777" w:rsidR="006708A0" w:rsidRPr="00730FE6" w:rsidRDefault="00A701F3">
            <w:pPr>
              <w:pStyle w:val="textKS"/>
              <w:rPr>
                <w:rFonts w:cs="Calibri"/>
                <w:color w:val="808080"/>
              </w:rPr>
            </w:pPr>
            <w:r w:rsidRPr="00730FE6">
              <w:rPr>
                <w:rFonts w:cs="Calibri"/>
                <w:color w:val="808080"/>
              </w:rPr>
              <w:t>Zaměstnanci mají nárok na následující plnění ze sociálního fondu:</w:t>
            </w:r>
          </w:p>
          <w:p w14:paraId="4E8DA7E7" w14:textId="77777777" w:rsidR="006708A0" w:rsidRPr="00730FE6" w:rsidRDefault="00A701F3" w:rsidP="00800B6F">
            <w:pPr>
              <w:pStyle w:val="textKS"/>
              <w:numPr>
                <w:ilvl w:val="0"/>
                <w:numId w:val="35"/>
              </w:numPr>
              <w:rPr>
                <w:rFonts w:cs="Calibri"/>
                <w:color w:val="808080"/>
              </w:rPr>
            </w:pPr>
            <w:r w:rsidRPr="00730FE6">
              <w:rPr>
                <w:rFonts w:cs="Calibri"/>
                <w:color w:val="808080"/>
              </w:rPr>
              <w:t>___________________________________________________________</w:t>
            </w:r>
          </w:p>
          <w:p w14:paraId="2B6F3AA9" w14:textId="77777777" w:rsidR="006708A0" w:rsidRPr="00730FE6" w:rsidRDefault="00A701F3" w:rsidP="00800B6F">
            <w:pPr>
              <w:pStyle w:val="textKS"/>
              <w:numPr>
                <w:ilvl w:val="0"/>
                <w:numId w:val="36"/>
              </w:numPr>
              <w:rPr>
                <w:rFonts w:cs="Calibri"/>
                <w:color w:val="808080"/>
              </w:rPr>
            </w:pPr>
            <w:r w:rsidRPr="00730FE6">
              <w:rPr>
                <w:rFonts w:cs="Calibri"/>
                <w:color w:val="808080"/>
              </w:rPr>
              <w:t>___________________________________________________________</w:t>
            </w:r>
          </w:p>
          <w:p w14:paraId="652A34E4" w14:textId="77777777" w:rsidR="006708A0" w:rsidRPr="00730FE6" w:rsidRDefault="00A701F3" w:rsidP="00800B6F">
            <w:pPr>
              <w:pStyle w:val="textKS"/>
              <w:numPr>
                <w:ilvl w:val="0"/>
                <w:numId w:val="36"/>
              </w:numPr>
              <w:rPr>
                <w:rFonts w:cs="Calibri"/>
                <w:color w:val="808080"/>
              </w:rPr>
            </w:pPr>
            <w:r w:rsidRPr="00730FE6">
              <w:rPr>
                <w:rFonts w:cs="Calibri"/>
                <w:color w:val="808080"/>
              </w:rPr>
              <w:t>___________________________________________________________</w:t>
            </w:r>
          </w:p>
          <w:p w14:paraId="1F3C0451" w14:textId="77777777" w:rsidR="003A3101" w:rsidRPr="00FE4198" w:rsidRDefault="003A3101" w:rsidP="003A3101">
            <w:pPr>
              <w:pStyle w:val="textKS"/>
              <w:ind w:left="426" w:firstLine="0"/>
              <w:rPr>
                <w:rFonts w:cs="Calibri"/>
              </w:rPr>
            </w:pPr>
          </w:p>
        </w:tc>
      </w:tr>
    </w:tbl>
    <w:p w14:paraId="31533FA9" w14:textId="77777777" w:rsidR="00F66EEA" w:rsidRPr="00874067" w:rsidRDefault="00F66EEA" w:rsidP="00874067">
      <w:pPr>
        <w:pStyle w:val="variantaapoznmka"/>
      </w:pPr>
      <w:bookmarkStart w:id="1259" w:name="_Toc84857859"/>
      <w:bookmarkStart w:id="1260" w:name="_Toc492342429"/>
      <w:bookmarkStart w:id="1261" w:name="_Toc492171128"/>
      <w:bookmarkStart w:id="1262" w:name="_Toc211248151"/>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540B9943" w14:textId="77777777" w:rsidTr="00076F3B">
        <w:tc>
          <w:tcPr>
            <w:tcW w:w="9212" w:type="dxa"/>
            <w:shd w:val="clear" w:color="auto" w:fill="auto"/>
            <w:tcMar>
              <w:top w:w="0" w:type="dxa"/>
              <w:left w:w="70" w:type="dxa"/>
              <w:bottom w:w="0" w:type="dxa"/>
              <w:right w:w="70" w:type="dxa"/>
            </w:tcMar>
          </w:tcPr>
          <w:p w14:paraId="61BE13D4" w14:textId="77777777" w:rsidR="006708A0" w:rsidRPr="00FE4198" w:rsidRDefault="00A701F3" w:rsidP="00874067">
            <w:pPr>
              <w:pStyle w:val="KS1"/>
            </w:pPr>
            <w:bookmarkStart w:id="1263" w:name="_Toc179799063"/>
            <w:r w:rsidRPr="00FE4198">
              <w:t xml:space="preserve">13. </w:t>
            </w:r>
            <w:r w:rsidR="00874067">
              <w:t>ZÁVĚREČNÁ USTANOVENÍ</w:t>
            </w:r>
            <w:bookmarkEnd w:id="1263"/>
          </w:p>
        </w:tc>
      </w:tr>
    </w:tbl>
    <w:p w14:paraId="5C0372BC" w14:textId="77777777" w:rsidR="006708A0" w:rsidRPr="00CE28BE" w:rsidRDefault="006708A0">
      <w:pPr>
        <w:spacing w:before="0" w:after="0" w:line="240" w:lineRule="auto"/>
        <w:rPr>
          <w:rFonts w:cs="Calibri"/>
          <w:i/>
          <w:sz w:val="18"/>
          <w:szCs w:val="18"/>
        </w:rPr>
      </w:pP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77A36584" w14:textId="77777777" w:rsidTr="00076F3B">
        <w:tc>
          <w:tcPr>
            <w:tcW w:w="9212" w:type="dxa"/>
            <w:shd w:val="clear" w:color="auto" w:fill="auto"/>
            <w:tcMar>
              <w:top w:w="0" w:type="dxa"/>
              <w:left w:w="70" w:type="dxa"/>
              <w:bottom w:w="0" w:type="dxa"/>
              <w:right w:w="70" w:type="dxa"/>
            </w:tcMar>
          </w:tcPr>
          <w:p w14:paraId="0B557682" w14:textId="77777777" w:rsidR="006708A0" w:rsidRPr="00FE4198" w:rsidRDefault="00A701F3" w:rsidP="00874067">
            <w:pPr>
              <w:pStyle w:val="KS2"/>
            </w:pPr>
            <w:bookmarkStart w:id="1264" w:name="_Toc492434509"/>
            <w:bookmarkStart w:id="1265" w:name="_Toc492439116"/>
            <w:bookmarkStart w:id="1266" w:name="_Toc492782783"/>
            <w:bookmarkStart w:id="1267" w:name="_Toc492785158"/>
            <w:bookmarkStart w:id="1268" w:name="_Toc525448329"/>
            <w:bookmarkStart w:id="1269" w:name="_Toc179799064"/>
            <w:bookmarkStart w:id="1270" w:name="_Toc492342430"/>
            <w:bookmarkStart w:id="1271" w:name="_Toc492171129"/>
            <w:bookmarkEnd w:id="1259"/>
            <w:bookmarkEnd w:id="1260"/>
            <w:bookmarkEnd w:id="1261"/>
            <w:bookmarkEnd w:id="1262"/>
            <w:r w:rsidRPr="00FE4198">
              <w:t>13.1. USTANOVENÍ O ZMĚNÁCH V KS</w:t>
            </w:r>
            <w:bookmarkEnd w:id="1264"/>
            <w:bookmarkEnd w:id="1265"/>
            <w:bookmarkEnd w:id="1266"/>
            <w:bookmarkEnd w:id="1267"/>
            <w:bookmarkEnd w:id="1268"/>
            <w:bookmarkEnd w:id="1269"/>
          </w:p>
          <w:p w14:paraId="57810769" w14:textId="77777777" w:rsidR="009D45F7" w:rsidRPr="00243CF9" w:rsidRDefault="009D45F7" w:rsidP="009D45F7">
            <w:pPr>
              <w:pStyle w:val="variantaapoznmka"/>
              <w:rPr>
                <w:color w:val="FF0000"/>
              </w:rPr>
            </w:pPr>
            <w:r w:rsidRPr="00243CF9">
              <w:rPr>
                <w:color w:val="FF0000"/>
              </w:rPr>
              <w:t>Varianta 1) závazek jednat o změnách pouze v případě změn právních předpisů nebo vnitřních podmínek zaměstnavatele</w:t>
            </w:r>
          </w:p>
          <w:p w14:paraId="0C061C31" w14:textId="77777777" w:rsidR="009D45F7" w:rsidRPr="00243CF9" w:rsidRDefault="009D45F7" w:rsidP="009D45F7">
            <w:pPr>
              <w:pStyle w:val="textKS"/>
              <w:rPr>
                <w:rFonts w:cs="Calibri"/>
              </w:rPr>
            </w:pPr>
            <w:r w:rsidRPr="00243CF9">
              <w:rPr>
                <w:rFonts w:cs="Calibri"/>
              </w:rPr>
              <w:t>Smluvní strany se zavazují jednat o změnách a doplňcích této kolektivní smlouvy v případě změny právních předpisů nebo vnitřních podmínek zaměstnavatele, dotýkajících se obsahu smlouvy, a to v rozsahu dotčených závazků, ve smyslu ustanovení § 8 odst. 5) z. č. 2/1991 Sb., o kolektivním vyjednávání.</w:t>
            </w:r>
          </w:p>
          <w:p w14:paraId="61743D7E" w14:textId="77777777" w:rsidR="009D45F7" w:rsidRPr="00243CF9" w:rsidRDefault="009D45F7" w:rsidP="009D45F7">
            <w:pPr>
              <w:pStyle w:val="textKS"/>
              <w:rPr>
                <w:rFonts w:cs="Calibri"/>
              </w:rPr>
            </w:pPr>
          </w:p>
          <w:p w14:paraId="436805BB" w14:textId="77777777" w:rsidR="009D45F7" w:rsidRPr="00243CF9" w:rsidRDefault="009D45F7" w:rsidP="009D45F7">
            <w:pPr>
              <w:pStyle w:val="variantaapoznmka"/>
              <w:rPr>
                <w:color w:val="00B050"/>
              </w:rPr>
            </w:pPr>
            <w:r w:rsidRPr="00243CF9">
              <w:rPr>
                <w:color w:val="00B050"/>
              </w:rPr>
              <w:t>Varianta 2) závazek jednat o změnách kdykoli na návrh druhé smluvní strany</w:t>
            </w:r>
          </w:p>
          <w:p w14:paraId="46319810" w14:textId="08B0B38C" w:rsidR="003A3101" w:rsidRPr="00FE4198" w:rsidRDefault="009D45F7" w:rsidP="009D45F7">
            <w:pPr>
              <w:pStyle w:val="textKS"/>
              <w:rPr>
                <w:rFonts w:cs="Calibri"/>
              </w:rPr>
            </w:pPr>
            <w:r w:rsidRPr="00243CF9">
              <w:t xml:space="preserve">Změnu nebo doplnění této kolektivní smlouvy může navrhnout kterákoliv ze smluvních stran. Při jednání o změně se ve smyslu </w:t>
            </w:r>
            <w:r w:rsidRPr="00243CF9">
              <w:rPr>
                <w:rFonts w:cs="Calibri"/>
              </w:rPr>
              <w:t>§ 8 odst. 5) z. č. 2/1991 Sb., o kolektivním vyjednávání,</w:t>
            </w:r>
            <w:r w:rsidRPr="00243CF9">
              <w:t xml:space="preserve"> postupuje jako při uzavírání kolektivní smlouvy</w:t>
            </w:r>
            <w:r w:rsidRPr="00243CF9">
              <w:rPr>
                <w:rFonts w:cs="Arial"/>
              </w:rPr>
              <w:t>.</w:t>
            </w:r>
          </w:p>
        </w:tc>
      </w:tr>
    </w:tbl>
    <w:p w14:paraId="527A72A3" w14:textId="77777777" w:rsidR="006708A0" w:rsidRPr="00CE28BE" w:rsidRDefault="006708A0">
      <w:pPr>
        <w:pStyle w:val="Podnadpis"/>
        <w:spacing w:before="0" w:after="0"/>
        <w:rPr>
          <w:rFonts w:cs="Calibri"/>
          <w:i/>
          <w:color w:val="auto"/>
          <w:sz w:val="18"/>
          <w:szCs w:val="18"/>
        </w:rPr>
      </w:pPr>
      <w:bookmarkStart w:id="1272" w:name="_Toc211248153"/>
      <w:bookmarkStart w:id="1273" w:name="_Toc84857861"/>
      <w:bookmarkStart w:id="1274" w:name="_Toc492342431"/>
      <w:bookmarkStart w:id="1275" w:name="_Toc492171130"/>
      <w:bookmarkEnd w:id="1270"/>
      <w:bookmarkEnd w:id="1271"/>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75671F40" w14:textId="77777777" w:rsidTr="00076F3B">
        <w:tc>
          <w:tcPr>
            <w:tcW w:w="9212" w:type="dxa"/>
            <w:shd w:val="clear" w:color="auto" w:fill="auto"/>
            <w:tcMar>
              <w:top w:w="0" w:type="dxa"/>
              <w:left w:w="70" w:type="dxa"/>
              <w:bottom w:w="0" w:type="dxa"/>
              <w:right w:w="70" w:type="dxa"/>
            </w:tcMar>
          </w:tcPr>
          <w:p w14:paraId="3E8CB074" w14:textId="77777777" w:rsidR="006708A0" w:rsidRPr="00FE4198" w:rsidRDefault="00A701F3" w:rsidP="00874067">
            <w:pPr>
              <w:pStyle w:val="KS2"/>
            </w:pPr>
            <w:bookmarkStart w:id="1276" w:name="_Toc492434510"/>
            <w:bookmarkStart w:id="1277" w:name="_Toc492439117"/>
            <w:bookmarkStart w:id="1278" w:name="_Toc492782784"/>
            <w:bookmarkStart w:id="1279" w:name="_Toc492785159"/>
            <w:bookmarkStart w:id="1280" w:name="_Toc525448330"/>
            <w:bookmarkStart w:id="1281" w:name="_Toc179799065"/>
            <w:bookmarkEnd w:id="1272"/>
            <w:bookmarkEnd w:id="1273"/>
            <w:r w:rsidRPr="00FE4198">
              <w:t>13.2. KONTROLA PLNĚNÍ KS</w:t>
            </w:r>
            <w:bookmarkEnd w:id="1276"/>
            <w:bookmarkEnd w:id="1277"/>
            <w:bookmarkEnd w:id="1278"/>
            <w:bookmarkEnd w:id="1279"/>
            <w:bookmarkEnd w:id="1280"/>
            <w:bookmarkEnd w:id="1281"/>
          </w:p>
          <w:p w14:paraId="365A38CB" w14:textId="77777777" w:rsidR="006708A0" w:rsidRPr="00CE28BE" w:rsidRDefault="00A701F3" w:rsidP="003A3101">
            <w:pPr>
              <w:pStyle w:val="textKS"/>
              <w:rPr>
                <w:rFonts w:cs="Calibri"/>
              </w:rPr>
            </w:pPr>
            <w:r w:rsidRPr="00CE28BE">
              <w:rPr>
                <w:rFonts w:cs="Calibri"/>
              </w:rPr>
              <w:t>Kontrola plnění této smlouvy se provádí pololetně písemnou formou. Zjistí-li jedna ze smluvních stran neplnění některého závazku, který vyplývá z této smlouvy, je povinna učinit upozornění druhé straně.</w:t>
            </w:r>
          </w:p>
          <w:p w14:paraId="3E4197BE" w14:textId="77777777" w:rsidR="003A3101" w:rsidRPr="00FE4198" w:rsidRDefault="003A3101" w:rsidP="003A3101">
            <w:pPr>
              <w:pStyle w:val="textKS"/>
              <w:rPr>
                <w:rFonts w:cs="Calibri"/>
              </w:rPr>
            </w:pPr>
          </w:p>
        </w:tc>
      </w:tr>
    </w:tbl>
    <w:p w14:paraId="1026C22E" w14:textId="77777777" w:rsidR="00120A85" w:rsidRDefault="00120A85">
      <w:pPr>
        <w:pStyle w:val="Podnadpis"/>
        <w:spacing w:before="0" w:after="0"/>
        <w:rPr>
          <w:rFonts w:cs="Calibri"/>
          <w:i/>
          <w:color w:val="auto"/>
          <w:sz w:val="18"/>
          <w:szCs w:val="18"/>
        </w:rPr>
      </w:pPr>
      <w:bookmarkStart w:id="1282" w:name="_Toc211248154"/>
      <w:bookmarkStart w:id="1283" w:name="_Toc84857862"/>
      <w:bookmarkStart w:id="1284" w:name="_Toc492342432"/>
      <w:bookmarkStart w:id="1285" w:name="_Toc492171131"/>
      <w:bookmarkEnd w:id="1274"/>
      <w:bookmarkEnd w:id="1275"/>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7A2D100C" w14:textId="77777777" w:rsidTr="00076F3B">
        <w:tc>
          <w:tcPr>
            <w:tcW w:w="9212" w:type="dxa"/>
            <w:shd w:val="clear" w:color="auto" w:fill="auto"/>
            <w:tcMar>
              <w:top w:w="0" w:type="dxa"/>
              <w:left w:w="70" w:type="dxa"/>
              <w:bottom w:w="0" w:type="dxa"/>
              <w:right w:w="70" w:type="dxa"/>
            </w:tcMar>
          </w:tcPr>
          <w:p w14:paraId="39F40FCA" w14:textId="77777777" w:rsidR="006708A0" w:rsidRPr="00FE4198" w:rsidRDefault="00A701F3" w:rsidP="00874067">
            <w:pPr>
              <w:pStyle w:val="KS2"/>
            </w:pPr>
            <w:bookmarkStart w:id="1286" w:name="_Toc179799066"/>
            <w:bookmarkEnd w:id="1282"/>
            <w:bookmarkEnd w:id="1283"/>
            <w:r w:rsidRPr="00FE4198">
              <w:lastRenderedPageBreak/>
              <w:t xml:space="preserve">13.3. SPORY O PLNĚNÍ </w:t>
            </w:r>
            <w:bookmarkStart w:id="1287" w:name="_Toc492434511"/>
            <w:bookmarkStart w:id="1288" w:name="_Toc492439118"/>
            <w:bookmarkStart w:id="1289" w:name="_Toc492782785"/>
            <w:bookmarkStart w:id="1290" w:name="_Toc492785160"/>
            <w:bookmarkStart w:id="1291" w:name="_Toc525448331"/>
            <w:r w:rsidRPr="00FE4198">
              <w:t>KS</w:t>
            </w:r>
            <w:bookmarkEnd w:id="1286"/>
            <w:bookmarkEnd w:id="1287"/>
            <w:bookmarkEnd w:id="1288"/>
            <w:bookmarkEnd w:id="1289"/>
            <w:bookmarkEnd w:id="1290"/>
            <w:bookmarkEnd w:id="1291"/>
          </w:p>
          <w:p w14:paraId="630E913F" w14:textId="77777777" w:rsidR="006708A0" w:rsidRPr="00CE28BE" w:rsidRDefault="00A701F3">
            <w:pPr>
              <w:pStyle w:val="textKS"/>
              <w:rPr>
                <w:rFonts w:cs="Calibri"/>
              </w:rPr>
            </w:pPr>
            <w:r w:rsidRPr="00CE28BE">
              <w:rPr>
                <w:rFonts w:cs="Calibri"/>
              </w:rPr>
              <w:t xml:space="preserve">V případě sporů vzniklých z neplnění závazků z této smlouvy nebo sporů o přijetí změn a doplňků této smlouvy postupují smluvní strany podle příslušných ustanovení zákona č. 2/1991 Sb. o kolektivním vyjednávání a zákoníku práce. </w:t>
            </w:r>
          </w:p>
          <w:p w14:paraId="40E7080F" w14:textId="77777777" w:rsidR="003A3101" w:rsidRPr="00FE4198" w:rsidRDefault="003A3101">
            <w:pPr>
              <w:pStyle w:val="textKS"/>
              <w:rPr>
                <w:rFonts w:cs="Calibri"/>
              </w:rPr>
            </w:pPr>
          </w:p>
        </w:tc>
      </w:tr>
    </w:tbl>
    <w:p w14:paraId="2DCD8C14" w14:textId="77777777" w:rsidR="006708A0" w:rsidRPr="00CE28BE" w:rsidRDefault="006708A0" w:rsidP="00CE28BE">
      <w:pPr>
        <w:pStyle w:val="Nadpis2mimoramecky"/>
        <w:spacing w:before="0" w:after="0"/>
        <w:jc w:val="both"/>
        <w:rPr>
          <w:rFonts w:ascii="Calibri" w:hAnsi="Calibri" w:cs="Calibri"/>
          <w:b w:val="0"/>
          <w:i/>
          <w:sz w:val="18"/>
          <w:szCs w:val="18"/>
        </w:rPr>
      </w:pPr>
      <w:bookmarkStart w:id="1292" w:name="_Toc211248155"/>
      <w:bookmarkStart w:id="1293" w:name="_Toc84857863"/>
      <w:bookmarkEnd w:id="1284"/>
      <w:bookmarkEnd w:id="1285"/>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40E347B2" w14:textId="77777777" w:rsidTr="00076F3B">
        <w:tc>
          <w:tcPr>
            <w:tcW w:w="9212" w:type="dxa"/>
            <w:shd w:val="clear" w:color="auto" w:fill="auto"/>
            <w:tcMar>
              <w:top w:w="0" w:type="dxa"/>
              <w:left w:w="70" w:type="dxa"/>
              <w:bottom w:w="0" w:type="dxa"/>
              <w:right w:w="70" w:type="dxa"/>
            </w:tcMar>
          </w:tcPr>
          <w:p w14:paraId="4183AE83" w14:textId="77777777" w:rsidR="006708A0" w:rsidRPr="00FE4198" w:rsidRDefault="00A701F3" w:rsidP="00874067">
            <w:pPr>
              <w:pStyle w:val="KS2"/>
            </w:pPr>
            <w:bookmarkStart w:id="1294" w:name="_Toc492171132"/>
            <w:bookmarkStart w:id="1295" w:name="_Toc492342433"/>
            <w:bookmarkStart w:id="1296" w:name="_Toc492434512"/>
            <w:bookmarkStart w:id="1297" w:name="_Toc492439119"/>
            <w:bookmarkStart w:id="1298" w:name="_Toc492782786"/>
            <w:bookmarkStart w:id="1299" w:name="_Toc492785161"/>
            <w:bookmarkStart w:id="1300" w:name="_Toc525448332"/>
            <w:bookmarkStart w:id="1301" w:name="_Toc179799067"/>
            <w:bookmarkEnd w:id="1292"/>
            <w:bookmarkEnd w:id="1293"/>
            <w:r w:rsidRPr="00FE4198">
              <w:t>13.4. SEZNÁMENÍ ZAMĚSTNANCŮ S KOLEKTIVNÍ SMLOUVOU</w:t>
            </w:r>
            <w:bookmarkEnd w:id="1294"/>
            <w:bookmarkEnd w:id="1295"/>
            <w:bookmarkEnd w:id="1296"/>
            <w:bookmarkEnd w:id="1297"/>
            <w:bookmarkEnd w:id="1298"/>
            <w:bookmarkEnd w:id="1299"/>
            <w:bookmarkEnd w:id="1300"/>
            <w:bookmarkEnd w:id="1301"/>
          </w:p>
          <w:p w14:paraId="73CAA9DC" w14:textId="77777777" w:rsidR="006708A0" w:rsidRPr="00CE28BE" w:rsidRDefault="00A701F3" w:rsidP="00F66EEA">
            <w:pPr>
              <w:pStyle w:val="textKS"/>
              <w:rPr>
                <w:rFonts w:cs="Calibri"/>
              </w:rPr>
            </w:pPr>
            <w:r w:rsidRPr="00CE28BE">
              <w:rPr>
                <w:rFonts w:cs="Calibri"/>
                <w:color w:val="808080"/>
              </w:rPr>
              <w:t>Zaměstnavatel</w:t>
            </w:r>
            <w:r w:rsidRPr="00CE28BE">
              <w:rPr>
                <w:rFonts w:cs="Calibri"/>
              </w:rPr>
              <w:t xml:space="preserve"> seznámí zaměstnance s obsahem a místem uložení této smlouvy nejpozději do 15 dnů od jejího uzavření.</w:t>
            </w:r>
          </w:p>
        </w:tc>
      </w:tr>
    </w:tbl>
    <w:p w14:paraId="3BC3DD20" w14:textId="77777777" w:rsidR="00F66EEA" w:rsidRPr="00D0741B" w:rsidRDefault="00F66EEA" w:rsidP="00D0741B">
      <w:pPr>
        <w:pStyle w:val="variantaapoznmka"/>
      </w:pPr>
    </w:p>
    <w:p w14:paraId="6406EA7E" w14:textId="77777777" w:rsidR="006708A0" w:rsidRPr="00D44F83" w:rsidRDefault="006708A0">
      <w:pPr>
        <w:pStyle w:val="variantaapoznmka"/>
        <w:rPr>
          <w:sz w:val="2"/>
          <w:szCs w:val="2"/>
        </w:rPr>
      </w:pP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6702484B" w14:textId="77777777" w:rsidTr="00076F3B">
        <w:tc>
          <w:tcPr>
            <w:tcW w:w="9212" w:type="dxa"/>
            <w:shd w:val="clear" w:color="auto" w:fill="auto"/>
            <w:tcMar>
              <w:top w:w="0" w:type="dxa"/>
              <w:left w:w="70" w:type="dxa"/>
              <w:bottom w:w="0" w:type="dxa"/>
              <w:right w:w="70" w:type="dxa"/>
            </w:tcMar>
          </w:tcPr>
          <w:p w14:paraId="785EC3C1" w14:textId="77777777" w:rsidR="006708A0" w:rsidRPr="00FE4198" w:rsidRDefault="00A701F3" w:rsidP="00D0741B">
            <w:pPr>
              <w:pStyle w:val="KS2"/>
            </w:pPr>
            <w:bookmarkStart w:id="1302" w:name="_Toc492434513"/>
            <w:bookmarkStart w:id="1303" w:name="_Toc492439120"/>
            <w:bookmarkStart w:id="1304" w:name="_Toc492782787"/>
            <w:bookmarkStart w:id="1305" w:name="_Toc492785162"/>
            <w:bookmarkStart w:id="1306" w:name="_Toc525448333"/>
            <w:bookmarkStart w:id="1307" w:name="_Toc179799068"/>
            <w:bookmarkStart w:id="1308" w:name="_Toc492342434"/>
            <w:bookmarkStart w:id="1309" w:name="_Toc492171133"/>
            <w:r w:rsidRPr="00FE4198">
              <w:t xml:space="preserve">13.5. ULOŽENÍ </w:t>
            </w:r>
            <w:bookmarkEnd w:id="1302"/>
            <w:bookmarkEnd w:id="1303"/>
            <w:bookmarkEnd w:id="1304"/>
            <w:bookmarkEnd w:id="1305"/>
            <w:bookmarkEnd w:id="1306"/>
            <w:r w:rsidR="00D0741B">
              <w:t>KS</w:t>
            </w:r>
            <w:bookmarkEnd w:id="1307"/>
          </w:p>
          <w:p w14:paraId="6688B71A" w14:textId="77777777" w:rsidR="003A3101" w:rsidRPr="00CE28BE" w:rsidRDefault="00A701F3">
            <w:pPr>
              <w:pStyle w:val="textKS"/>
              <w:rPr>
                <w:rFonts w:cs="Calibri"/>
              </w:rPr>
            </w:pPr>
            <w:r w:rsidRPr="00CE28BE">
              <w:rPr>
                <w:rFonts w:cs="Calibri"/>
              </w:rPr>
              <w:t xml:space="preserve">Smluvní strany jsou povinny uschovávat kolektivní smlouvy a rozhodnutí rozhodců, která se jich týkají, po dobu nejméně 5 let od skončení </w:t>
            </w:r>
            <w:r w:rsidR="001B5BDE">
              <w:rPr>
                <w:rFonts w:cs="Calibri"/>
              </w:rPr>
              <w:t xml:space="preserve">doby </w:t>
            </w:r>
            <w:r w:rsidRPr="00CE28BE">
              <w:rPr>
                <w:rFonts w:cs="Calibri"/>
              </w:rPr>
              <w:t>jejich účinnosti.</w:t>
            </w:r>
          </w:p>
          <w:p w14:paraId="25E5412E" w14:textId="77777777" w:rsidR="006708A0" w:rsidRPr="00CE28BE" w:rsidRDefault="00A701F3">
            <w:pPr>
              <w:pStyle w:val="textKS"/>
              <w:rPr>
                <w:rFonts w:cs="Calibri"/>
              </w:rPr>
            </w:pPr>
            <w:r w:rsidRPr="00CE28BE">
              <w:rPr>
                <w:rFonts w:cs="Calibri"/>
              </w:rPr>
              <w:t xml:space="preserve"> </w:t>
            </w:r>
          </w:p>
        </w:tc>
      </w:tr>
      <w:bookmarkEnd w:id="1308"/>
      <w:bookmarkEnd w:id="1309"/>
    </w:tbl>
    <w:p w14:paraId="7259A93E" w14:textId="77777777" w:rsidR="006708A0" w:rsidRPr="00CE28BE" w:rsidRDefault="006708A0">
      <w:pPr>
        <w:pStyle w:val="variantaapoznmka"/>
        <w:rPr>
          <w:rFonts w:ascii="Calibri" w:hAnsi="Calibri" w:cs="Calibri"/>
          <w:szCs w:val="18"/>
        </w:rPr>
      </w:pP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64B54D63" w14:textId="77777777" w:rsidTr="00076F3B">
        <w:tc>
          <w:tcPr>
            <w:tcW w:w="9212" w:type="dxa"/>
            <w:shd w:val="clear" w:color="auto" w:fill="auto"/>
            <w:tcMar>
              <w:top w:w="0" w:type="dxa"/>
              <w:left w:w="70" w:type="dxa"/>
              <w:bottom w:w="0" w:type="dxa"/>
              <w:right w:w="70" w:type="dxa"/>
            </w:tcMar>
          </w:tcPr>
          <w:p w14:paraId="74BE91FA" w14:textId="77777777" w:rsidR="006708A0" w:rsidRPr="00FE4198" w:rsidRDefault="00A701F3" w:rsidP="00D0741B">
            <w:pPr>
              <w:pStyle w:val="KS2"/>
            </w:pPr>
            <w:bookmarkStart w:id="1310" w:name="_Toc525448334"/>
            <w:bookmarkStart w:id="1311" w:name="_Toc179799069"/>
            <w:bookmarkStart w:id="1312" w:name="_Toc492785163"/>
            <w:bookmarkStart w:id="1313" w:name="_Toc492782788"/>
            <w:bookmarkStart w:id="1314" w:name="_Toc492439121"/>
            <w:bookmarkStart w:id="1315" w:name="_Toc492434514"/>
            <w:bookmarkStart w:id="1316" w:name="_Toc492342435"/>
            <w:bookmarkStart w:id="1317" w:name="_Toc492171134"/>
            <w:r w:rsidRPr="00FE4198">
              <w:t>13.6. P</w:t>
            </w:r>
            <w:r w:rsidR="00D0741B">
              <w:t>ŘÍLOHY KOLEKTIVNÍ SMLOUVY</w:t>
            </w:r>
            <w:bookmarkEnd w:id="1310"/>
            <w:bookmarkEnd w:id="1311"/>
          </w:p>
          <w:p w14:paraId="4DF317BC" w14:textId="77777777" w:rsidR="00CE28BE" w:rsidRDefault="00A701F3">
            <w:pPr>
              <w:pStyle w:val="textKS"/>
              <w:rPr>
                <w:rFonts w:cs="Calibri"/>
              </w:rPr>
            </w:pPr>
            <w:r w:rsidRPr="00CE28BE">
              <w:rPr>
                <w:rFonts w:cs="Calibri"/>
              </w:rPr>
              <w:t>Přílohy, které jsou označeny jako příloha KS, jsou její nedílnou součástí.</w:t>
            </w:r>
          </w:p>
          <w:p w14:paraId="01E26124" w14:textId="77777777" w:rsidR="006708A0" w:rsidRPr="00FE4198" w:rsidRDefault="006708A0">
            <w:pPr>
              <w:pStyle w:val="textKS"/>
              <w:rPr>
                <w:rFonts w:cs="Calibri"/>
              </w:rPr>
            </w:pPr>
          </w:p>
        </w:tc>
      </w:tr>
    </w:tbl>
    <w:p w14:paraId="1A66A85C" w14:textId="77777777" w:rsidR="006708A0" w:rsidRPr="00CE28BE" w:rsidRDefault="006708A0" w:rsidP="00CE28BE">
      <w:pPr>
        <w:pStyle w:val="textKS"/>
        <w:ind w:firstLine="0"/>
        <w:rPr>
          <w:rFonts w:cs="Calibri"/>
          <w:i/>
          <w:szCs w:val="18"/>
        </w:rPr>
      </w:pPr>
      <w:bookmarkStart w:id="1318" w:name="_Toc84857866"/>
    </w:p>
    <w:bookmarkEnd w:id="1318"/>
    <w:p w14:paraId="6F559049" w14:textId="77777777" w:rsidR="006708A0" w:rsidRPr="00D0741B" w:rsidRDefault="00A701F3" w:rsidP="00D0741B">
      <w:pPr>
        <w:pStyle w:val="variantaapoznmka"/>
      </w:pPr>
      <w:r w:rsidRPr="00D0741B">
        <w:t>Příklady příloh uvedených v textu:</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25CDC6A3" w14:textId="77777777" w:rsidTr="00076F3B">
        <w:tc>
          <w:tcPr>
            <w:tcW w:w="9212" w:type="dxa"/>
            <w:shd w:val="clear" w:color="auto" w:fill="auto"/>
            <w:tcMar>
              <w:top w:w="0" w:type="dxa"/>
              <w:left w:w="70" w:type="dxa"/>
              <w:bottom w:w="0" w:type="dxa"/>
              <w:right w:w="70" w:type="dxa"/>
            </w:tcMar>
          </w:tcPr>
          <w:p w14:paraId="408D2992" w14:textId="77777777" w:rsidR="006708A0" w:rsidRPr="00FE4198" w:rsidRDefault="00A701F3" w:rsidP="00D0741B">
            <w:pPr>
              <w:pStyle w:val="KS2"/>
            </w:pPr>
            <w:bookmarkStart w:id="1319" w:name="_Toc492434515"/>
            <w:bookmarkStart w:id="1320" w:name="_Toc492439122"/>
            <w:bookmarkStart w:id="1321" w:name="_Toc492782789"/>
            <w:bookmarkStart w:id="1322" w:name="_Toc492785164"/>
            <w:bookmarkStart w:id="1323" w:name="_Toc525448335"/>
            <w:bookmarkStart w:id="1324" w:name="_Toc179799070"/>
            <w:r w:rsidRPr="00FE4198">
              <w:t>13.7. SEZNAM PŘÍLOH</w:t>
            </w:r>
            <w:bookmarkEnd w:id="1319"/>
            <w:bookmarkEnd w:id="1320"/>
            <w:bookmarkEnd w:id="1321"/>
            <w:bookmarkEnd w:id="1322"/>
            <w:bookmarkEnd w:id="1323"/>
            <w:bookmarkEnd w:id="1324"/>
          </w:p>
          <w:p w14:paraId="028092FF" w14:textId="77777777" w:rsidR="006708A0" w:rsidRPr="00FC43A3" w:rsidRDefault="00A701F3" w:rsidP="00800B6F">
            <w:pPr>
              <w:pStyle w:val="textKS"/>
              <w:numPr>
                <w:ilvl w:val="0"/>
                <w:numId w:val="37"/>
              </w:numPr>
              <w:rPr>
                <w:rFonts w:cs="Calibri"/>
              </w:rPr>
            </w:pPr>
            <w:r w:rsidRPr="00FC43A3">
              <w:rPr>
                <w:rFonts w:cs="Calibri"/>
              </w:rPr>
              <w:t>Pracovní doba (</w:t>
            </w:r>
            <w:r w:rsidRPr="00330E67">
              <w:rPr>
                <w:rFonts w:cs="Calibri"/>
                <w:color w:val="808080"/>
              </w:rPr>
              <w:t>*5.</w:t>
            </w:r>
            <w:r w:rsidRPr="00FC43A3">
              <w:rPr>
                <w:rFonts w:cs="Calibri"/>
              </w:rPr>
              <w:t>) Rozvržení pracovní doby (</w:t>
            </w:r>
            <w:r w:rsidRPr="00330E67">
              <w:rPr>
                <w:rFonts w:cs="Calibri"/>
                <w:color w:val="808080"/>
              </w:rPr>
              <w:t>*5.</w:t>
            </w:r>
            <w:r w:rsidR="00AC6C02" w:rsidRPr="00330E67">
              <w:rPr>
                <w:rFonts w:cs="Calibri"/>
                <w:color w:val="808080"/>
              </w:rPr>
              <w:t>2</w:t>
            </w:r>
            <w:r w:rsidRPr="00330E67">
              <w:rPr>
                <w:rFonts w:cs="Calibri"/>
                <w:color w:val="808080"/>
              </w:rPr>
              <w:t>.</w:t>
            </w:r>
            <w:r w:rsidRPr="00FC43A3">
              <w:rPr>
                <w:rFonts w:cs="Calibri"/>
              </w:rPr>
              <w:t>) Konto pracovní doby (</w:t>
            </w:r>
            <w:r w:rsidRPr="00330E67">
              <w:rPr>
                <w:rFonts w:cs="Calibri"/>
                <w:color w:val="808080"/>
              </w:rPr>
              <w:t>*5.</w:t>
            </w:r>
            <w:r w:rsidR="00AC6C02" w:rsidRPr="00330E67">
              <w:rPr>
                <w:rFonts w:cs="Calibri"/>
                <w:color w:val="808080"/>
              </w:rPr>
              <w:t>4</w:t>
            </w:r>
            <w:r w:rsidRPr="00330E67">
              <w:rPr>
                <w:rFonts w:cs="Calibri"/>
                <w:color w:val="808080"/>
              </w:rPr>
              <w:t>.</w:t>
            </w:r>
            <w:r w:rsidRPr="00FC43A3">
              <w:rPr>
                <w:rFonts w:cs="Calibri"/>
              </w:rPr>
              <w:t>)</w:t>
            </w:r>
          </w:p>
          <w:p w14:paraId="1993E2A8" w14:textId="77777777" w:rsidR="006708A0" w:rsidRPr="00FC43A3" w:rsidRDefault="00A701F3" w:rsidP="00800B6F">
            <w:pPr>
              <w:pStyle w:val="textKS"/>
              <w:numPr>
                <w:ilvl w:val="0"/>
                <w:numId w:val="37"/>
              </w:numPr>
              <w:rPr>
                <w:rFonts w:cs="Calibri"/>
              </w:rPr>
            </w:pPr>
            <w:r w:rsidRPr="00FC43A3">
              <w:rPr>
                <w:rFonts w:cs="Calibri"/>
              </w:rPr>
              <w:t>Směrnice o poskytování OOP (</w:t>
            </w:r>
            <w:r w:rsidRPr="00330E67">
              <w:rPr>
                <w:rFonts w:cs="Calibri"/>
                <w:color w:val="808080"/>
              </w:rPr>
              <w:t>*6.4.1.</w:t>
            </w:r>
            <w:r w:rsidRPr="00FC43A3">
              <w:rPr>
                <w:rFonts w:cs="Calibri"/>
              </w:rPr>
              <w:t>)</w:t>
            </w:r>
          </w:p>
          <w:p w14:paraId="596B0C57" w14:textId="77777777" w:rsidR="006708A0" w:rsidRPr="00FC43A3" w:rsidRDefault="00A701F3" w:rsidP="00800B6F">
            <w:pPr>
              <w:pStyle w:val="textKS"/>
              <w:numPr>
                <w:ilvl w:val="0"/>
                <w:numId w:val="37"/>
              </w:numPr>
              <w:rPr>
                <w:rFonts w:cs="Calibri"/>
              </w:rPr>
            </w:pPr>
            <w:r w:rsidRPr="00FC43A3">
              <w:rPr>
                <w:rFonts w:cs="Calibri"/>
              </w:rPr>
              <w:t>Směrnice pro poskytování hygienických prostředků (</w:t>
            </w:r>
            <w:r w:rsidRPr="00330E67">
              <w:rPr>
                <w:rFonts w:cs="Calibri"/>
                <w:color w:val="808080"/>
              </w:rPr>
              <w:t>*6.4.4.</w:t>
            </w:r>
            <w:r w:rsidRPr="00FC43A3">
              <w:rPr>
                <w:rFonts w:cs="Calibri"/>
              </w:rPr>
              <w:t>)</w:t>
            </w:r>
          </w:p>
          <w:p w14:paraId="7AC5571E" w14:textId="77777777" w:rsidR="006708A0" w:rsidRPr="00FC43A3" w:rsidRDefault="00A701F3" w:rsidP="00800B6F">
            <w:pPr>
              <w:pStyle w:val="textKS"/>
              <w:numPr>
                <w:ilvl w:val="0"/>
                <w:numId w:val="37"/>
              </w:numPr>
              <w:rPr>
                <w:rFonts w:cs="Calibri"/>
              </w:rPr>
            </w:pPr>
            <w:r w:rsidRPr="00FC43A3">
              <w:rPr>
                <w:rFonts w:cs="Calibri"/>
              </w:rPr>
              <w:t>Směrnice o poskytování ochranných nápojů (</w:t>
            </w:r>
            <w:r w:rsidRPr="00330E67">
              <w:rPr>
                <w:rFonts w:cs="Calibri"/>
                <w:color w:val="808080"/>
              </w:rPr>
              <w:t>*6.4.5.</w:t>
            </w:r>
            <w:r w:rsidRPr="00FC43A3">
              <w:rPr>
                <w:rFonts w:cs="Calibri"/>
              </w:rPr>
              <w:t>)</w:t>
            </w:r>
          </w:p>
          <w:p w14:paraId="7FAC2137" w14:textId="77777777" w:rsidR="006708A0" w:rsidRPr="00FC43A3" w:rsidRDefault="00A701F3" w:rsidP="00800B6F">
            <w:pPr>
              <w:pStyle w:val="textKS"/>
              <w:numPr>
                <w:ilvl w:val="0"/>
                <w:numId w:val="37"/>
              </w:numPr>
              <w:rPr>
                <w:rFonts w:cs="Calibri"/>
              </w:rPr>
            </w:pPr>
            <w:r w:rsidRPr="00FC43A3">
              <w:rPr>
                <w:rFonts w:cs="Calibri"/>
              </w:rPr>
              <w:t>Odměňování (</w:t>
            </w:r>
            <w:r w:rsidRPr="00330E67">
              <w:rPr>
                <w:rFonts w:cs="Calibri"/>
                <w:color w:val="808080"/>
              </w:rPr>
              <w:t xml:space="preserve">* </w:t>
            </w:r>
            <w:r w:rsidRPr="00330E67">
              <w:rPr>
                <w:rFonts w:cs="Calibri"/>
                <w:i/>
                <w:color w:val="808080"/>
                <w:u w:val="single"/>
              </w:rPr>
              <w:t>vnitřní mzdový předpis</w:t>
            </w:r>
            <w:r w:rsidRPr="00FC43A3">
              <w:rPr>
                <w:rFonts w:cs="Calibri"/>
              </w:rPr>
              <w:t>) (</w:t>
            </w:r>
            <w:r w:rsidR="00FC43A3" w:rsidRPr="00330E67">
              <w:rPr>
                <w:rFonts w:cs="Calibri"/>
                <w:color w:val="808080"/>
              </w:rPr>
              <w:t>*</w:t>
            </w:r>
            <w:r w:rsidRPr="00330E67">
              <w:rPr>
                <w:rFonts w:cs="Calibri"/>
                <w:color w:val="808080"/>
              </w:rPr>
              <w:t>7.4.</w:t>
            </w:r>
            <w:r w:rsidRPr="00FC43A3">
              <w:rPr>
                <w:rFonts w:cs="Calibri"/>
              </w:rPr>
              <w:t>)</w:t>
            </w:r>
          </w:p>
          <w:p w14:paraId="09833CFC" w14:textId="77777777" w:rsidR="006708A0" w:rsidRPr="00FC43A3" w:rsidRDefault="00A701F3" w:rsidP="00800B6F">
            <w:pPr>
              <w:pStyle w:val="textKS"/>
              <w:numPr>
                <w:ilvl w:val="0"/>
                <w:numId w:val="37"/>
              </w:numPr>
              <w:rPr>
                <w:rFonts w:cs="Calibri"/>
              </w:rPr>
            </w:pPr>
            <w:r w:rsidRPr="00FC43A3">
              <w:rPr>
                <w:rFonts w:cs="Calibri"/>
              </w:rPr>
              <w:t>Pravidla pro přiznání jazykového příplatku (</w:t>
            </w:r>
            <w:r w:rsidRPr="00330E67">
              <w:rPr>
                <w:rFonts w:cs="Calibri"/>
                <w:color w:val="808080"/>
              </w:rPr>
              <w:t>*7.5.</w:t>
            </w:r>
            <w:r w:rsidR="00FC43A3" w:rsidRPr="00330E67">
              <w:rPr>
                <w:rFonts w:cs="Calibri"/>
                <w:color w:val="808080"/>
              </w:rPr>
              <w:t xml:space="preserve"> nebo </w:t>
            </w:r>
            <w:r w:rsidRPr="00330E67">
              <w:rPr>
                <w:rFonts w:cs="Calibri"/>
                <w:color w:val="808080"/>
              </w:rPr>
              <w:t>7.5.9.</w:t>
            </w:r>
            <w:r w:rsidRPr="00FC43A3">
              <w:rPr>
                <w:rFonts w:cs="Calibri"/>
              </w:rPr>
              <w:t>)</w:t>
            </w:r>
          </w:p>
          <w:p w14:paraId="0AC748B9" w14:textId="77777777" w:rsidR="006708A0" w:rsidRPr="00FC43A3" w:rsidRDefault="00A701F3" w:rsidP="00800B6F">
            <w:pPr>
              <w:pStyle w:val="textKS"/>
              <w:numPr>
                <w:ilvl w:val="0"/>
                <w:numId w:val="37"/>
              </w:numPr>
              <w:rPr>
                <w:rFonts w:cs="Calibri"/>
              </w:rPr>
            </w:pPr>
            <w:r w:rsidRPr="00FC43A3">
              <w:rPr>
                <w:rFonts w:cs="Calibri"/>
              </w:rPr>
              <w:t>Poskytování prémií, výkonnostních a mimořádných odměn (</w:t>
            </w:r>
            <w:r w:rsidRPr="00330E67">
              <w:rPr>
                <w:rFonts w:cs="Calibri"/>
                <w:color w:val="808080"/>
              </w:rPr>
              <w:t>*7.6.</w:t>
            </w:r>
            <w:r w:rsidRPr="00FC43A3">
              <w:rPr>
                <w:rFonts w:cs="Calibri"/>
              </w:rPr>
              <w:t>)</w:t>
            </w:r>
          </w:p>
          <w:p w14:paraId="1A3D8507" w14:textId="77777777" w:rsidR="006708A0" w:rsidRPr="00FC43A3" w:rsidRDefault="00A701F3" w:rsidP="00800B6F">
            <w:pPr>
              <w:pStyle w:val="textKS"/>
              <w:numPr>
                <w:ilvl w:val="0"/>
                <w:numId w:val="37"/>
              </w:numPr>
              <w:rPr>
                <w:rFonts w:cs="Calibri"/>
              </w:rPr>
            </w:pPr>
            <w:r w:rsidRPr="00FC43A3">
              <w:rPr>
                <w:rFonts w:cs="Calibri"/>
              </w:rPr>
              <w:t>Normy spotřeby práce (</w:t>
            </w:r>
            <w:r w:rsidRPr="00330E67">
              <w:rPr>
                <w:rFonts w:cs="Calibri"/>
                <w:color w:val="808080"/>
              </w:rPr>
              <w:t>*7.</w:t>
            </w:r>
            <w:r w:rsidR="00AC6C02" w:rsidRPr="00330E67">
              <w:rPr>
                <w:rFonts w:cs="Calibri"/>
                <w:color w:val="808080"/>
              </w:rPr>
              <w:t>8</w:t>
            </w:r>
            <w:r w:rsidRPr="00330E67">
              <w:rPr>
                <w:rFonts w:cs="Calibri"/>
                <w:color w:val="808080"/>
              </w:rPr>
              <w:t>.</w:t>
            </w:r>
            <w:r w:rsidRPr="00FC43A3">
              <w:rPr>
                <w:rFonts w:cs="Calibri"/>
              </w:rPr>
              <w:t>)</w:t>
            </w:r>
          </w:p>
          <w:p w14:paraId="45250A46" w14:textId="77777777" w:rsidR="006708A0" w:rsidRPr="00FC43A3" w:rsidRDefault="00A701F3" w:rsidP="00800B6F">
            <w:pPr>
              <w:pStyle w:val="textKS"/>
              <w:numPr>
                <w:ilvl w:val="0"/>
                <w:numId w:val="37"/>
              </w:numPr>
              <w:rPr>
                <w:rFonts w:cs="Calibri"/>
              </w:rPr>
            </w:pPr>
            <w:r w:rsidRPr="00FC43A3">
              <w:rPr>
                <w:rFonts w:cs="Calibri"/>
              </w:rPr>
              <w:t>Pravidelné termíny výplaty mzdy (</w:t>
            </w:r>
            <w:r w:rsidRPr="00330E67">
              <w:rPr>
                <w:rFonts w:cs="Calibri"/>
                <w:color w:val="808080"/>
              </w:rPr>
              <w:t>*7.1</w:t>
            </w:r>
            <w:r w:rsidR="00AC6C02" w:rsidRPr="00330E67">
              <w:rPr>
                <w:rFonts w:cs="Calibri"/>
                <w:color w:val="808080"/>
              </w:rPr>
              <w:t>2</w:t>
            </w:r>
            <w:r w:rsidRPr="00330E67">
              <w:rPr>
                <w:rFonts w:cs="Calibri"/>
                <w:color w:val="808080"/>
              </w:rPr>
              <w:t>.</w:t>
            </w:r>
            <w:r w:rsidRPr="00FC43A3">
              <w:rPr>
                <w:rFonts w:cs="Calibri"/>
              </w:rPr>
              <w:t>)</w:t>
            </w:r>
          </w:p>
          <w:p w14:paraId="39080A21" w14:textId="77777777" w:rsidR="006708A0" w:rsidRPr="00FC43A3" w:rsidRDefault="00A701F3" w:rsidP="00800B6F">
            <w:pPr>
              <w:pStyle w:val="textKS"/>
              <w:numPr>
                <w:ilvl w:val="0"/>
                <w:numId w:val="37"/>
              </w:numPr>
              <w:rPr>
                <w:rFonts w:cs="Calibri"/>
              </w:rPr>
            </w:pPr>
            <w:r w:rsidRPr="00FC43A3">
              <w:rPr>
                <w:rFonts w:cs="Calibri"/>
              </w:rPr>
              <w:t>Cestovní náhrady (</w:t>
            </w:r>
            <w:r w:rsidRPr="00330E67">
              <w:rPr>
                <w:rFonts w:cs="Calibri"/>
                <w:color w:val="808080"/>
              </w:rPr>
              <w:t>* 8</w:t>
            </w:r>
            <w:r w:rsidR="00BC1B3E">
              <w:rPr>
                <w:rFonts w:cs="Calibri"/>
                <w:color w:val="808080"/>
              </w:rPr>
              <w:t>.</w:t>
            </w:r>
            <w:r w:rsidRPr="00330E67">
              <w:rPr>
                <w:rFonts w:cs="Calibri"/>
                <w:color w:val="808080"/>
              </w:rPr>
              <w:t>1</w:t>
            </w:r>
            <w:r w:rsidR="00BC1B3E">
              <w:rPr>
                <w:rFonts w:cs="Calibri"/>
                <w:color w:val="808080"/>
              </w:rPr>
              <w:t>.</w:t>
            </w:r>
            <w:r w:rsidRPr="00FC43A3">
              <w:rPr>
                <w:rFonts w:cs="Calibri"/>
              </w:rPr>
              <w:t>)</w:t>
            </w:r>
          </w:p>
          <w:p w14:paraId="047960A5" w14:textId="77777777" w:rsidR="006708A0" w:rsidRPr="00FC43A3" w:rsidRDefault="00A701F3" w:rsidP="00800B6F">
            <w:pPr>
              <w:pStyle w:val="textKS"/>
              <w:numPr>
                <w:ilvl w:val="0"/>
                <w:numId w:val="37"/>
              </w:numPr>
              <w:rPr>
                <w:rFonts w:cs="Calibri"/>
              </w:rPr>
            </w:pPr>
            <w:r w:rsidRPr="00FC43A3">
              <w:rPr>
                <w:rFonts w:cs="Calibri"/>
              </w:rPr>
              <w:t>Zásady užívání sociálního fondu (</w:t>
            </w:r>
            <w:r w:rsidRPr="00330E67">
              <w:rPr>
                <w:rFonts w:cs="Calibri"/>
                <w:i/>
                <w:color w:val="808080"/>
              </w:rPr>
              <w:t xml:space="preserve">* </w:t>
            </w:r>
            <w:r w:rsidRPr="00330E67">
              <w:rPr>
                <w:rFonts w:cs="Calibri"/>
                <w:i/>
                <w:color w:val="808080"/>
                <w:u w:val="single"/>
              </w:rPr>
              <w:t>fondu kulturních a sociálních potřeb</w:t>
            </w:r>
            <w:r w:rsidRPr="00FC43A3">
              <w:rPr>
                <w:rFonts w:cs="Calibri"/>
              </w:rPr>
              <w:t>) (</w:t>
            </w:r>
            <w:r w:rsidRPr="00330E67">
              <w:rPr>
                <w:rFonts w:cs="Calibri"/>
                <w:color w:val="808080"/>
              </w:rPr>
              <w:t>*12.2.1.</w:t>
            </w:r>
            <w:r w:rsidRPr="00FC43A3">
              <w:rPr>
                <w:rFonts w:cs="Calibri"/>
              </w:rPr>
              <w:t>)</w:t>
            </w:r>
          </w:p>
          <w:p w14:paraId="3F7D4673" w14:textId="77777777" w:rsidR="006708A0" w:rsidRPr="00FC43A3" w:rsidRDefault="00A701F3" w:rsidP="00800B6F">
            <w:pPr>
              <w:pStyle w:val="textKS"/>
              <w:numPr>
                <w:ilvl w:val="0"/>
                <w:numId w:val="37"/>
              </w:numPr>
              <w:rPr>
                <w:rFonts w:cs="Calibri"/>
              </w:rPr>
            </w:pPr>
            <w:r w:rsidRPr="00FC43A3">
              <w:rPr>
                <w:rFonts w:cs="Calibri"/>
              </w:rPr>
              <w:t>Pravidla pro poskytování bezúročných půjček (</w:t>
            </w:r>
            <w:r w:rsidRPr="00330E67">
              <w:rPr>
                <w:rFonts w:cs="Calibri"/>
                <w:color w:val="808080"/>
              </w:rPr>
              <w:t>*12.4.1.</w:t>
            </w:r>
            <w:r w:rsidRPr="00FC43A3">
              <w:rPr>
                <w:rFonts w:cs="Calibri"/>
              </w:rPr>
              <w:t>)</w:t>
            </w:r>
          </w:p>
          <w:p w14:paraId="44047F92" w14:textId="77777777" w:rsidR="006708A0" w:rsidRPr="00FC43A3" w:rsidRDefault="00A701F3" w:rsidP="00800B6F">
            <w:pPr>
              <w:pStyle w:val="textKS"/>
              <w:numPr>
                <w:ilvl w:val="0"/>
                <w:numId w:val="37"/>
              </w:numPr>
              <w:rPr>
                <w:rFonts w:cs="Calibri"/>
              </w:rPr>
            </w:pPr>
            <w:r w:rsidRPr="00FC43A3">
              <w:rPr>
                <w:rFonts w:cs="Calibri"/>
              </w:rPr>
              <w:t>Zásady pro poskytování sociální výpomoci (</w:t>
            </w:r>
            <w:r w:rsidRPr="00330E67">
              <w:rPr>
                <w:rFonts w:cs="Calibri"/>
                <w:color w:val="808080"/>
              </w:rPr>
              <w:t>*12.4.2.</w:t>
            </w:r>
            <w:r w:rsidRPr="00FC43A3">
              <w:rPr>
                <w:rFonts w:cs="Calibri"/>
              </w:rPr>
              <w:t>)</w:t>
            </w:r>
          </w:p>
          <w:p w14:paraId="7B9EDD0D" w14:textId="77777777" w:rsidR="006708A0" w:rsidRPr="00FC43A3" w:rsidRDefault="00A701F3" w:rsidP="00800B6F">
            <w:pPr>
              <w:pStyle w:val="textKS"/>
              <w:numPr>
                <w:ilvl w:val="0"/>
                <w:numId w:val="37"/>
              </w:numPr>
              <w:rPr>
                <w:rFonts w:cs="Calibri"/>
              </w:rPr>
            </w:pPr>
            <w:r w:rsidRPr="00FC43A3">
              <w:rPr>
                <w:rFonts w:cs="Calibri"/>
              </w:rPr>
              <w:t>Zásady poskytování příspěvku na nadstandardní lékařskou péči (</w:t>
            </w:r>
            <w:r w:rsidRPr="00330E67">
              <w:rPr>
                <w:rFonts w:cs="Calibri"/>
                <w:color w:val="808080"/>
              </w:rPr>
              <w:t>*12.5.1.</w:t>
            </w:r>
            <w:r w:rsidRPr="00FC43A3">
              <w:rPr>
                <w:rFonts w:cs="Calibri"/>
              </w:rPr>
              <w:t>)</w:t>
            </w:r>
          </w:p>
          <w:p w14:paraId="189333D6" w14:textId="77777777" w:rsidR="006708A0" w:rsidRPr="00FC43A3" w:rsidRDefault="00A701F3" w:rsidP="00800B6F">
            <w:pPr>
              <w:pStyle w:val="textKS"/>
              <w:numPr>
                <w:ilvl w:val="0"/>
                <w:numId w:val="37"/>
              </w:numPr>
              <w:rPr>
                <w:rFonts w:cs="Calibri"/>
              </w:rPr>
            </w:pPr>
            <w:r w:rsidRPr="00FC43A3">
              <w:rPr>
                <w:rFonts w:cs="Calibri"/>
              </w:rPr>
              <w:t>Pravidla pro používání prostředků zaměstnavatele (</w:t>
            </w:r>
            <w:r w:rsidRPr="00330E67">
              <w:rPr>
                <w:rFonts w:cs="Calibri"/>
                <w:color w:val="808080"/>
              </w:rPr>
              <w:t>*12.13.</w:t>
            </w:r>
            <w:r w:rsidRPr="00FC43A3">
              <w:rPr>
                <w:rFonts w:cs="Calibri"/>
              </w:rPr>
              <w:t xml:space="preserve">) </w:t>
            </w:r>
          </w:p>
          <w:p w14:paraId="623852CF" w14:textId="77777777" w:rsidR="00CE28BE" w:rsidRPr="00FE4198" w:rsidRDefault="00CE28BE" w:rsidP="00CE28BE">
            <w:pPr>
              <w:pStyle w:val="textKS"/>
              <w:ind w:left="720" w:firstLine="0"/>
              <w:rPr>
                <w:rFonts w:cs="Calibri"/>
              </w:rPr>
            </w:pPr>
          </w:p>
        </w:tc>
      </w:tr>
      <w:bookmarkEnd w:id="1312"/>
      <w:bookmarkEnd w:id="1313"/>
      <w:bookmarkEnd w:id="1314"/>
      <w:bookmarkEnd w:id="1315"/>
      <w:bookmarkEnd w:id="1316"/>
      <w:bookmarkEnd w:id="1317"/>
      <w:tr w:rsidR="006708A0" w:rsidRPr="00FE4198" w14:paraId="58FA4E58" w14:textId="77777777" w:rsidTr="00076F3B">
        <w:trPr>
          <w:trHeight w:val="1184"/>
        </w:trPr>
        <w:tc>
          <w:tcPr>
            <w:tcW w:w="9212" w:type="dxa"/>
            <w:shd w:val="clear" w:color="auto" w:fill="auto"/>
            <w:tcMar>
              <w:top w:w="0" w:type="dxa"/>
              <w:left w:w="70" w:type="dxa"/>
              <w:bottom w:w="0" w:type="dxa"/>
              <w:right w:w="70" w:type="dxa"/>
            </w:tcMar>
          </w:tcPr>
          <w:p w14:paraId="0CAAA49E" w14:textId="77777777" w:rsidR="006708A0" w:rsidRPr="00CE28BE" w:rsidRDefault="006708A0">
            <w:pPr>
              <w:pStyle w:val="textKS"/>
              <w:rPr>
                <w:rFonts w:cs="Calibri"/>
                <w:shd w:val="clear" w:color="auto" w:fill="C0C0C0"/>
              </w:rPr>
            </w:pPr>
          </w:p>
          <w:p w14:paraId="097A074F" w14:textId="77777777" w:rsidR="00CE28BE" w:rsidRPr="00CE28BE" w:rsidRDefault="00A701F3">
            <w:pPr>
              <w:pStyle w:val="textKS"/>
              <w:rPr>
                <w:rFonts w:cs="Calibri"/>
              </w:rPr>
            </w:pPr>
            <w:r w:rsidRPr="00CE28BE">
              <w:rPr>
                <w:rFonts w:cs="Calibri"/>
              </w:rPr>
              <w:t xml:space="preserve">Kolektivní smlouva je vyhotovena ve _______ stejnopisech, jejichž součástí jsou ověřené přílohy uvedené v předchozím článku. Každá ze smluvních </w:t>
            </w:r>
            <w:r w:rsidR="00CE28BE" w:rsidRPr="00CE28BE">
              <w:rPr>
                <w:rFonts w:cs="Calibri"/>
              </w:rPr>
              <w:t>stran obdrží po jednom výtisku.</w:t>
            </w:r>
          </w:p>
          <w:p w14:paraId="2977273C" w14:textId="77777777" w:rsidR="006708A0" w:rsidRPr="00CE28BE" w:rsidRDefault="00A701F3">
            <w:pPr>
              <w:pStyle w:val="textKS"/>
              <w:rPr>
                <w:rFonts w:cs="Calibri"/>
              </w:rPr>
            </w:pPr>
            <w:r w:rsidRPr="00CE28BE">
              <w:rPr>
                <w:rFonts w:cs="Calibri"/>
              </w:rPr>
              <w:t>Kopie kolektivní smlouvy obdrží ______</w:t>
            </w:r>
            <w:r w:rsidR="00917E3D">
              <w:rPr>
                <w:rFonts w:cs="Calibri"/>
              </w:rPr>
              <w:t>______</w:t>
            </w:r>
            <w:r w:rsidRPr="00CE28BE">
              <w:rPr>
                <w:rFonts w:cs="Calibri"/>
              </w:rPr>
              <w:t>_____________________________________</w:t>
            </w:r>
            <w:r w:rsidR="00CE28BE">
              <w:rPr>
                <w:rFonts w:cs="Calibri"/>
              </w:rPr>
              <w:t>_</w:t>
            </w:r>
            <w:r w:rsidRPr="00CE28BE">
              <w:rPr>
                <w:rFonts w:cs="Calibri"/>
              </w:rPr>
              <w:t>_</w:t>
            </w:r>
          </w:p>
          <w:p w14:paraId="5B28F1DA" w14:textId="77777777" w:rsidR="006708A0" w:rsidRPr="00CE28BE" w:rsidRDefault="00A701F3">
            <w:pPr>
              <w:pStyle w:val="textKS"/>
              <w:rPr>
                <w:rFonts w:cs="Calibri"/>
              </w:rPr>
            </w:pPr>
            <w:r w:rsidRPr="00CE28BE">
              <w:rPr>
                <w:rFonts w:cs="Calibri"/>
              </w:rPr>
              <w:t>________________________________________________________________________</w:t>
            </w:r>
            <w:r w:rsidR="00CE28BE">
              <w:rPr>
                <w:rFonts w:cs="Calibri"/>
              </w:rPr>
              <w:t>_</w:t>
            </w:r>
            <w:r w:rsidRPr="00CE28BE">
              <w:rPr>
                <w:rFonts w:cs="Calibri"/>
              </w:rPr>
              <w:t>__</w:t>
            </w:r>
            <w:r w:rsidR="00CE28BE">
              <w:rPr>
                <w:rFonts w:cs="Calibri"/>
              </w:rPr>
              <w:t>_</w:t>
            </w:r>
            <w:r w:rsidRPr="00CE28BE">
              <w:rPr>
                <w:rFonts w:cs="Calibri"/>
              </w:rPr>
              <w:t>_</w:t>
            </w:r>
          </w:p>
          <w:p w14:paraId="4CD315DB" w14:textId="77777777" w:rsidR="00F07CA7" w:rsidRPr="00FE4198" w:rsidRDefault="00F07CA7">
            <w:pPr>
              <w:pStyle w:val="textKS"/>
              <w:rPr>
                <w:rFonts w:cs="Calibri"/>
              </w:rPr>
            </w:pPr>
          </w:p>
        </w:tc>
      </w:tr>
    </w:tbl>
    <w:p w14:paraId="159C735E" w14:textId="77777777" w:rsidR="006708A0" w:rsidRPr="00CE28BE" w:rsidRDefault="006708A0" w:rsidP="00CE28BE">
      <w:pPr>
        <w:pStyle w:val="Podnadpis"/>
        <w:spacing w:before="0" w:after="0"/>
        <w:jc w:val="both"/>
        <w:rPr>
          <w:rFonts w:cs="Calibri"/>
          <w:i/>
          <w:color w:val="auto"/>
          <w:sz w:val="18"/>
          <w:szCs w:val="18"/>
        </w:rPr>
      </w:pPr>
      <w:bookmarkStart w:id="1325" w:name="_Toc211248159"/>
      <w:bookmarkStart w:id="1326" w:name="_Toc84857867"/>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7BF9D257" w14:textId="77777777" w:rsidTr="00076F3B">
        <w:tc>
          <w:tcPr>
            <w:tcW w:w="9212" w:type="dxa"/>
            <w:shd w:val="clear" w:color="auto" w:fill="auto"/>
            <w:tcMar>
              <w:top w:w="0" w:type="dxa"/>
              <w:left w:w="70" w:type="dxa"/>
              <w:bottom w:w="0" w:type="dxa"/>
              <w:right w:w="70" w:type="dxa"/>
            </w:tcMar>
          </w:tcPr>
          <w:bookmarkEnd w:id="1325"/>
          <w:bookmarkEnd w:id="1326"/>
          <w:p w14:paraId="2E02981E" w14:textId="77777777" w:rsidR="006708A0" w:rsidRPr="00CE28BE" w:rsidRDefault="00A701F3">
            <w:pPr>
              <w:pStyle w:val="textKS"/>
              <w:rPr>
                <w:rFonts w:cs="Calibri"/>
              </w:rPr>
            </w:pPr>
            <w:r w:rsidRPr="00CE28BE">
              <w:rPr>
                <w:rFonts w:cs="Calibri"/>
              </w:rPr>
              <w:t xml:space="preserve">V ___________________, dne _________________________ </w:t>
            </w:r>
          </w:p>
          <w:p w14:paraId="34928EDE" w14:textId="77777777" w:rsidR="006708A0" w:rsidRDefault="006708A0">
            <w:pPr>
              <w:pStyle w:val="textKS"/>
              <w:rPr>
                <w:rFonts w:cs="Calibri"/>
              </w:rPr>
            </w:pPr>
          </w:p>
          <w:p w14:paraId="757F9790" w14:textId="77777777" w:rsidR="00F66EEA" w:rsidRPr="00CE28BE" w:rsidRDefault="00F66EEA">
            <w:pPr>
              <w:pStyle w:val="textKS"/>
              <w:rPr>
                <w:rFonts w:cs="Calibri"/>
              </w:rPr>
            </w:pPr>
          </w:p>
          <w:p w14:paraId="3AE66301" w14:textId="77777777" w:rsidR="006708A0" w:rsidRPr="00CE28BE" w:rsidRDefault="00A701F3">
            <w:pPr>
              <w:pStyle w:val="textKS"/>
              <w:rPr>
                <w:rFonts w:cs="Calibri"/>
              </w:rPr>
            </w:pPr>
            <w:r w:rsidRPr="00CE28BE">
              <w:rPr>
                <w:rFonts w:cs="Calibri"/>
              </w:rPr>
              <w:t>______________________________________________________________</w:t>
            </w:r>
          </w:p>
          <w:p w14:paraId="3370E239" w14:textId="77777777" w:rsidR="006708A0" w:rsidRPr="00CE28BE" w:rsidRDefault="00A701F3">
            <w:pPr>
              <w:pStyle w:val="textKS"/>
              <w:rPr>
                <w:rFonts w:cs="Calibri"/>
              </w:rPr>
            </w:pPr>
            <w:r w:rsidRPr="00CE28BE">
              <w:rPr>
                <w:rFonts w:cs="Calibri"/>
              </w:rPr>
              <w:t>razítko a podpis zástupce (zástupců) zaměstnavatele</w:t>
            </w:r>
          </w:p>
          <w:p w14:paraId="0CA37BC7" w14:textId="77777777" w:rsidR="006708A0" w:rsidRDefault="006708A0">
            <w:pPr>
              <w:pStyle w:val="textKS"/>
              <w:rPr>
                <w:rFonts w:cs="Calibri"/>
              </w:rPr>
            </w:pPr>
          </w:p>
          <w:p w14:paraId="76D03750" w14:textId="77777777" w:rsidR="00F66EEA" w:rsidRPr="00CE28BE" w:rsidRDefault="00F66EEA" w:rsidP="00F66EEA">
            <w:pPr>
              <w:pStyle w:val="textKS"/>
              <w:ind w:firstLine="0"/>
              <w:rPr>
                <w:rFonts w:cs="Calibri"/>
              </w:rPr>
            </w:pPr>
          </w:p>
          <w:p w14:paraId="2CE6F6D8" w14:textId="77777777" w:rsidR="006708A0" w:rsidRPr="00CE28BE" w:rsidRDefault="00A701F3">
            <w:pPr>
              <w:pStyle w:val="textKS"/>
              <w:rPr>
                <w:rFonts w:cs="Calibri"/>
              </w:rPr>
            </w:pPr>
            <w:r w:rsidRPr="00CE28BE">
              <w:rPr>
                <w:rFonts w:cs="Calibri"/>
              </w:rPr>
              <w:t>______________________________________________________________</w:t>
            </w:r>
          </w:p>
          <w:p w14:paraId="33987CD5" w14:textId="77777777" w:rsidR="006708A0" w:rsidRPr="00FE4198" w:rsidRDefault="00A701F3" w:rsidP="00F66EEA">
            <w:pPr>
              <w:pStyle w:val="textKS"/>
              <w:rPr>
                <w:rFonts w:cs="Calibri"/>
              </w:rPr>
            </w:pPr>
            <w:r w:rsidRPr="00CE28BE">
              <w:rPr>
                <w:rFonts w:cs="Calibri"/>
              </w:rPr>
              <w:t>razítko a podpis zástupce (zástupců) ZO</w:t>
            </w:r>
          </w:p>
        </w:tc>
      </w:tr>
    </w:tbl>
    <w:p w14:paraId="2F28ADD8" w14:textId="77777777" w:rsidR="00BF45D5" w:rsidRPr="00BF45D5" w:rsidRDefault="00BF45D5" w:rsidP="00CE28BE">
      <w:pPr>
        <w:pStyle w:val="variantaapoznmka"/>
      </w:pPr>
    </w:p>
    <w:p w14:paraId="322FD8BC" w14:textId="77777777" w:rsidR="00DB16AF" w:rsidRPr="001B5BDE" w:rsidRDefault="00DB16AF" w:rsidP="00DB16AF">
      <w:pPr>
        <w:spacing w:before="0" w:after="0" w:line="240" w:lineRule="auto"/>
        <w:jc w:val="center"/>
        <w:rPr>
          <w:rFonts w:ascii="Arial" w:eastAsia="Calibri" w:hAnsi="Arial" w:cs="Arial"/>
          <w:b/>
          <w:sz w:val="16"/>
          <w:szCs w:val="16"/>
        </w:rPr>
      </w:pPr>
    </w:p>
    <w:sectPr w:rsidR="00DB16AF" w:rsidRPr="001B5BDE" w:rsidSect="009E0096">
      <w:footerReference w:type="default" r:id="rId8"/>
      <w:pgSz w:w="11906" w:h="16838"/>
      <w:pgMar w:top="1417" w:right="1417" w:bottom="1417" w:left="1417"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B6C6FC" w14:textId="77777777" w:rsidR="00FE204A" w:rsidRDefault="00FE204A">
      <w:pPr>
        <w:spacing w:before="0" w:after="0" w:line="240" w:lineRule="auto"/>
      </w:pPr>
      <w:r>
        <w:separator/>
      </w:r>
    </w:p>
  </w:endnote>
  <w:endnote w:type="continuationSeparator" w:id="0">
    <w:p w14:paraId="089ED099" w14:textId="77777777" w:rsidR="00FE204A" w:rsidRDefault="00FE204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AGRoundedTTEE">
    <w:charset w:val="02"/>
    <w:family w:val="swiss"/>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4E48C" w14:textId="77777777" w:rsidR="00033D0E" w:rsidRDefault="00033D0E">
    <w:pPr>
      <w:pStyle w:val="Zpat"/>
      <w:jc w:val="center"/>
    </w:pPr>
    <w:r>
      <w:fldChar w:fldCharType="begin"/>
    </w:r>
    <w:r>
      <w:instrText>PAGE   \* MERGEFORMAT</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9D219" w14:textId="77777777" w:rsidR="00FE204A" w:rsidRDefault="00FE204A">
      <w:pPr>
        <w:spacing w:before="0" w:after="0" w:line="240" w:lineRule="auto"/>
      </w:pPr>
      <w:r>
        <w:rPr>
          <w:color w:val="000000"/>
        </w:rPr>
        <w:separator/>
      </w:r>
    </w:p>
  </w:footnote>
  <w:footnote w:type="continuationSeparator" w:id="0">
    <w:p w14:paraId="3BAC6142" w14:textId="77777777" w:rsidR="00FE204A" w:rsidRDefault="00FE204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06B08"/>
    <w:multiLevelType w:val="hybridMultilevel"/>
    <w:tmpl w:val="B78C06B8"/>
    <w:lvl w:ilvl="0" w:tplc="A93E6232">
      <w:start w:val="1"/>
      <w:numFmt w:val="bullet"/>
      <w:lvlText w:val=""/>
      <w:lvlJc w:val="left"/>
      <w:pPr>
        <w:ind w:left="1117" w:hanging="360"/>
      </w:pPr>
      <w:rPr>
        <w:rFonts w:ascii="Symbol" w:hAnsi="Symbol" w:hint="default"/>
      </w:rPr>
    </w:lvl>
    <w:lvl w:ilvl="1" w:tplc="04050003" w:tentative="1">
      <w:start w:val="1"/>
      <w:numFmt w:val="bullet"/>
      <w:lvlText w:val="o"/>
      <w:lvlJc w:val="left"/>
      <w:pPr>
        <w:ind w:left="1837" w:hanging="360"/>
      </w:pPr>
      <w:rPr>
        <w:rFonts w:ascii="Courier New" w:hAnsi="Courier New" w:cs="Courier New" w:hint="default"/>
      </w:rPr>
    </w:lvl>
    <w:lvl w:ilvl="2" w:tplc="04050005" w:tentative="1">
      <w:start w:val="1"/>
      <w:numFmt w:val="bullet"/>
      <w:lvlText w:val=""/>
      <w:lvlJc w:val="left"/>
      <w:pPr>
        <w:ind w:left="2557" w:hanging="360"/>
      </w:pPr>
      <w:rPr>
        <w:rFonts w:ascii="Wingdings" w:hAnsi="Wingdings" w:hint="default"/>
      </w:rPr>
    </w:lvl>
    <w:lvl w:ilvl="3" w:tplc="04050001" w:tentative="1">
      <w:start w:val="1"/>
      <w:numFmt w:val="bullet"/>
      <w:lvlText w:val=""/>
      <w:lvlJc w:val="left"/>
      <w:pPr>
        <w:ind w:left="3277" w:hanging="360"/>
      </w:pPr>
      <w:rPr>
        <w:rFonts w:ascii="Symbol" w:hAnsi="Symbol" w:hint="default"/>
      </w:rPr>
    </w:lvl>
    <w:lvl w:ilvl="4" w:tplc="04050003" w:tentative="1">
      <w:start w:val="1"/>
      <w:numFmt w:val="bullet"/>
      <w:lvlText w:val="o"/>
      <w:lvlJc w:val="left"/>
      <w:pPr>
        <w:ind w:left="3997" w:hanging="360"/>
      </w:pPr>
      <w:rPr>
        <w:rFonts w:ascii="Courier New" w:hAnsi="Courier New" w:cs="Courier New" w:hint="default"/>
      </w:rPr>
    </w:lvl>
    <w:lvl w:ilvl="5" w:tplc="04050005" w:tentative="1">
      <w:start w:val="1"/>
      <w:numFmt w:val="bullet"/>
      <w:lvlText w:val=""/>
      <w:lvlJc w:val="left"/>
      <w:pPr>
        <w:ind w:left="4717" w:hanging="360"/>
      </w:pPr>
      <w:rPr>
        <w:rFonts w:ascii="Wingdings" w:hAnsi="Wingdings" w:hint="default"/>
      </w:rPr>
    </w:lvl>
    <w:lvl w:ilvl="6" w:tplc="04050001" w:tentative="1">
      <w:start w:val="1"/>
      <w:numFmt w:val="bullet"/>
      <w:lvlText w:val=""/>
      <w:lvlJc w:val="left"/>
      <w:pPr>
        <w:ind w:left="5437" w:hanging="360"/>
      </w:pPr>
      <w:rPr>
        <w:rFonts w:ascii="Symbol" w:hAnsi="Symbol" w:hint="default"/>
      </w:rPr>
    </w:lvl>
    <w:lvl w:ilvl="7" w:tplc="04050003" w:tentative="1">
      <w:start w:val="1"/>
      <w:numFmt w:val="bullet"/>
      <w:lvlText w:val="o"/>
      <w:lvlJc w:val="left"/>
      <w:pPr>
        <w:ind w:left="6157" w:hanging="360"/>
      </w:pPr>
      <w:rPr>
        <w:rFonts w:ascii="Courier New" w:hAnsi="Courier New" w:cs="Courier New" w:hint="default"/>
      </w:rPr>
    </w:lvl>
    <w:lvl w:ilvl="8" w:tplc="04050005" w:tentative="1">
      <w:start w:val="1"/>
      <w:numFmt w:val="bullet"/>
      <w:lvlText w:val=""/>
      <w:lvlJc w:val="left"/>
      <w:pPr>
        <w:ind w:left="6877" w:hanging="360"/>
      </w:pPr>
      <w:rPr>
        <w:rFonts w:ascii="Wingdings" w:hAnsi="Wingdings" w:hint="default"/>
      </w:rPr>
    </w:lvl>
  </w:abstractNum>
  <w:abstractNum w:abstractNumId="1" w15:restartNumberingAfterBreak="0">
    <w:nsid w:val="06F173AD"/>
    <w:multiLevelType w:val="multilevel"/>
    <w:tmpl w:val="FB14D622"/>
    <w:lvl w:ilvl="0">
      <w:numFmt w:val="bullet"/>
      <w:lvlText w:val="–"/>
      <w:lvlJc w:val="left"/>
      <w:pPr>
        <w:ind w:left="757" w:hanging="360"/>
      </w:pPr>
      <w:rPr>
        <w:rFonts w:ascii="Arial" w:hAnsi="Arial" w:cs="Times New Roman"/>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abstractNum w:abstractNumId="2" w15:restartNumberingAfterBreak="0">
    <w:nsid w:val="0A4C459F"/>
    <w:multiLevelType w:val="hybridMultilevel"/>
    <w:tmpl w:val="23E433CA"/>
    <w:lvl w:ilvl="0" w:tplc="0405000F">
      <w:start w:val="1"/>
      <w:numFmt w:val="decimal"/>
      <w:lvlText w:val="%1."/>
      <w:lvlJc w:val="left"/>
      <w:pPr>
        <w:ind w:left="720" w:hanging="360"/>
      </w:pPr>
    </w:lvl>
    <w:lvl w:ilvl="1" w:tplc="5A8C4512">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E514CA"/>
    <w:multiLevelType w:val="multilevel"/>
    <w:tmpl w:val="0CB610A4"/>
    <w:lvl w:ilvl="0">
      <w:numFmt w:val="bullet"/>
      <w:lvlText w:val="–"/>
      <w:lvlJc w:val="left"/>
      <w:pPr>
        <w:ind w:left="360" w:hanging="360"/>
      </w:pPr>
      <w:rPr>
        <w:rFonts w:ascii="Arial" w:hAnsi="Arial"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0CED0DFA"/>
    <w:multiLevelType w:val="hybridMultilevel"/>
    <w:tmpl w:val="C9FE8FA6"/>
    <w:lvl w:ilvl="0" w:tplc="A93E6232">
      <w:start w:val="1"/>
      <w:numFmt w:val="bullet"/>
      <w:lvlText w:val=""/>
      <w:lvlJc w:val="left"/>
      <w:pPr>
        <w:ind w:left="1117" w:hanging="360"/>
      </w:pPr>
      <w:rPr>
        <w:rFonts w:ascii="Symbol" w:hAnsi="Symbol" w:hint="default"/>
      </w:rPr>
    </w:lvl>
    <w:lvl w:ilvl="1" w:tplc="04050003" w:tentative="1">
      <w:start w:val="1"/>
      <w:numFmt w:val="bullet"/>
      <w:lvlText w:val="o"/>
      <w:lvlJc w:val="left"/>
      <w:pPr>
        <w:ind w:left="1837" w:hanging="360"/>
      </w:pPr>
      <w:rPr>
        <w:rFonts w:ascii="Courier New" w:hAnsi="Courier New" w:cs="Courier New" w:hint="default"/>
      </w:rPr>
    </w:lvl>
    <w:lvl w:ilvl="2" w:tplc="04050005" w:tentative="1">
      <w:start w:val="1"/>
      <w:numFmt w:val="bullet"/>
      <w:lvlText w:val=""/>
      <w:lvlJc w:val="left"/>
      <w:pPr>
        <w:ind w:left="2557" w:hanging="360"/>
      </w:pPr>
      <w:rPr>
        <w:rFonts w:ascii="Wingdings" w:hAnsi="Wingdings" w:hint="default"/>
      </w:rPr>
    </w:lvl>
    <w:lvl w:ilvl="3" w:tplc="04050001" w:tentative="1">
      <w:start w:val="1"/>
      <w:numFmt w:val="bullet"/>
      <w:lvlText w:val=""/>
      <w:lvlJc w:val="left"/>
      <w:pPr>
        <w:ind w:left="3277" w:hanging="360"/>
      </w:pPr>
      <w:rPr>
        <w:rFonts w:ascii="Symbol" w:hAnsi="Symbol" w:hint="default"/>
      </w:rPr>
    </w:lvl>
    <w:lvl w:ilvl="4" w:tplc="04050003" w:tentative="1">
      <w:start w:val="1"/>
      <w:numFmt w:val="bullet"/>
      <w:lvlText w:val="o"/>
      <w:lvlJc w:val="left"/>
      <w:pPr>
        <w:ind w:left="3997" w:hanging="360"/>
      </w:pPr>
      <w:rPr>
        <w:rFonts w:ascii="Courier New" w:hAnsi="Courier New" w:cs="Courier New" w:hint="default"/>
      </w:rPr>
    </w:lvl>
    <w:lvl w:ilvl="5" w:tplc="04050005" w:tentative="1">
      <w:start w:val="1"/>
      <w:numFmt w:val="bullet"/>
      <w:lvlText w:val=""/>
      <w:lvlJc w:val="left"/>
      <w:pPr>
        <w:ind w:left="4717" w:hanging="360"/>
      </w:pPr>
      <w:rPr>
        <w:rFonts w:ascii="Wingdings" w:hAnsi="Wingdings" w:hint="default"/>
      </w:rPr>
    </w:lvl>
    <w:lvl w:ilvl="6" w:tplc="04050001" w:tentative="1">
      <w:start w:val="1"/>
      <w:numFmt w:val="bullet"/>
      <w:lvlText w:val=""/>
      <w:lvlJc w:val="left"/>
      <w:pPr>
        <w:ind w:left="5437" w:hanging="360"/>
      </w:pPr>
      <w:rPr>
        <w:rFonts w:ascii="Symbol" w:hAnsi="Symbol" w:hint="default"/>
      </w:rPr>
    </w:lvl>
    <w:lvl w:ilvl="7" w:tplc="04050003" w:tentative="1">
      <w:start w:val="1"/>
      <w:numFmt w:val="bullet"/>
      <w:lvlText w:val="o"/>
      <w:lvlJc w:val="left"/>
      <w:pPr>
        <w:ind w:left="6157" w:hanging="360"/>
      </w:pPr>
      <w:rPr>
        <w:rFonts w:ascii="Courier New" w:hAnsi="Courier New" w:cs="Courier New" w:hint="default"/>
      </w:rPr>
    </w:lvl>
    <w:lvl w:ilvl="8" w:tplc="04050005" w:tentative="1">
      <w:start w:val="1"/>
      <w:numFmt w:val="bullet"/>
      <w:lvlText w:val=""/>
      <w:lvlJc w:val="left"/>
      <w:pPr>
        <w:ind w:left="6877" w:hanging="360"/>
      </w:pPr>
      <w:rPr>
        <w:rFonts w:ascii="Wingdings" w:hAnsi="Wingdings" w:hint="default"/>
      </w:rPr>
    </w:lvl>
  </w:abstractNum>
  <w:abstractNum w:abstractNumId="5" w15:restartNumberingAfterBreak="0">
    <w:nsid w:val="104013D0"/>
    <w:multiLevelType w:val="hybridMultilevel"/>
    <w:tmpl w:val="A5563ECA"/>
    <w:lvl w:ilvl="0" w:tplc="A93E6232">
      <w:start w:val="1"/>
      <w:numFmt w:val="bullet"/>
      <w:lvlText w:val=""/>
      <w:lvlJc w:val="left"/>
      <w:pPr>
        <w:ind w:left="1117" w:hanging="360"/>
      </w:pPr>
      <w:rPr>
        <w:rFonts w:ascii="Symbol" w:hAnsi="Symbol" w:hint="default"/>
      </w:rPr>
    </w:lvl>
    <w:lvl w:ilvl="1" w:tplc="04050003" w:tentative="1">
      <w:start w:val="1"/>
      <w:numFmt w:val="bullet"/>
      <w:lvlText w:val="o"/>
      <w:lvlJc w:val="left"/>
      <w:pPr>
        <w:ind w:left="1837" w:hanging="360"/>
      </w:pPr>
      <w:rPr>
        <w:rFonts w:ascii="Courier New" w:hAnsi="Courier New" w:cs="Courier New" w:hint="default"/>
      </w:rPr>
    </w:lvl>
    <w:lvl w:ilvl="2" w:tplc="04050005" w:tentative="1">
      <w:start w:val="1"/>
      <w:numFmt w:val="bullet"/>
      <w:lvlText w:val=""/>
      <w:lvlJc w:val="left"/>
      <w:pPr>
        <w:ind w:left="2557" w:hanging="360"/>
      </w:pPr>
      <w:rPr>
        <w:rFonts w:ascii="Wingdings" w:hAnsi="Wingdings" w:hint="default"/>
      </w:rPr>
    </w:lvl>
    <w:lvl w:ilvl="3" w:tplc="04050001" w:tentative="1">
      <w:start w:val="1"/>
      <w:numFmt w:val="bullet"/>
      <w:lvlText w:val=""/>
      <w:lvlJc w:val="left"/>
      <w:pPr>
        <w:ind w:left="3277" w:hanging="360"/>
      </w:pPr>
      <w:rPr>
        <w:rFonts w:ascii="Symbol" w:hAnsi="Symbol" w:hint="default"/>
      </w:rPr>
    </w:lvl>
    <w:lvl w:ilvl="4" w:tplc="04050003" w:tentative="1">
      <w:start w:val="1"/>
      <w:numFmt w:val="bullet"/>
      <w:lvlText w:val="o"/>
      <w:lvlJc w:val="left"/>
      <w:pPr>
        <w:ind w:left="3997" w:hanging="360"/>
      </w:pPr>
      <w:rPr>
        <w:rFonts w:ascii="Courier New" w:hAnsi="Courier New" w:cs="Courier New" w:hint="default"/>
      </w:rPr>
    </w:lvl>
    <w:lvl w:ilvl="5" w:tplc="04050005" w:tentative="1">
      <w:start w:val="1"/>
      <w:numFmt w:val="bullet"/>
      <w:lvlText w:val=""/>
      <w:lvlJc w:val="left"/>
      <w:pPr>
        <w:ind w:left="4717" w:hanging="360"/>
      </w:pPr>
      <w:rPr>
        <w:rFonts w:ascii="Wingdings" w:hAnsi="Wingdings" w:hint="default"/>
      </w:rPr>
    </w:lvl>
    <w:lvl w:ilvl="6" w:tplc="04050001" w:tentative="1">
      <w:start w:val="1"/>
      <w:numFmt w:val="bullet"/>
      <w:lvlText w:val=""/>
      <w:lvlJc w:val="left"/>
      <w:pPr>
        <w:ind w:left="5437" w:hanging="360"/>
      </w:pPr>
      <w:rPr>
        <w:rFonts w:ascii="Symbol" w:hAnsi="Symbol" w:hint="default"/>
      </w:rPr>
    </w:lvl>
    <w:lvl w:ilvl="7" w:tplc="04050003" w:tentative="1">
      <w:start w:val="1"/>
      <w:numFmt w:val="bullet"/>
      <w:lvlText w:val="o"/>
      <w:lvlJc w:val="left"/>
      <w:pPr>
        <w:ind w:left="6157" w:hanging="360"/>
      </w:pPr>
      <w:rPr>
        <w:rFonts w:ascii="Courier New" w:hAnsi="Courier New" w:cs="Courier New" w:hint="default"/>
      </w:rPr>
    </w:lvl>
    <w:lvl w:ilvl="8" w:tplc="04050005" w:tentative="1">
      <w:start w:val="1"/>
      <w:numFmt w:val="bullet"/>
      <w:lvlText w:val=""/>
      <w:lvlJc w:val="left"/>
      <w:pPr>
        <w:ind w:left="6877" w:hanging="360"/>
      </w:pPr>
      <w:rPr>
        <w:rFonts w:ascii="Wingdings" w:hAnsi="Wingdings" w:hint="default"/>
      </w:rPr>
    </w:lvl>
  </w:abstractNum>
  <w:abstractNum w:abstractNumId="6" w15:restartNumberingAfterBreak="0">
    <w:nsid w:val="118B2BC5"/>
    <w:multiLevelType w:val="hybridMultilevel"/>
    <w:tmpl w:val="CCA218E8"/>
    <w:lvl w:ilvl="0" w:tplc="A93E6232">
      <w:start w:val="1"/>
      <w:numFmt w:val="bullet"/>
      <w:lvlText w:val=""/>
      <w:lvlJc w:val="left"/>
      <w:pPr>
        <w:ind w:left="1117" w:hanging="360"/>
      </w:pPr>
      <w:rPr>
        <w:rFonts w:ascii="Symbol" w:hAnsi="Symbol" w:hint="default"/>
      </w:rPr>
    </w:lvl>
    <w:lvl w:ilvl="1" w:tplc="04050003" w:tentative="1">
      <w:start w:val="1"/>
      <w:numFmt w:val="bullet"/>
      <w:lvlText w:val="o"/>
      <w:lvlJc w:val="left"/>
      <w:pPr>
        <w:ind w:left="1837" w:hanging="360"/>
      </w:pPr>
      <w:rPr>
        <w:rFonts w:ascii="Courier New" w:hAnsi="Courier New" w:cs="Courier New" w:hint="default"/>
      </w:rPr>
    </w:lvl>
    <w:lvl w:ilvl="2" w:tplc="04050005" w:tentative="1">
      <w:start w:val="1"/>
      <w:numFmt w:val="bullet"/>
      <w:lvlText w:val=""/>
      <w:lvlJc w:val="left"/>
      <w:pPr>
        <w:ind w:left="2557" w:hanging="360"/>
      </w:pPr>
      <w:rPr>
        <w:rFonts w:ascii="Wingdings" w:hAnsi="Wingdings" w:hint="default"/>
      </w:rPr>
    </w:lvl>
    <w:lvl w:ilvl="3" w:tplc="04050001" w:tentative="1">
      <w:start w:val="1"/>
      <w:numFmt w:val="bullet"/>
      <w:lvlText w:val=""/>
      <w:lvlJc w:val="left"/>
      <w:pPr>
        <w:ind w:left="3277" w:hanging="360"/>
      </w:pPr>
      <w:rPr>
        <w:rFonts w:ascii="Symbol" w:hAnsi="Symbol" w:hint="default"/>
      </w:rPr>
    </w:lvl>
    <w:lvl w:ilvl="4" w:tplc="04050003" w:tentative="1">
      <w:start w:val="1"/>
      <w:numFmt w:val="bullet"/>
      <w:lvlText w:val="o"/>
      <w:lvlJc w:val="left"/>
      <w:pPr>
        <w:ind w:left="3997" w:hanging="360"/>
      </w:pPr>
      <w:rPr>
        <w:rFonts w:ascii="Courier New" w:hAnsi="Courier New" w:cs="Courier New" w:hint="default"/>
      </w:rPr>
    </w:lvl>
    <w:lvl w:ilvl="5" w:tplc="04050005" w:tentative="1">
      <w:start w:val="1"/>
      <w:numFmt w:val="bullet"/>
      <w:lvlText w:val=""/>
      <w:lvlJc w:val="left"/>
      <w:pPr>
        <w:ind w:left="4717" w:hanging="360"/>
      </w:pPr>
      <w:rPr>
        <w:rFonts w:ascii="Wingdings" w:hAnsi="Wingdings" w:hint="default"/>
      </w:rPr>
    </w:lvl>
    <w:lvl w:ilvl="6" w:tplc="04050001" w:tentative="1">
      <w:start w:val="1"/>
      <w:numFmt w:val="bullet"/>
      <w:lvlText w:val=""/>
      <w:lvlJc w:val="left"/>
      <w:pPr>
        <w:ind w:left="5437" w:hanging="360"/>
      </w:pPr>
      <w:rPr>
        <w:rFonts w:ascii="Symbol" w:hAnsi="Symbol" w:hint="default"/>
      </w:rPr>
    </w:lvl>
    <w:lvl w:ilvl="7" w:tplc="04050003" w:tentative="1">
      <w:start w:val="1"/>
      <w:numFmt w:val="bullet"/>
      <w:lvlText w:val="o"/>
      <w:lvlJc w:val="left"/>
      <w:pPr>
        <w:ind w:left="6157" w:hanging="360"/>
      </w:pPr>
      <w:rPr>
        <w:rFonts w:ascii="Courier New" w:hAnsi="Courier New" w:cs="Courier New" w:hint="default"/>
      </w:rPr>
    </w:lvl>
    <w:lvl w:ilvl="8" w:tplc="04050005" w:tentative="1">
      <w:start w:val="1"/>
      <w:numFmt w:val="bullet"/>
      <w:lvlText w:val=""/>
      <w:lvlJc w:val="left"/>
      <w:pPr>
        <w:ind w:left="6877" w:hanging="360"/>
      </w:pPr>
      <w:rPr>
        <w:rFonts w:ascii="Wingdings" w:hAnsi="Wingdings" w:hint="default"/>
      </w:rPr>
    </w:lvl>
  </w:abstractNum>
  <w:abstractNum w:abstractNumId="7" w15:restartNumberingAfterBreak="0">
    <w:nsid w:val="11D96338"/>
    <w:multiLevelType w:val="hybridMultilevel"/>
    <w:tmpl w:val="54D28B18"/>
    <w:lvl w:ilvl="0" w:tplc="A93E6232">
      <w:start w:val="1"/>
      <w:numFmt w:val="bullet"/>
      <w:lvlText w:val=""/>
      <w:lvlJc w:val="left"/>
      <w:pPr>
        <w:ind w:left="1477" w:hanging="360"/>
      </w:pPr>
      <w:rPr>
        <w:rFonts w:ascii="Symbol" w:hAnsi="Symbol" w:hint="default"/>
      </w:rPr>
    </w:lvl>
    <w:lvl w:ilvl="1" w:tplc="04050003" w:tentative="1">
      <w:start w:val="1"/>
      <w:numFmt w:val="bullet"/>
      <w:lvlText w:val="o"/>
      <w:lvlJc w:val="left"/>
      <w:pPr>
        <w:ind w:left="2197" w:hanging="360"/>
      </w:pPr>
      <w:rPr>
        <w:rFonts w:ascii="Courier New" w:hAnsi="Courier New" w:cs="Courier New" w:hint="default"/>
      </w:rPr>
    </w:lvl>
    <w:lvl w:ilvl="2" w:tplc="04050005" w:tentative="1">
      <w:start w:val="1"/>
      <w:numFmt w:val="bullet"/>
      <w:lvlText w:val=""/>
      <w:lvlJc w:val="left"/>
      <w:pPr>
        <w:ind w:left="2917" w:hanging="360"/>
      </w:pPr>
      <w:rPr>
        <w:rFonts w:ascii="Wingdings" w:hAnsi="Wingdings" w:hint="default"/>
      </w:rPr>
    </w:lvl>
    <w:lvl w:ilvl="3" w:tplc="04050001" w:tentative="1">
      <w:start w:val="1"/>
      <w:numFmt w:val="bullet"/>
      <w:lvlText w:val=""/>
      <w:lvlJc w:val="left"/>
      <w:pPr>
        <w:ind w:left="3637" w:hanging="360"/>
      </w:pPr>
      <w:rPr>
        <w:rFonts w:ascii="Symbol" w:hAnsi="Symbol" w:hint="default"/>
      </w:rPr>
    </w:lvl>
    <w:lvl w:ilvl="4" w:tplc="04050003" w:tentative="1">
      <w:start w:val="1"/>
      <w:numFmt w:val="bullet"/>
      <w:lvlText w:val="o"/>
      <w:lvlJc w:val="left"/>
      <w:pPr>
        <w:ind w:left="4357" w:hanging="360"/>
      </w:pPr>
      <w:rPr>
        <w:rFonts w:ascii="Courier New" w:hAnsi="Courier New" w:cs="Courier New" w:hint="default"/>
      </w:rPr>
    </w:lvl>
    <w:lvl w:ilvl="5" w:tplc="04050005" w:tentative="1">
      <w:start w:val="1"/>
      <w:numFmt w:val="bullet"/>
      <w:lvlText w:val=""/>
      <w:lvlJc w:val="left"/>
      <w:pPr>
        <w:ind w:left="5077" w:hanging="360"/>
      </w:pPr>
      <w:rPr>
        <w:rFonts w:ascii="Wingdings" w:hAnsi="Wingdings" w:hint="default"/>
      </w:rPr>
    </w:lvl>
    <w:lvl w:ilvl="6" w:tplc="04050001" w:tentative="1">
      <w:start w:val="1"/>
      <w:numFmt w:val="bullet"/>
      <w:lvlText w:val=""/>
      <w:lvlJc w:val="left"/>
      <w:pPr>
        <w:ind w:left="5797" w:hanging="360"/>
      </w:pPr>
      <w:rPr>
        <w:rFonts w:ascii="Symbol" w:hAnsi="Symbol" w:hint="default"/>
      </w:rPr>
    </w:lvl>
    <w:lvl w:ilvl="7" w:tplc="04050003" w:tentative="1">
      <w:start w:val="1"/>
      <w:numFmt w:val="bullet"/>
      <w:lvlText w:val="o"/>
      <w:lvlJc w:val="left"/>
      <w:pPr>
        <w:ind w:left="6517" w:hanging="360"/>
      </w:pPr>
      <w:rPr>
        <w:rFonts w:ascii="Courier New" w:hAnsi="Courier New" w:cs="Courier New" w:hint="default"/>
      </w:rPr>
    </w:lvl>
    <w:lvl w:ilvl="8" w:tplc="04050005" w:tentative="1">
      <w:start w:val="1"/>
      <w:numFmt w:val="bullet"/>
      <w:lvlText w:val=""/>
      <w:lvlJc w:val="left"/>
      <w:pPr>
        <w:ind w:left="7237" w:hanging="360"/>
      </w:pPr>
      <w:rPr>
        <w:rFonts w:ascii="Wingdings" w:hAnsi="Wingdings" w:hint="default"/>
      </w:rPr>
    </w:lvl>
  </w:abstractNum>
  <w:abstractNum w:abstractNumId="8" w15:restartNumberingAfterBreak="0">
    <w:nsid w:val="12404EBB"/>
    <w:multiLevelType w:val="multilevel"/>
    <w:tmpl w:val="0CB610A4"/>
    <w:lvl w:ilvl="0">
      <w:numFmt w:val="bullet"/>
      <w:lvlText w:val="–"/>
      <w:lvlJc w:val="left"/>
      <w:pPr>
        <w:ind w:left="360" w:hanging="360"/>
      </w:pPr>
      <w:rPr>
        <w:rFonts w:ascii="Arial" w:hAnsi="Arial"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127E2E79"/>
    <w:multiLevelType w:val="multilevel"/>
    <w:tmpl w:val="F790F812"/>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Arial" w:hAnsi="Arial"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44F47BA"/>
    <w:multiLevelType w:val="multilevel"/>
    <w:tmpl w:val="CD18B90C"/>
    <w:lvl w:ilvl="0">
      <w:numFmt w:val="bullet"/>
      <w:lvlText w:val="–"/>
      <w:lvlJc w:val="left"/>
      <w:pPr>
        <w:ind w:left="757" w:hanging="360"/>
      </w:pPr>
      <w:rPr>
        <w:rFonts w:ascii="Arial" w:hAnsi="Arial" w:cs="Times New Roman"/>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abstractNum w:abstractNumId="11" w15:restartNumberingAfterBreak="0">
    <w:nsid w:val="16AA2EB3"/>
    <w:multiLevelType w:val="multilevel"/>
    <w:tmpl w:val="A198F68A"/>
    <w:lvl w:ilvl="0">
      <w:start w:val="1"/>
      <w:numFmt w:val="lowerLetter"/>
      <w:lvlText w:val="%1)"/>
      <w:lvlJc w:val="left"/>
      <w:pPr>
        <w:ind w:left="757" w:hanging="360"/>
      </w:pPr>
    </w:lvl>
    <w:lvl w:ilvl="1">
      <w:start w:val="1"/>
      <w:numFmt w:val="lowerLetter"/>
      <w:lvlText w:val="%2."/>
      <w:lvlJc w:val="left"/>
      <w:pPr>
        <w:ind w:left="360" w:hanging="360"/>
      </w:pPr>
    </w:lvl>
    <w:lvl w:ilvl="2">
      <w:start w:val="1"/>
      <w:numFmt w:val="lowerRoman"/>
      <w:lvlText w:val="%3."/>
      <w:lvlJc w:val="right"/>
      <w:pPr>
        <w:ind w:left="577" w:hanging="180"/>
      </w:pPr>
    </w:lvl>
    <w:lvl w:ilvl="3">
      <w:start w:val="1"/>
      <w:numFmt w:val="decimal"/>
      <w:lvlText w:val="%4."/>
      <w:lvlJc w:val="left"/>
      <w:pPr>
        <w:ind w:left="1297" w:hanging="360"/>
      </w:pPr>
    </w:lvl>
    <w:lvl w:ilvl="4">
      <w:start w:val="1"/>
      <w:numFmt w:val="lowerLetter"/>
      <w:lvlText w:val="%5."/>
      <w:lvlJc w:val="left"/>
      <w:pPr>
        <w:ind w:left="2017" w:hanging="360"/>
      </w:pPr>
    </w:lvl>
    <w:lvl w:ilvl="5">
      <w:start w:val="1"/>
      <w:numFmt w:val="lowerRoman"/>
      <w:lvlText w:val="%6."/>
      <w:lvlJc w:val="right"/>
      <w:pPr>
        <w:ind w:left="2737" w:hanging="180"/>
      </w:pPr>
    </w:lvl>
    <w:lvl w:ilvl="6">
      <w:start w:val="1"/>
      <w:numFmt w:val="decimal"/>
      <w:lvlText w:val="%7."/>
      <w:lvlJc w:val="left"/>
      <w:pPr>
        <w:ind w:left="3457" w:hanging="360"/>
      </w:pPr>
    </w:lvl>
    <w:lvl w:ilvl="7">
      <w:start w:val="1"/>
      <w:numFmt w:val="lowerLetter"/>
      <w:lvlText w:val="%8."/>
      <w:lvlJc w:val="left"/>
      <w:pPr>
        <w:ind w:left="4177" w:hanging="360"/>
      </w:pPr>
    </w:lvl>
    <w:lvl w:ilvl="8">
      <w:start w:val="1"/>
      <w:numFmt w:val="lowerRoman"/>
      <w:lvlText w:val="%9."/>
      <w:lvlJc w:val="right"/>
      <w:pPr>
        <w:ind w:left="4897" w:hanging="180"/>
      </w:pPr>
    </w:lvl>
  </w:abstractNum>
  <w:abstractNum w:abstractNumId="12" w15:restartNumberingAfterBreak="0">
    <w:nsid w:val="180956B6"/>
    <w:multiLevelType w:val="hybridMultilevel"/>
    <w:tmpl w:val="A076372A"/>
    <w:lvl w:ilvl="0" w:tplc="A93E6232">
      <w:start w:val="1"/>
      <w:numFmt w:val="bullet"/>
      <w:lvlText w:val=""/>
      <w:lvlJc w:val="left"/>
      <w:pPr>
        <w:ind w:left="1117" w:hanging="360"/>
      </w:pPr>
      <w:rPr>
        <w:rFonts w:ascii="Symbol" w:hAnsi="Symbol" w:hint="default"/>
      </w:rPr>
    </w:lvl>
    <w:lvl w:ilvl="1" w:tplc="04050003" w:tentative="1">
      <w:start w:val="1"/>
      <w:numFmt w:val="bullet"/>
      <w:lvlText w:val="o"/>
      <w:lvlJc w:val="left"/>
      <w:pPr>
        <w:ind w:left="1837" w:hanging="360"/>
      </w:pPr>
      <w:rPr>
        <w:rFonts w:ascii="Courier New" w:hAnsi="Courier New" w:cs="Courier New" w:hint="default"/>
      </w:rPr>
    </w:lvl>
    <w:lvl w:ilvl="2" w:tplc="04050005" w:tentative="1">
      <w:start w:val="1"/>
      <w:numFmt w:val="bullet"/>
      <w:lvlText w:val=""/>
      <w:lvlJc w:val="left"/>
      <w:pPr>
        <w:ind w:left="2557" w:hanging="360"/>
      </w:pPr>
      <w:rPr>
        <w:rFonts w:ascii="Wingdings" w:hAnsi="Wingdings" w:hint="default"/>
      </w:rPr>
    </w:lvl>
    <w:lvl w:ilvl="3" w:tplc="04050001" w:tentative="1">
      <w:start w:val="1"/>
      <w:numFmt w:val="bullet"/>
      <w:lvlText w:val=""/>
      <w:lvlJc w:val="left"/>
      <w:pPr>
        <w:ind w:left="3277" w:hanging="360"/>
      </w:pPr>
      <w:rPr>
        <w:rFonts w:ascii="Symbol" w:hAnsi="Symbol" w:hint="default"/>
      </w:rPr>
    </w:lvl>
    <w:lvl w:ilvl="4" w:tplc="04050003" w:tentative="1">
      <w:start w:val="1"/>
      <w:numFmt w:val="bullet"/>
      <w:lvlText w:val="o"/>
      <w:lvlJc w:val="left"/>
      <w:pPr>
        <w:ind w:left="3997" w:hanging="360"/>
      </w:pPr>
      <w:rPr>
        <w:rFonts w:ascii="Courier New" w:hAnsi="Courier New" w:cs="Courier New" w:hint="default"/>
      </w:rPr>
    </w:lvl>
    <w:lvl w:ilvl="5" w:tplc="04050005" w:tentative="1">
      <w:start w:val="1"/>
      <w:numFmt w:val="bullet"/>
      <w:lvlText w:val=""/>
      <w:lvlJc w:val="left"/>
      <w:pPr>
        <w:ind w:left="4717" w:hanging="360"/>
      </w:pPr>
      <w:rPr>
        <w:rFonts w:ascii="Wingdings" w:hAnsi="Wingdings" w:hint="default"/>
      </w:rPr>
    </w:lvl>
    <w:lvl w:ilvl="6" w:tplc="04050001" w:tentative="1">
      <w:start w:val="1"/>
      <w:numFmt w:val="bullet"/>
      <w:lvlText w:val=""/>
      <w:lvlJc w:val="left"/>
      <w:pPr>
        <w:ind w:left="5437" w:hanging="360"/>
      </w:pPr>
      <w:rPr>
        <w:rFonts w:ascii="Symbol" w:hAnsi="Symbol" w:hint="default"/>
      </w:rPr>
    </w:lvl>
    <w:lvl w:ilvl="7" w:tplc="04050003" w:tentative="1">
      <w:start w:val="1"/>
      <w:numFmt w:val="bullet"/>
      <w:lvlText w:val="o"/>
      <w:lvlJc w:val="left"/>
      <w:pPr>
        <w:ind w:left="6157" w:hanging="360"/>
      </w:pPr>
      <w:rPr>
        <w:rFonts w:ascii="Courier New" w:hAnsi="Courier New" w:cs="Courier New" w:hint="default"/>
      </w:rPr>
    </w:lvl>
    <w:lvl w:ilvl="8" w:tplc="04050005" w:tentative="1">
      <w:start w:val="1"/>
      <w:numFmt w:val="bullet"/>
      <w:lvlText w:val=""/>
      <w:lvlJc w:val="left"/>
      <w:pPr>
        <w:ind w:left="6877" w:hanging="360"/>
      </w:pPr>
      <w:rPr>
        <w:rFonts w:ascii="Wingdings" w:hAnsi="Wingdings" w:hint="default"/>
      </w:rPr>
    </w:lvl>
  </w:abstractNum>
  <w:abstractNum w:abstractNumId="13" w15:restartNumberingAfterBreak="0">
    <w:nsid w:val="18430482"/>
    <w:multiLevelType w:val="hybridMultilevel"/>
    <w:tmpl w:val="311C6D26"/>
    <w:lvl w:ilvl="0" w:tplc="A93E6232">
      <w:start w:val="1"/>
      <w:numFmt w:val="bullet"/>
      <w:lvlText w:val=""/>
      <w:lvlJc w:val="left"/>
      <w:pPr>
        <w:ind w:left="1117" w:hanging="360"/>
      </w:pPr>
      <w:rPr>
        <w:rFonts w:ascii="Symbol" w:hAnsi="Symbol" w:hint="default"/>
      </w:rPr>
    </w:lvl>
    <w:lvl w:ilvl="1" w:tplc="04050003" w:tentative="1">
      <w:start w:val="1"/>
      <w:numFmt w:val="bullet"/>
      <w:lvlText w:val="o"/>
      <w:lvlJc w:val="left"/>
      <w:pPr>
        <w:ind w:left="1837" w:hanging="360"/>
      </w:pPr>
      <w:rPr>
        <w:rFonts w:ascii="Courier New" w:hAnsi="Courier New" w:cs="Courier New" w:hint="default"/>
      </w:rPr>
    </w:lvl>
    <w:lvl w:ilvl="2" w:tplc="04050005" w:tentative="1">
      <w:start w:val="1"/>
      <w:numFmt w:val="bullet"/>
      <w:lvlText w:val=""/>
      <w:lvlJc w:val="left"/>
      <w:pPr>
        <w:ind w:left="2557" w:hanging="360"/>
      </w:pPr>
      <w:rPr>
        <w:rFonts w:ascii="Wingdings" w:hAnsi="Wingdings" w:hint="default"/>
      </w:rPr>
    </w:lvl>
    <w:lvl w:ilvl="3" w:tplc="04050001" w:tentative="1">
      <w:start w:val="1"/>
      <w:numFmt w:val="bullet"/>
      <w:lvlText w:val=""/>
      <w:lvlJc w:val="left"/>
      <w:pPr>
        <w:ind w:left="3277" w:hanging="360"/>
      </w:pPr>
      <w:rPr>
        <w:rFonts w:ascii="Symbol" w:hAnsi="Symbol" w:hint="default"/>
      </w:rPr>
    </w:lvl>
    <w:lvl w:ilvl="4" w:tplc="04050003" w:tentative="1">
      <w:start w:val="1"/>
      <w:numFmt w:val="bullet"/>
      <w:lvlText w:val="o"/>
      <w:lvlJc w:val="left"/>
      <w:pPr>
        <w:ind w:left="3997" w:hanging="360"/>
      </w:pPr>
      <w:rPr>
        <w:rFonts w:ascii="Courier New" w:hAnsi="Courier New" w:cs="Courier New" w:hint="default"/>
      </w:rPr>
    </w:lvl>
    <w:lvl w:ilvl="5" w:tplc="04050005" w:tentative="1">
      <w:start w:val="1"/>
      <w:numFmt w:val="bullet"/>
      <w:lvlText w:val=""/>
      <w:lvlJc w:val="left"/>
      <w:pPr>
        <w:ind w:left="4717" w:hanging="360"/>
      </w:pPr>
      <w:rPr>
        <w:rFonts w:ascii="Wingdings" w:hAnsi="Wingdings" w:hint="default"/>
      </w:rPr>
    </w:lvl>
    <w:lvl w:ilvl="6" w:tplc="04050001" w:tentative="1">
      <w:start w:val="1"/>
      <w:numFmt w:val="bullet"/>
      <w:lvlText w:val=""/>
      <w:lvlJc w:val="left"/>
      <w:pPr>
        <w:ind w:left="5437" w:hanging="360"/>
      </w:pPr>
      <w:rPr>
        <w:rFonts w:ascii="Symbol" w:hAnsi="Symbol" w:hint="default"/>
      </w:rPr>
    </w:lvl>
    <w:lvl w:ilvl="7" w:tplc="04050003" w:tentative="1">
      <w:start w:val="1"/>
      <w:numFmt w:val="bullet"/>
      <w:lvlText w:val="o"/>
      <w:lvlJc w:val="left"/>
      <w:pPr>
        <w:ind w:left="6157" w:hanging="360"/>
      </w:pPr>
      <w:rPr>
        <w:rFonts w:ascii="Courier New" w:hAnsi="Courier New" w:cs="Courier New" w:hint="default"/>
      </w:rPr>
    </w:lvl>
    <w:lvl w:ilvl="8" w:tplc="04050005" w:tentative="1">
      <w:start w:val="1"/>
      <w:numFmt w:val="bullet"/>
      <w:lvlText w:val=""/>
      <w:lvlJc w:val="left"/>
      <w:pPr>
        <w:ind w:left="6877" w:hanging="360"/>
      </w:pPr>
      <w:rPr>
        <w:rFonts w:ascii="Wingdings" w:hAnsi="Wingdings" w:hint="default"/>
      </w:rPr>
    </w:lvl>
  </w:abstractNum>
  <w:abstractNum w:abstractNumId="14" w15:restartNumberingAfterBreak="0">
    <w:nsid w:val="1E251BB4"/>
    <w:multiLevelType w:val="multilevel"/>
    <w:tmpl w:val="F7FC1332"/>
    <w:lvl w:ilvl="0">
      <w:numFmt w:val="bullet"/>
      <w:lvlText w:val="–"/>
      <w:lvlJc w:val="left"/>
      <w:pPr>
        <w:ind w:left="757" w:hanging="360"/>
      </w:pPr>
      <w:rPr>
        <w:rFonts w:ascii="Arial" w:hAnsi="Arial" w:cs="Times New Roman"/>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abstractNum w:abstractNumId="15" w15:restartNumberingAfterBreak="0">
    <w:nsid w:val="201A4F49"/>
    <w:multiLevelType w:val="multilevel"/>
    <w:tmpl w:val="F790F812"/>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Arial" w:hAnsi="Arial"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28748C9"/>
    <w:multiLevelType w:val="multilevel"/>
    <w:tmpl w:val="3482C0F4"/>
    <w:lvl w:ilvl="0">
      <w:start w:val="1"/>
      <w:numFmt w:val="decimal"/>
      <w:lvlText w:val="%1."/>
      <w:lvlJc w:val="left"/>
      <w:pPr>
        <w:ind w:left="1117" w:hanging="360"/>
      </w:pPr>
    </w:lvl>
    <w:lvl w:ilvl="1">
      <w:start w:val="1"/>
      <w:numFmt w:val="lowerLetter"/>
      <w:lvlText w:val="%2."/>
      <w:lvlJc w:val="left"/>
      <w:pPr>
        <w:ind w:left="1837" w:hanging="360"/>
      </w:pPr>
    </w:lvl>
    <w:lvl w:ilvl="2">
      <w:start w:val="1"/>
      <w:numFmt w:val="lowerRoman"/>
      <w:lvlText w:val="%3."/>
      <w:lvlJc w:val="righ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17" w15:restartNumberingAfterBreak="0">
    <w:nsid w:val="234B30E5"/>
    <w:multiLevelType w:val="multilevel"/>
    <w:tmpl w:val="E10E78B2"/>
    <w:lvl w:ilvl="0">
      <w:numFmt w:val="bullet"/>
      <w:lvlText w:val="–"/>
      <w:lvlJc w:val="left"/>
      <w:pPr>
        <w:ind w:left="757" w:hanging="360"/>
      </w:pPr>
      <w:rPr>
        <w:rFonts w:ascii="Arial" w:hAnsi="Arial" w:cs="Times New Roman"/>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abstractNum w:abstractNumId="18" w15:restartNumberingAfterBreak="0">
    <w:nsid w:val="24F9221B"/>
    <w:multiLevelType w:val="hybridMultilevel"/>
    <w:tmpl w:val="2026D784"/>
    <w:lvl w:ilvl="0" w:tplc="A93E6232">
      <w:start w:val="1"/>
      <w:numFmt w:val="bullet"/>
      <w:lvlText w:val=""/>
      <w:lvlJc w:val="left"/>
      <w:pPr>
        <w:ind w:left="1117" w:hanging="360"/>
      </w:pPr>
      <w:rPr>
        <w:rFonts w:ascii="Symbol" w:hAnsi="Symbol" w:hint="default"/>
      </w:rPr>
    </w:lvl>
    <w:lvl w:ilvl="1" w:tplc="04050003" w:tentative="1">
      <w:start w:val="1"/>
      <w:numFmt w:val="bullet"/>
      <w:lvlText w:val="o"/>
      <w:lvlJc w:val="left"/>
      <w:pPr>
        <w:ind w:left="1837" w:hanging="360"/>
      </w:pPr>
      <w:rPr>
        <w:rFonts w:ascii="Courier New" w:hAnsi="Courier New" w:cs="Courier New" w:hint="default"/>
      </w:rPr>
    </w:lvl>
    <w:lvl w:ilvl="2" w:tplc="04050005" w:tentative="1">
      <w:start w:val="1"/>
      <w:numFmt w:val="bullet"/>
      <w:lvlText w:val=""/>
      <w:lvlJc w:val="left"/>
      <w:pPr>
        <w:ind w:left="2557" w:hanging="360"/>
      </w:pPr>
      <w:rPr>
        <w:rFonts w:ascii="Wingdings" w:hAnsi="Wingdings" w:hint="default"/>
      </w:rPr>
    </w:lvl>
    <w:lvl w:ilvl="3" w:tplc="04050001" w:tentative="1">
      <w:start w:val="1"/>
      <w:numFmt w:val="bullet"/>
      <w:lvlText w:val=""/>
      <w:lvlJc w:val="left"/>
      <w:pPr>
        <w:ind w:left="3277" w:hanging="360"/>
      </w:pPr>
      <w:rPr>
        <w:rFonts w:ascii="Symbol" w:hAnsi="Symbol" w:hint="default"/>
      </w:rPr>
    </w:lvl>
    <w:lvl w:ilvl="4" w:tplc="04050003" w:tentative="1">
      <w:start w:val="1"/>
      <w:numFmt w:val="bullet"/>
      <w:lvlText w:val="o"/>
      <w:lvlJc w:val="left"/>
      <w:pPr>
        <w:ind w:left="3997" w:hanging="360"/>
      </w:pPr>
      <w:rPr>
        <w:rFonts w:ascii="Courier New" w:hAnsi="Courier New" w:cs="Courier New" w:hint="default"/>
      </w:rPr>
    </w:lvl>
    <w:lvl w:ilvl="5" w:tplc="04050005" w:tentative="1">
      <w:start w:val="1"/>
      <w:numFmt w:val="bullet"/>
      <w:lvlText w:val=""/>
      <w:lvlJc w:val="left"/>
      <w:pPr>
        <w:ind w:left="4717" w:hanging="360"/>
      </w:pPr>
      <w:rPr>
        <w:rFonts w:ascii="Wingdings" w:hAnsi="Wingdings" w:hint="default"/>
      </w:rPr>
    </w:lvl>
    <w:lvl w:ilvl="6" w:tplc="04050001" w:tentative="1">
      <w:start w:val="1"/>
      <w:numFmt w:val="bullet"/>
      <w:lvlText w:val=""/>
      <w:lvlJc w:val="left"/>
      <w:pPr>
        <w:ind w:left="5437" w:hanging="360"/>
      </w:pPr>
      <w:rPr>
        <w:rFonts w:ascii="Symbol" w:hAnsi="Symbol" w:hint="default"/>
      </w:rPr>
    </w:lvl>
    <w:lvl w:ilvl="7" w:tplc="04050003" w:tentative="1">
      <w:start w:val="1"/>
      <w:numFmt w:val="bullet"/>
      <w:lvlText w:val="o"/>
      <w:lvlJc w:val="left"/>
      <w:pPr>
        <w:ind w:left="6157" w:hanging="360"/>
      </w:pPr>
      <w:rPr>
        <w:rFonts w:ascii="Courier New" w:hAnsi="Courier New" w:cs="Courier New" w:hint="default"/>
      </w:rPr>
    </w:lvl>
    <w:lvl w:ilvl="8" w:tplc="04050005" w:tentative="1">
      <w:start w:val="1"/>
      <w:numFmt w:val="bullet"/>
      <w:lvlText w:val=""/>
      <w:lvlJc w:val="left"/>
      <w:pPr>
        <w:ind w:left="6877" w:hanging="360"/>
      </w:pPr>
      <w:rPr>
        <w:rFonts w:ascii="Wingdings" w:hAnsi="Wingdings" w:hint="default"/>
      </w:rPr>
    </w:lvl>
  </w:abstractNum>
  <w:abstractNum w:abstractNumId="19" w15:restartNumberingAfterBreak="0">
    <w:nsid w:val="284C34EA"/>
    <w:multiLevelType w:val="multilevel"/>
    <w:tmpl w:val="64D48CFE"/>
    <w:lvl w:ilvl="0">
      <w:numFmt w:val="bullet"/>
      <w:lvlText w:val="–"/>
      <w:lvlJc w:val="left"/>
      <w:pPr>
        <w:ind w:left="757" w:hanging="360"/>
      </w:pPr>
      <w:rPr>
        <w:rFonts w:ascii="Arial" w:hAnsi="Arial" w:cs="Times New Roman"/>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abstractNum w:abstractNumId="20" w15:restartNumberingAfterBreak="0">
    <w:nsid w:val="2E1811E8"/>
    <w:multiLevelType w:val="hybridMultilevel"/>
    <w:tmpl w:val="366A00C6"/>
    <w:lvl w:ilvl="0" w:tplc="A93E6232">
      <w:start w:val="1"/>
      <w:numFmt w:val="bullet"/>
      <w:lvlText w:val=""/>
      <w:lvlJc w:val="left"/>
      <w:pPr>
        <w:ind w:left="1117" w:hanging="360"/>
      </w:pPr>
      <w:rPr>
        <w:rFonts w:ascii="Symbol" w:hAnsi="Symbol" w:hint="default"/>
      </w:rPr>
    </w:lvl>
    <w:lvl w:ilvl="1" w:tplc="04050003" w:tentative="1">
      <w:start w:val="1"/>
      <w:numFmt w:val="bullet"/>
      <w:lvlText w:val="o"/>
      <w:lvlJc w:val="left"/>
      <w:pPr>
        <w:ind w:left="1837" w:hanging="360"/>
      </w:pPr>
      <w:rPr>
        <w:rFonts w:ascii="Courier New" w:hAnsi="Courier New" w:cs="Courier New" w:hint="default"/>
      </w:rPr>
    </w:lvl>
    <w:lvl w:ilvl="2" w:tplc="04050005" w:tentative="1">
      <w:start w:val="1"/>
      <w:numFmt w:val="bullet"/>
      <w:lvlText w:val=""/>
      <w:lvlJc w:val="left"/>
      <w:pPr>
        <w:ind w:left="2557" w:hanging="360"/>
      </w:pPr>
      <w:rPr>
        <w:rFonts w:ascii="Wingdings" w:hAnsi="Wingdings" w:hint="default"/>
      </w:rPr>
    </w:lvl>
    <w:lvl w:ilvl="3" w:tplc="04050001" w:tentative="1">
      <w:start w:val="1"/>
      <w:numFmt w:val="bullet"/>
      <w:lvlText w:val=""/>
      <w:lvlJc w:val="left"/>
      <w:pPr>
        <w:ind w:left="3277" w:hanging="360"/>
      </w:pPr>
      <w:rPr>
        <w:rFonts w:ascii="Symbol" w:hAnsi="Symbol" w:hint="default"/>
      </w:rPr>
    </w:lvl>
    <w:lvl w:ilvl="4" w:tplc="04050003" w:tentative="1">
      <w:start w:val="1"/>
      <w:numFmt w:val="bullet"/>
      <w:lvlText w:val="o"/>
      <w:lvlJc w:val="left"/>
      <w:pPr>
        <w:ind w:left="3997" w:hanging="360"/>
      </w:pPr>
      <w:rPr>
        <w:rFonts w:ascii="Courier New" w:hAnsi="Courier New" w:cs="Courier New" w:hint="default"/>
      </w:rPr>
    </w:lvl>
    <w:lvl w:ilvl="5" w:tplc="04050005" w:tentative="1">
      <w:start w:val="1"/>
      <w:numFmt w:val="bullet"/>
      <w:lvlText w:val=""/>
      <w:lvlJc w:val="left"/>
      <w:pPr>
        <w:ind w:left="4717" w:hanging="360"/>
      </w:pPr>
      <w:rPr>
        <w:rFonts w:ascii="Wingdings" w:hAnsi="Wingdings" w:hint="default"/>
      </w:rPr>
    </w:lvl>
    <w:lvl w:ilvl="6" w:tplc="04050001" w:tentative="1">
      <w:start w:val="1"/>
      <w:numFmt w:val="bullet"/>
      <w:lvlText w:val=""/>
      <w:lvlJc w:val="left"/>
      <w:pPr>
        <w:ind w:left="5437" w:hanging="360"/>
      </w:pPr>
      <w:rPr>
        <w:rFonts w:ascii="Symbol" w:hAnsi="Symbol" w:hint="default"/>
      </w:rPr>
    </w:lvl>
    <w:lvl w:ilvl="7" w:tplc="04050003" w:tentative="1">
      <w:start w:val="1"/>
      <w:numFmt w:val="bullet"/>
      <w:lvlText w:val="o"/>
      <w:lvlJc w:val="left"/>
      <w:pPr>
        <w:ind w:left="6157" w:hanging="360"/>
      </w:pPr>
      <w:rPr>
        <w:rFonts w:ascii="Courier New" w:hAnsi="Courier New" w:cs="Courier New" w:hint="default"/>
      </w:rPr>
    </w:lvl>
    <w:lvl w:ilvl="8" w:tplc="04050005" w:tentative="1">
      <w:start w:val="1"/>
      <w:numFmt w:val="bullet"/>
      <w:lvlText w:val=""/>
      <w:lvlJc w:val="left"/>
      <w:pPr>
        <w:ind w:left="6877" w:hanging="360"/>
      </w:pPr>
      <w:rPr>
        <w:rFonts w:ascii="Wingdings" w:hAnsi="Wingdings" w:hint="default"/>
      </w:rPr>
    </w:lvl>
  </w:abstractNum>
  <w:abstractNum w:abstractNumId="21" w15:restartNumberingAfterBreak="0">
    <w:nsid w:val="35147B25"/>
    <w:multiLevelType w:val="hybridMultilevel"/>
    <w:tmpl w:val="101A32C2"/>
    <w:lvl w:ilvl="0" w:tplc="66FC661C">
      <w:start w:val="1"/>
      <w:numFmt w:val="lowerLetter"/>
      <w:lvlText w:val="%1)"/>
      <w:lvlJc w:val="left"/>
      <w:pPr>
        <w:ind w:left="10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5E968FF"/>
    <w:multiLevelType w:val="hybridMultilevel"/>
    <w:tmpl w:val="9BE8867C"/>
    <w:lvl w:ilvl="0" w:tplc="75EC78E6">
      <w:start w:val="1"/>
      <w:numFmt w:val="bullet"/>
      <w:lvlText w:val="–"/>
      <w:lvlJc w:val="left"/>
      <w:pPr>
        <w:tabs>
          <w:tab w:val="num" w:pos="757"/>
        </w:tabs>
        <w:ind w:left="757" w:hanging="360"/>
      </w:pPr>
      <w:rPr>
        <w:rFonts w:ascii="Arial" w:hAnsi="Arial" w:hint="default"/>
      </w:rPr>
    </w:lvl>
    <w:lvl w:ilvl="1" w:tplc="04050003" w:tentative="1">
      <w:start w:val="1"/>
      <w:numFmt w:val="bullet"/>
      <w:lvlText w:val="o"/>
      <w:lvlJc w:val="left"/>
      <w:pPr>
        <w:tabs>
          <w:tab w:val="num" w:pos="1837"/>
        </w:tabs>
        <w:ind w:left="1837" w:hanging="360"/>
      </w:pPr>
      <w:rPr>
        <w:rFonts w:ascii="Courier New" w:hAnsi="Courier New" w:cs="Courier New" w:hint="default"/>
      </w:rPr>
    </w:lvl>
    <w:lvl w:ilvl="2" w:tplc="04050005" w:tentative="1">
      <w:start w:val="1"/>
      <w:numFmt w:val="bullet"/>
      <w:lvlText w:val=""/>
      <w:lvlJc w:val="left"/>
      <w:pPr>
        <w:tabs>
          <w:tab w:val="num" w:pos="2557"/>
        </w:tabs>
        <w:ind w:left="2557" w:hanging="360"/>
      </w:pPr>
      <w:rPr>
        <w:rFonts w:ascii="Wingdings" w:hAnsi="Wingdings" w:hint="default"/>
      </w:rPr>
    </w:lvl>
    <w:lvl w:ilvl="3" w:tplc="04050001" w:tentative="1">
      <w:start w:val="1"/>
      <w:numFmt w:val="bullet"/>
      <w:lvlText w:val=""/>
      <w:lvlJc w:val="left"/>
      <w:pPr>
        <w:tabs>
          <w:tab w:val="num" w:pos="3277"/>
        </w:tabs>
        <w:ind w:left="3277" w:hanging="360"/>
      </w:pPr>
      <w:rPr>
        <w:rFonts w:ascii="Symbol" w:hAnsi="Symbol" w:hint="default"/>
      </w:rPr>
    </w:lvl>
    <w:lvl w:ilvl="4" w:tplc="04050003" w:tentative="1">
      <w:start w:val="1"/>
      <w:numFmt w:val="bullet"/>
      <w:lvlText w:val="o"/>
      <w:lvlJc w:val="left"/>
      <w:pPr>
        <w:tabs>
          <w:tab w:val="num" w:pos="3997"/>
        </w:tabs>
        <w:ind w:left="3997" w:hanging="360"/>
      </w:pPr>
      <w:rPr>
        <w:rFonts w:ascii="Courier New" w:hAnsi="Courier New" w:cs="Courier New" w:hint="default"/>
      </w:rPr>
    </w:lvl>
    <w:lvl w:ilvl="5" w:tplc="04050005" w:tentative="1">
      <w:start w:val="1"/>
      <w:numFmt w:val="bullet"/>
      <w:lvlText w:val=""/>
      <w:lvlJc w:val="left"/>
      <w:pPr>
        <w:tabs>
          <w:tab w:val="num" w:pos="4717"/>
        </w:tabs>
        <w:ind w:left="4717" w:hanging="360"/>
      </w:pPr>
      <w:rPr>
        <w:rFonts w:ascii="Wingdings" w:hAnsi="Wingdings" w:hint="default"/>
      </w:rPr>
    </w:lvl>
    <w:lvl w:ilvl="6" w:tplc="04050001" w:tentative="1">
      <w:start w:val="1"/>
      <w:numFmt w:val="bullet"/>
      <w:lvlText w:val=""/>
      <w:lvlJc w:val="left"/>
      <w:pPr>
        <w:tabs>
          <w:tab w:val="num" w:pos="5437"/>
        </w:tabs>
        <w:ind w:left="5437" w:hanging="360"/>
      </w:pPr>
      <w:rPr>
        <w:rFonts w:ascii="Symbol" w:hAnsi="Symbol" w:hint="default"/>
      </w:rPr>
    </w:lvl>
    <w:lvl w:ilvl="7" w:tplc="04050003" w:tentative="1">
      <w:start w:val="1"/>
      <w:numFmt w:val="bullet"/>
      <w:lvlText w:val="o"/>
      <w:lvlJc w:val="left"/>
      <w:pPr>
        <w:tabs>
          <w:tab w:val="num" w:pos="6157"/>
        </w:tabs>
        <w:ind w:left="6157" w:hanging="360"/>
      </w:pPr>
      <w:rPr>
        <w:rFonts w:ascii="Courier New" w:hAnsi="Courier New" w:cs="Courier New" w:hint="default"/>
      </w:rPr>
    </w:lvl>
    <w:lvl w:ilvl="8" w:tplc="04050005" w:tentative="1">
      <w:start w:val="1"/>
      <w:numFmt w:val="bullet"/>
      <w:lvlText w:val=""/>
      <w:lvlJc w:val="left"/>
      <w:pPr>
        <w:tabs>
          <w:tab w:val="num" w:pos="6877"/>
        </w:tabs>
        <w:ind w:left="6877" w:hanging="360"/>
      </w:pPr>
      <w:rPr>
        <w:rFonts w:ascii="Wingdings" w:hAnsi="Wingdings" w:hint="default"/>
      </w:rPr>
    </w:lvl>
  </w:abstractNum>
  <w:abstractNum w:abstractNumId="23" w15:restartNumberingAfterBreak="0">
    <w:nsid w:val="36482BE8"/>
    <w:multiLevelType w:val="multilevel"/>
    <w:tmpl w:val="17EAD07C"/>
    <w:lvl w:ilvl="0">
      <w:numFmt w:val="bullet"/>
      <w:lvlText w:val="–"/>
      <w:lvlJc w:val="left"/>
      <w:pPr>
        <w:ind w:left="757" w:hanging="360"/>
      </w:pPr>
      <w:rPr>
        <w:rFonts w:ascii="Arial" w:hAnsi="Arial" w:cs="Times New Roman"/>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abstractNum w:abstractNumId="24" w15:restartNumberingAfterBreak="0">
    <w:nsid w:val="37E50B4B"/>
    <w:multiLevelType w:val="multilevel"/>
    <w:tmpl w:val="FBF80EA8"/>
    <w:lvl w:ilvl="0">
      <w:start w:val="1"/>
      <w:numFmt w:val="decimal"/>
      <w:lvlText w:val="%1."/>
      <w:lvlJc w:val="left"/>
      <w:pPr>
        <w:ind w:left="194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948365E"/>
    <w:multiLevelType w:val="hybridMultilevel"/>
    <w:tmpl w:val="DB3E694A"/>
    <w:lvl w:ilvl="0" w:tplc="0405000F">
      <w:start w:val="1"/>
      <w:numFmt w:val="decimal"/>
      <w:lvlText w:val="%1."/>
      <w:lvlJc w:val="left"/>
      <w:pPr>
        <w:ind w:left="1117" w:hanging="360"/>
      </w:pPr>
    </w:lvl>
    <w:lvl w:ilvl="1" w:tplc="04050019" w:tentative="1">
      <w:start w:val="1"/>
      <w:numFmt w:val="lowerLetter"/>
      <w:lvlText w:val="%2."/>
      <w:lvlJc w:val="left"/>
      <w:pPr>
        <w:ind w:left="1837" w:hanging="360"/>
      </w:pPr>
    </w:lvl>
    <w:lvl w:ilvl="2" w:tplc="0405001B" w:tentative="1">
      <w:start w:val="1"/>
      <w:numFmt w:val="lowerRoman"/>
      <w:lvlText w:val="%3."/>
      <w:lvlJc w:val="righ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26" w15:restartNumberingAfterBreak="0">
    <w:nsid w:val="3A3121B6"/>
    <w:multiLevelType w:val="hybridMultilevel"/>
    <w:tmpl w:val="D9F4FEF0"/>
    <w:lvl w:ilvl="0" w:tplc="FA286F7A">
      <w:start w:val="1"/>
      <w:numFmt w:val="lowerLetter"/>
      <w:lvlText w:val="%1)"/>
      <w:lvlJc w:val="left"/>
      <w:pPr>
        <w:tabs>
          <w:tab w:val="num" w:pos="720"/>
        </w:tabs>
        <w:ind w:left="720" w:hanging="360"/>
      </w:pPr>
    </w:lvl>
    <w:lvl w:ilvl="1" w:tplc="031803A2" w:tentative="1">
      <w:start w:val="1"/>
      <w:numFmt w:val="lowerLetter"/>
      <w:lvlText w:val="%2)"/>
      <w:lvlJc w:val="left"/>
      <w:pPr>
        <w:tabs>
          <w:tab w:val="num" w:pos="1440"/>
        </w:tabs>
        <w:ind w:left="1440" w:hanging="360"/>
      </w:pPr>
    </w:lvl>
    <w:lvl w:ilvl="2" w:tplc="AC085BC4" w:tentative="1">
      <w:start w:val="1"/>
      <w:numFmt w:val="lowerLetter"/>
      <w:lvlText w:val="%3)"/>
      <w:lvlJc w:val="left"/>
      <w:pPr>
        <w:tabs>
          <w:tab w:val="num" w:pos="2160"/>
        </w:tabs>
        <w:ind w:left="2160" w:hanging="360"/>
      </w:pPr>
    </w:lvl>
    <w:lvl w:ilvl="3" w:tplc="C842FF36" w:tentative="1">
      <w:start w:val="1"/>
      <w:numFmt w:val="lowerLetter"/>
      <w:lvlText w:val="%4)"/>
      <w:lvlJc w:val="left"/>
      <w:pPr>
        <w:tabs>
          <w:tab w:val="num" w:pos="2880"/>
        </w:tabs>
        <w:ind w:left="2880" w:hanging="360"/>
      </w:pPr>
    </w:lvl>
    <w:lvl w:ilvl="4" w:tplc="7D443298" w:tentative="1">
      <w:start w:val="1"/>
      <w:numFmt w:val="lowerLetter"/>
      <w:lvlText w:val="%5)"/>
      <w:lvlJc w:val="left"/>
      <w:pPr>
        <w:tabs>
          <w:tab w:val="num" w:pos="3600"/>
        </w:tabs>
        <w:ind w:left="3600" w:hanging="360"/>
      </w:pPr>
    </w:lvl>
    <w:lvl w:ilvl="5" w:tplc="7C74EFF2" w:tentative="1">
      <w:start w:val="1"/>
      <w:numFmt w:val="lowerLetter"/>
      <w:lvlText w:val="%6)"/>
      <w:lvlJc w:val="left"/>
      <w:pPr>
        <w:tabs>
          <w:tab w:val="num" w:pos="4320"/>
        </w:tabs>
        <w:ind w:left="4320" w:hanging="360"/>
      </w:pPr>
    </w:lvl>
    <w:lvl w:ilvl="6" w:tplc="DBFE5BC4" w:tentative="1">
      <w:start w:val="1"/>
      <w:numFmt w:val="lowerLetter"/>
      <w:lvlText w:val="%7)"/>
      <w:lvlJc w:val="left"/>
      <w:pPr>
        <w:tabs>
          <w:tab w:val="num" w:pos="5040"/>
        </w:tabs>
        <w:ind w:left="5040" w:hanging="360"/>
      </w:pPr>
    </w:lvl>
    <w:lvl w:ilvl="7" w:tplc="F2E25FF0" w:tentative="1">
      <w:start w:val="1"/>
      <w:numFmt w:val="lowerLetter"/>
      <w:lvlText w:val="%8)"/>
      <w:lvlJc w:val="left"/>
      <w:pPr>
        <w:tabs>
          <w:tab w:val="num" w:pos="5760"/>
        </w:tabs>
        <w:ind w:left="5760" w:hanging="360"/>
      </w:pPr>
    </w:lvl>
    <w:lvl w:ilvl="8" w:tplc="F1C0DA80" w:tentative="1">
      <w:start w:val="1"/>
      <w:numFmt w:val="lowerLetter"/>
      <w:lvlText w:val="%9)"/>
      <w:lvlJc w:val="left"/>
      <w:pPr>
        <w:tabs>
          <w:tab w:val="num" w:pos="6480"/>
        </w:tabs>
        <w:ind w:left="6480" w:hanging="360"/>
      </w:pPr>
    </w:lvl>
  </w:abstractNum>
  <w:abstractNum w:abstractNumId="27" w15:restartNumberingAfterBreak="0">
    <w:nsid w:val="3B197556"/>
    <w:multiLevelType w:val="multilevel"/>
    <w:tmpl w:val="61022278"/>
    <w:lvl w:ilvl="0">
      <w:numFmt w:val="bullet"/>
      <w:lvlText w:val="–"/>
      <w:lvlJc w:val="left"/>
      <w:pPr>
        <w:ind w:left="757" w:hanging="360"/>
      </w:pPr>
      <w:rPr>
        <w:rFonts w:ascii="Arial" w:hAnsi="Arial" w:cs="Times New Roman"/>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abstractNum w:abstractNumId="28" w15:restartNumberingAfterBreak="0">
    <w:nsid w:val="3C3617F8"/>
    <w:multiLevelType w:val="multilevel"/>
    <w:tmpl w:val="88B6246E"/>
    <w:lvl w:ilvl="0">
      <w:numFmt w:val="bullet"/>
      <w:lvlText w:val="–"/>
      <w:lvlJc w:val="left"/>
      <w:pPr>
        <w:ind w:left="757" w:hanging="360"/>
      </w:pPr>
      <w:rPr>
        <w:rFonts w:ascii="Arial" w:hAnsi="Arial" w:cs="Times New Roman"/>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abstractNum w:abstractNumId="29" w15:restartNumberingAfterBreak="0">
    <w:nsid w:val="3D7A3150"/>
    <w:multiLevelType w:val="multilevel"/>
    <w:tmpl w:val="24368FD0"/>
    <w:lvl w:ilvl="0">
      <w:numFmt w:val="bullet"/>
      <w:lvlText w:val="–"/>
      <w:lvlJc w:val="left"/>
      <w:pPr>
        <w:ind w:left="757" w:hanging="360"/>
      </w:pPr>
      <w:rPr>
        <w:rFonts w:ascii="Arial" w:hAnsi="Arial" w:cs="Times New Roman"/>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abstractNum w:abstractNumId="30" w15:restartNumberingAfterBreak="0">
    <w:nsid w:val="3FA14128"/>
    <w:multiLevelType w:val="hybridMultilevel"/>
    <w:tmpl w:val="B3D0C8CA"/>
    <w:lvl w:ilvl="0" w:tplc="04050017">
      <w:start w:val="1"/>
      <w:numFmt w:val="lowerLetter"/>
      <w:lvlText w:val="%1)"/>
      <w:lvlJc w:val="left"/>
      <w:pPr>
        <w:ind w:left="1117" w:hanging="360"/>
      </w:pPr>
    </w:lvl>
    <w:lvl w:ilvl="1" w:tplc="04050019" w:tentative="1">
      <w:start w:val="1"/>
      <w:numFmt w:val="lowerLetter"/>
      <w:lvlText w:val="%2."/>
      <w:lvlJc w:val="left"/>
      <w:pPr>
        <w:ind w:left="1837" w:hanging="360"/>
      </w:pPr>
    </w:lvl>
    <w:lvl w:ilvl="2" w:tplc="0405001B" w:tentative="1">
      <w:start w:val="1"/>
      <w:numFmt w:val="lowerRoman"/>
      <w:lvlText w:val="%3."/>
      <w:lvlJc w:val="righ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31" w15:restartNumberingAfterBreak="0">
    <w:nsid w:val="400B2437"/>
    <w:multiLevelType w:val="hybridMultilevel"/>
    <w:tmpl w:val="171831CE"/>
    <w:lvl w:ilvl="0" w:tplc="A93E6232">
      <w:start w:val="1"/>
      <w:numFmt w:val="bullet"/>
      <w:lvlText w:val=""/>
      <w:lvlJc w:val="left"/>
      <w:pPr>
        <w:ind w:left="1117" w:hanging="360"/>
      </w:pPr>
      <w:rPr>
        <w:rFonts w:ascii="Symbol" w:hAnsi="Symbol" w:hint="default"/>
      </w:rPr>
    </w:lvl>
    <w:lvl w:ilvl="1" w:tplc="04050003" w:tentative="1">
      <w:start w:val="1"/>
      <w:numFmt w:val="bullet"/>
      <w:lvlText w:val="o"/>
      <w:lvlJc w:val="left"/>
      <w:pPr>
        <w:ind w:left="1837" w:hanging="360"/>
      </w:pPr>
      <w:rPr>
        <w:rFonts w:ascii="Courier New" w:hAnsi="Courier New" w:cs="Courier New" w:hint="default"/>
      </w:rPr>
    </w:lvl>
    <w:lvl w:ilvl="2" w:tplc="04050005" w:tentative="1">
      <w:start w:val="1"/>
      <w:numFmt w:val="bullet"/>
      <w:lvlText w:val=""/>
      <w:lvlJc w:val="left"/>
      <w:pPr>
        <w:ind w:left="2557" w:hanging="360"/>
      </w:pPr>
      <w:rPr>
        <w:rFonts w:ascii="Wingdings" w:hAnsi="Wingdings" w:hint="default"/>
      </w:rPr>
    </w:lvl>
    <w:lvl w:ilvl="3" w:tplc="04050001" w:tentative="1">
      <w:start w:val="1"/>
      <w:numFmt w:val="bullet"/>
      <w:lvlText w:val=""/>
      <w:lvlJc w:val="left"/>
      <w:pPr>
        <w:ind w:left="3277" w:hanging="360"/>
      </w:pPr>
      <w:rPr>
        <w:rFonts w:ascii="Symbol" w:hAnsi="Symbol" w:hint="default"/>
      </w:rPr>
    </w:lvl>
    <w:lvl w:ilvl="4" w:tplc="04050003" w:tentative="1">
      <w:start w:val="1"/>
      <w:numFmt w:val="bullet"/>
      <w:lvlText w:val="o"/>
      <w:lvlJc w:val="left"/>
      <w:pPr>
        <w:ind w:left="3997" w:hanging="360"/>
      </w:pPr>
      <w:rPr>
        <w:rFonts w:ascii="Courier New" w:hAnsi="Courier New" w:cs="Courier New" w:hint="default"/>
      </w:rPr>
    </w:lvl>
    <w:lvl w:ilvl="5" w:tplc="04050005" w:tentative="1">
      <w:start w:val="1"/>
      <w:numFmt w:val="bullet"/>
      <w:lvlText w:val=""/>
      <w:lvlJc w:val="left"/>
      <w:pPr>
        <w:ind w:left="4717" w:hanging="360"/>
      </w:pPr>
      <w:rPr>
        <w:rFonts w:ascii="Wingdings" w:hAnsi="Wingdings" w:hint="default"/>
      </w:rPr>
    </w:lvl>
    <w:lvl w:ilvl="6" w:tplc="04050001" w:tentative="1">
      <w:start w:val="1"/>
      <w:numFmt w:val="bullet"/>
      <w:lvlText w:val=""/>
      <w:lvlJc w:val="left"/>
      <w:pPr>
        <w:ind w:left="5437" w:hanging="360"/>
      </w:pPr>
      <w:rPr>
        <w:rFonts w:ascii="Symbol" w:hAnsi="Symbol" w:hint="default"/>
      </w:rPr>
    </w:lvl>
    <w:lvl w:ilvl="7" w:tplc="04050003" w:tentative="1">
      <w:start w:val="1"/>
      <w:numFmt w:val="bullet"/>
      <w:lvlText w:val="o"/>
      <w:lvlJc w:val="left"/>
      <w:pPr>
        <w:ind w:left="6157" w:hanging="360"/>
      </w:pPr>
      <w:rPr>
        <w:rFonts w:ascii="Courier New" w:hAnsi="Courier New" w:cs="Courier New" w:hint="default"/>
      </w:rPr>
    </w:lvl>
    <w:lvl w:ilvl="8" w:tplc="04050005" w:tentative="1">
      <w:start w:val="1"/>
      <w:numFmt w:val="bullet"/>
      <w:lvlText w:val=""/>
      <w:lvlJc w:val="left"/>
      <w:pPr>
        <w:ind w:left="6877" w:hanging="360"/>
      </w:pPr>
      <w:rPr>
        <w:rFonts w:ascii="Wingdings" w:hAnsi="Wingdings" w:hint="default"/>
      </w:rPr>
    </w:lvl>
  </w:abstractNum>
  <w:abstractNum w:abstractNumId="32" w15:restartNumberingAfterBreak="0">
    <w:nsid w:val="40E667E0"/>
    <w:multiLevelType w:val="multilevel"/>
    <w:tmpl w:val="B72CB2B2"/>
    <w:lvl w:ilvl="0">
      <w:numFmt w:val="bullet"/>
      <w:lvlText w:val="–"/>
      <w:lvlJc w:val="left"/>
      <w:pPr>
        <w:ind w:left="757" w:hanging="360"/>
      </w:pPr>
      <w:rPr>
        <w:rFonts w:ascii="Arial" w:hAnsi="Arial" w:cs="Times New Roman"/>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abstractNum w:abstractNumId="33" w15:restartNumberingAfterBreak="0">
    <w:nsid w:val="417912E8"/>
    <w:multiLevelType w:val="multilevel"/>
    <w:tmpl w:val="F7EE1C30"/>
    <w:lvl w:ilvl="0">
      <w:numFmt w:val="bullet"/>
      <w:lvlText w:val="–"/>
      <w:lvlJc w:val="left"/>
      <w:pPr>
        <w:ind w:left="757" w:hanging="360"/>
      </w:pPr>
      <w:rPr>
        <w:rFonts w:ascii="Arial" w:hAnsi="Arial" w:cs="Times New Roman"/>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abstractNum w:abstractNumId="34" w15:restartNumberingAfterBreak="0">
    <w:nsid w:val="42CF3FE5"/>
    <w:multiLevelType w:val="multilevel"/>
    <w:tmpl w:val="0CB610A4"/>
    <w:lvl w:ilvl="0">
      <w:numFmt w:val="bullet"/>
      <w:lvlText w:val="–"/>
      <w:lvlJc w:val="left"/>
      <w:pPr>
        <w:ind w:left="360" w:hanging="360"/>
      </w:pPr>
      <w:rPr>
        <w:rFonts w:ascii="Arial" w:hAnsi="Arial"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5" w15:restartNumberingAfterBreak="0">
    <w:nsid w:val="43600027"/>
    <w:multiLevelType w:val="hybridMultilevel"/>
    <w:tmpl w:val="22B03492"/>
    <w:lvl w:ilvl="0" w:tplc="A93E6232">
      <w:start w:val="1"/>
      <w:numFmt w:val="bullet"/>
      <w:lvlText w:val=""/>
      <w:lvlJc w:val="left"/>
      <w:pPr>
        <w:ind w:left="1117" w:hanging="360"/>
      </w:pPr>
      <w:rPr>
        <w:rFonts w:ascii="Symbol" w:hAnsi="Symbol" w:hint="default"/>
      </w:rPr>
    </w:lvl>
    <w:lvl w:ilvl="1" w:tplc="04050003" w:tentative="1">
      <w:start w:val="1"/>
      <w:numFmt w:val="bullet"/>
      <w:lvlText w:val="o"/>
      <w:lvlJc w:val="left"/>
      <w:pPr>
        <w:ind w:left="1837" w:hanging="360"/>
      </w:pPr>
      <w:rPr>
        <w:rFonts w:ascii="Courier New" w:hAnsi="Courier New" w:cs="Courier New" w:hint="default"/>
      </w:rPr>
    </w:lvl>
    <w:lvl w:ilvl="2" w:tplc="04050005" w:tentative="1">
      <w:start w:val="1"/>
      <w:numFmt w:val="bullet"/>
      <w:lvlText w:val=""/>
      <w:lvlJc w:val="left"/>
      <w:pPr>
        <w:ind w:left="2557" w:hanging="360"/>
      </w:pPr>
      <w:rPr>
        <w:rFonts w:ascii="Wingdings" w:hAnsi="Wingdings" w:hint="default"/>
      </w:rPr>
    </w:lvl>
    <w:lvl w:ilvl="3" w:tplc="04050001" w:tentative="1">
      <w:start w:val="1"/>
      <w:numFmt w:val="bullet"/>
      <w:lvlText w:val=""/>
      <w:lvlJc w:val="left"/>
      <w:pPr>
        <w:ind w:left="3277" w:hanging="360"/>
      </w:pPr>
      <w:rPr>
        <w:rFonts w:ascii="Symbol" w:hAnsi="Symbol" w:hint="default"/>
      </w:rPr>
    </w:lvl>
    <w:lvl w:ilvl="4" w:tplc="04050003" w:tentative="1">
      <w:start w:val="1"/>
      <w:numFmt w:val="bullet"/>
      <w:lvlText w:val="o"/>
      <w:lvlJc w:val="left"/>
      <w:pPr>
        <w:ind w:left="3997" w:hanging="360"/>
      </w:pPr>
      <w:rPr>
        <w:rFonts w:ascii="Courier New" w:hAnsi="Courier New" w:cs="Courier New" w:hint="default"/>
      </w:rPr>
    </w:lvl>
    <w:lvl w:ilvl="5" w:tplc="04050005" w:tentative="1">
      <w:start w:val="1"/>
      <w:numFmt w:val="bullet"/>
      <w:lvlText w:val=""/>
      <w:lvlJc w:val="left"/>
      <w:pPr>
        <w:ind w:left="4717" w:hanging="360"/>
      </w:pPr>
      <w:rPr>
        <w:rFonts w:ascii="Wingdings" w:hAnsi="Wingdings" w:hint="default"/>
      </w:rPr>
    </w:lvl>
    <w:lvl w:ilvl="6" w:tplc="04050001" w:tentative="1">
      <w:start w:val="1"/>
      <w:numFmt w:val="bullet"/>
      <w:lvlText w:val=""/>
      <w:lvlJc w:val="left"/>
      <w:pPr>
        <w:ind w:left="5437" w:hanging="360"/>
      </w:pPr>
      <w:rPr>
        <w:rFonts w:ascii="Symbol" w:hAnsi="Symbol" w:hint="default"/>
      </w:rPr>
    </w:lvl>
    <w:lvl w:ilvl="7" w:tplc="04050003" w:tentative="1">
      <w:start w:val="1"/>
      <w:numFmt w:val="bullet"/>
      <w:lvlText w:val="o"/>
      <w:lvlJc w:val="left"/>
      <w:pPr>
        <w:ind w:left="6157" w:hanging="360"/>
      </w:pPr>
      <w:rPr>
        <w:rFonts w:ascii="Courier New" w:hAnsi="Courier New" w:cs="Courier New" w:hint="default"/>
      </w:rPr>
    </w:lvl>
    <w:lvl w:ilvl="8" w:tplc="04050005" w:tentative="1">
      <w:start w:val="1"/>
      <w:numFmt w:val="bullet"/>
      <w:lvlText w:val=""/>
      <w:lvlJc w:val="left"/>
      <w:pPr>
        <w:ind w:left="6877" w:hanging="360"/>
      </w:pPr>
      <w:rPr>
        <w:rFonts w:ascii="Wingdings" w:hAnsi="Wingdings" w:hint="default"/>
      </w:rPr>
    </w:lvl>
  </w:abstractNum>
  <w:abstractNum w:abstractNumId="36" w15:restartNumberingAfterBreak="0">
    <w:nsid w:val="441E6477"/>
    <w:multiLevelType w:val="hybridMultilevel"/>
    <w:tmpl w:val="0DE44814"/>
    <w:lvl w:ilvl="0" w:tplc="BC9E88EE">
      <w:start w:val="1"/>
      <w:numFmt w:val="decimal"/>
      <w:lvlText w:val="%1."/>
      <w:lvlJc w:val="left"/>
      <w:pPr>
        <w:ind w:left="75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44F479E5"/>
    <w:multiLevelType w:val="multilevel"/>
    <w:tmpl w:val="1608977A"/>
    <w:lvl w:ilvl="0">
      <w:numFmt w:val="bullet"/>
      <w:lvlText w:val="–"/>
      <w:lvlJc w:val="left"/>
      <w:pPr>
        <w:ind w:left="757" w:hanging="360"/>
      </w:pPr>
      <w:rPr>
        <w:rFonts w:ascii="Arial" w:hAnsi="Arial" w:cs="Times New Roman"/>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abstractNum w:abstractNumId="38" w15:restartNumberingAfterBreak="0">
    <w:nsid w:val="456F7432"/>
    <w:multiLevelType w:val="multilevel"/>
    <w:tmpl w:val="0CB610A4"/>
    <w:lvl w:ilvl="0">
      <w:numFmt w:val="bullet"/>
      <w:lvlText w:val="–"/>
      <w:lvlJc w:val="left"/>
      <w:pPr>
        <w:ind w:left="360" w:hanging="360"/>
      </w:pPr>
      <w:rPr>
        <w:rFonts w:ascii="Arial" w:hAnsi="Arial"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9" w15:restartNumberingAfterBreak="0">
    <w:nsid w:val="464637E0"/>
    <w:multiLevelType w:val="multilevel"/>
    <w:tmpl w:val="9962D8B4"/>
    <w:lvl w:ilvl="0">
      <w:numFmt w:val="bullet"/>
      <w:lvlText w:val="–"/>
      <w:lvlJc w:val="left"/>
      <w:pPr>
        <w:ind w:left="757" w:hanging="360"/>
      </w:pPr>
      <w:rPr>
        <w:rFonts w:ascii="Arial" w:hAnsi="Arial" w:cs="Times New Roman"/>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abstractNum w:abstractNumId="40" w15:restartNumberingAfterBreak="0">
    <w:nsid w:val="4725216B"/>
    <w:multiLevelType w:val="multilevel"/>
    <w:tmpl w:val="55EA6576"/>
    <w:lvl w:ilvl="0">
      <w:numFmt w:val="bullet"/>
      <w:lvlText w:val="–"/>
      <w:lvlJc w:val="left"/>
      <w:pPr>
        <w:ind w:left="757" w:hanging="360"/>
      </w:pPr>
      <w:rPr>
        <w:rFonts w:ascii="Arial" w:hAnsi="Arial" w:cs="Times New Roman"/>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abstractNum w:abstractNumId="41" w15:restartNumberingAfterBreak="0">
    <w:nsid w:val="48AB0118"/>
    <w:multiLevelType w:val="multilevel"/>
    <w:tmpl w:val="4388393A"/>
    <w:lvl w:ilvl="0">
      <w:numFmt w:val="bullet"/>
      <w:lvlText w:val="–"/>
      <w:lvlJc w:val="left"/>
      <w:pPr>
        <w:ind w:left="757" w:hanging="360"/>
      </w:pPr>
      <w:rPr>
        <w:rFonts w:ascii="Arial" w:hAnsi="Arial" w:cs="Times New Roman"/>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abstractNum w:abstractNumId="42" w15:restartNumberingAfterBreak="0">
    <w:nsid w:val="4B2052A7"/>
    <w:multiLevelType w:val="hybridMultilevel"/>
    <w:tmpl w:val="17B02564"/>
    <w:lvl w:ilvl="0" w:tplc="A93E623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4CBF7867"/>
    <w:multiLevelType w:val="multilevel"/>
    <w:tmpl w:val="BFD4B020"/>
    <w:lvl w:ilvl="0">
      <w:numFmt w:val="bullet"/>
      <w:lvlText w:val="–"/>
      <w:lvlJc w:val="left"/>
      <w:pPr>
        <w:ind w:left="757" w:hanging="360"/>
      </w:pPr>
      <w:rPr>
        <w:rFonts w:ascii="Arial" w:hAnsi="Arial" w:cs="Times New Roman"/>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abstractNum w:abstractNumId="44" w15:restartNumberingAfterBreak="0">
    <w:nsid w:val="4EDD30B8"/>
    <w:multiLevelType w:val="multilevel"/>
    <w:tmpl w:val="6430DFD4"/>
    <w:lvl w:ilvl="0">
      <w:start w:val="1"/>
      <w:numFmt w:val="decimal"/>
      <w:lvlText w:val="%1."/>
      <w:lvlJc w:val="left"/>
      <w:pPr>
        <w:ind w:left="1117" w:hanging="360"/>
      </w:pPr>
    </w:lvl>
    <w:lvl w:ilvl="1">
      <w:start w:val="1"/>
      <w:numFmt w:val="lowerLetter"/>
      <w:lvlText w:val="%2."/>
      <w:lvlJc w:val="left"/>
      <w:pPr>
        <w:ind w:left="1837" w:hanging="360"/>
      </w:pPr>
    </w:lvl>
    <w:lvl w:ilvl="2">
      <w:start w:val="1"/>
      <w:numFmt w:val="lowerRoman"/>
      <w:lvlText w:val="%3."/>
      <w:lvlJc w:val="righ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45" w15:restartNumberingAfterBreak="0">
    <w:nsid w:val="4F0065E6"/>
    <w:multiLevelType w:val="hybridMultilevel"/>
    <w:tmpl w:val="1624E614"/>
    <w:lvl w:ilvl="0" w:tplc="A93E6232">
      <w:start w:val="1"/>
      <w:numFmt w:val="bullet"/>
      <w:lvlText w:val=""/>
      <w:lvlJc w:val="left"/>
      <w:pPr>
        <w:ind w:left="1117" w:hanging="360"/>
      </w:pPr>
      <w:rPr>
        <w:rFonts w:ascii="Symbol" w:hAnsi="Symbol" w:hint="default"/>
      </w:rPr>
    </w:lvl>
    <w:lvl w:ilvl="1" w:tplc="04050003" w:tentative="1">
      <w:start w:val="1"/>
      <w:numFmt w:val="bullet"/>
      <w:lvlText w:val="o"/>
      <w:lvlJc w:val="left"/>
      <w:pPr>
        <w:ind w:left="1837" w:hanging="360"/>
      </w:pPr>
      <w:rPr>
        <w:rFonts w:ascii="Courier New" w:hAnsi="Courier New" w:cs="Courier New" w:hint="default"/>
      </w:rPr>
    </w:lvl>
    <w:lvl w:ilvl="2" w:tplc="04050005" w:tentative="1">
      <w:start w:val="1"/>
      <w:numFmt w:val="bullet"/>
      <w:lvlText w:val=""/>
      <w:lvlJc w:val="left"/>
      <w:pPr>
        <w:ind w:left="2557" w:hanging="360"/>
      </w:pPr>
      <w:rPr>
        <w:rFonts w:ascii="Wingdings" w:hAnsi="Wingdings" w:hint="default"/>
      </w:rPr>
    </w:lvl>
    <w:lvl w:ilvl="3" w:tplc="04050001" w:tentative="1">
      <w:start w:val="1"/>
      <w:numFmt w:val="bullet"/>
      <w:lvlText w:val=""/>
      <w:lvlJc w:val="left"/>
      <w:pPr>
        <w:ind w:left="3277" w:hanging="360"/>
      </w:pPr>
      <w:rPr>
        <w:rFonts w:ascii="Symbol" w:hAnsi="Symbol" w:hint="default"/>
      </w:rPr>
    </w:lvl>
    <w:lvl w:ilvl="4" w:tplc="04050003" w:tentative="1">
      <w:start w:val="1"/>
      <w:numFmt w:val="bullet"/>
      <w:lvlText w:val="o"/>
      <w:lvlJc w:val="left"/>
      <w:pPr>
        <w:ind w:left="3997" w:hanging="360"/>
      </w:pPr>
      <w:rPr>
        <w:rFonts w:ascii="Courier New" w:hAnsi="Courier New" w:cs="Courier New" w:hint="default"/>
      </w:rPr>
    </w:lvl>
    <w:lvl w:ilvl="5" w:tplc="04050005" w:tentative="1">
      <w:start w:val="1"/>
      <w:numFmt w:val="bullet"/>
      <w:lvlText w:val=""/>
      <w:lvlJc w:val="left"/>
      <w:pPr>
        <w:ind w:left="4717" w:hanging="360"/>
      </w:pPr>
      <w:rPr>
        <w:rFonts w:ascii="Wingdings" w:hAnsi="Wingdings" w:hint="default"/>
      </w:rPr>
    </w:lvl>
    <w:lvl w:ilvl="6" w:tplc="04050001" w:tentative="1">
      <w:start w:val="1"/>
      <w:numFmt w:val="bullet"/>
      <w:lvlText w:val=""/>
      <w:lvlJc w:val="left"/>
      <w:pPr>
        <w:ind w:left="5437" w:hanging="360"/>
      </w:pPr>
      <w:rPr>
        <w:rFonts w:ascii="Symbol" w:hAnsi="Symbol" w:hint="default"/>
      </w:rPr>
    </w:lvl>
    <w:lvl w:ilvl="7" w:tplc="04050003" w:tentative="1">
      <w:start w:val="1"/>
      <w:numFmt w:val="bullet"/>
      <w:lvlText w:val="o"/>
      <w:lvlJc w:val="left"/>
      <w:pPr>
        <w:ind w:left="6157" w:hanging="360"/>
      </w:pPr>
      <w:rPr>
        <w:rFonts w:ascii="Courier New" w:hAnsi="Courier New" w:cs="Courier New" w:hint="default"/>
      </w:rPr>
    </w:lvl>
    <w:lvl w:ilvl="8" w:tplc="04050005" w:tentative="1">
      <w:start w:val="1"/>
      <w:numFmt w:val="bullet"/>
      <w:lvlText w:val=""/>
      <w:lvlJc w:val="left"/>
      <w:pPr>
        <w:ind w:left="6877" w:hanging="360"/>
      </w:pPr>
      <w:rPr>
        <w:rFonts w:ascii="Wingdings" w:hAnsi="Wingdings" w:hint="default"/>
      </w:rPr>
    </w:lvl>
  </w:abstractNum>
  <w:abstractNum w:abstractNumId="46" w15:restartNumberingAfterBreak="0">
    <w:nsid w:val="51352582"/>
    <w:multiLevelType w:val="multilevel"/>
    <w:tmpl w:val="6F406932"/>
    <w:lvl w:ilvl="0">
      <w:start w:val="1"/>
      <w:numFmt w:val="decimal"/>
      <w:lvlText w:val="%1."/>
      <w:lvlJc w:val="left"/>
      <w:pPr>
        <w:ind w:left="720" w:hanging="360"/>
      </w:pPr>
    </w:lvl>
    <w:lvl w:ilvl="1">
      <w:start w:val="1"/>
      <w:numFmt w:val="lowerLetter"/>
      <w:lvlText w:val="%2."/>
      <w:lvlJc w:val="left"/>
      <w:pPr>
        <w:ind w:left="608" w:hanging="360"/>
      </w:pPr>
    </w:lvl>
    <w:lvl w:ilvl="2">
      <w:start w:val="1"/>
      <w:numFmt w:val="lowerRoman"/>
      <w:lvlText w:val="%3."/>
      <w:lvlJc w:val="right"/>
      <w:pPr>
        <w:ind w:left="1328" w:hanging="180"/>
      </w:pPr>
    </w:lvl>
    <w:lvl w:ilvl="3">
      <w:start w:val="1"/>
      <w:numFmt w:val="decimal"/>
      <w:lvlText w:val="%4."/>
      <w:lvlJc w:val="left"/>
      <w:pPr>
        <w:ind w:left="2048" w:hanging="360"/>
      </w:pPr>
    </w:lvl>
    <w:lvl w:ilvl="4">
      <w:start w:val="1"/>
      <w:numFmt w:val="lowerLetter"/>
      <w:lvlText w:val="%5."/>
      <w:lvlJc w:val="left"/>
      <w:pPr>
        <w:ind w:left="2768" w:hanging="360"/>
      </w:pPr>
    </w:lvl>
    <w:lvl w:ilvl="5">
      <w:start w:val="1"/>
      <w:numFmt w:val="lowerRoman"/>
      <w:lvlText w:val="%6."/>
      <w:lvlJc w:val="right"/>
      <w:pPr>
        <w:ind w:left="3488" w:hanging="180"/>
      </w:pPr>
    </w:lvl>
    <w:lvl w:ilvl="6">
      <w:start w:val="1"/>
      <w:numFmt w:val="decimal"/>
      <w:lvlText w:val="%7."/>
      <w:lvlJc w:val="left"/>
      <w:pPr>
        <w:ind w:left="4208" w:hanging="360"/>
      </w:pPr>
    </w:lvl>
    <w:lvl w:ilvl="7">
      <w:start w:val="1"/>
      <w:numFmt w:val="lowerLetter"/>
      <w:lvlText w:val="%8."/>
      <w:lvlJc w:val="left"/>
      <w:pPr>
        <w:ind w:left="4928" w:hanging="360"/>
      </w:pPr>
    </w:lvl>
    <w:lvl w:ilvl="8">
      <w:start w:val="1"/>
      <w:numFmt w:val="lowerRoman"/>
      <w:lvlText w:val="%9."/>
      <w:lvlJc w:val="right"/>
      <w:pPr>
        <w:ind w:left="5648" w:hanging="180"/>
      </w:pPr>
    </w:lvl>
  </w:abstractNum>
  <w:abstractNum w:abstractNumId="47" w15:restartNumberingAfterBreak="0">
    <w:nsid w:val="53DC764A"/>
    <w:multiLevelType w:val="multilevel"/>
    <w:tmpl w:val="9B7A2C6E"/>
    <w:lvl w:ilvl="0">
      <w:numFmt w:val="bullet"/>
      <w:lvlText w:val="–"/>
      <w:lvlJc w:val="left"/>
      <w:pPr>
        <w:ind w:left="757" w:hanging="360"/>
      </w:pPr>
      <w:rPr>
        <w:rFonts w:ascii="Arial" w:hAnsi="Arial" w:cs="Times New Roman"/>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abstractNum w:abstractNumId="48" w15:restartNumberingAfterBreak="0">
    <w:nsid w:val="53E70BDF"/>
    <w:multiLevelType w:val="multilevel"/>
    <w:tmpl w:val="261C67E6"/>
    <w:lvl w:ilvl="0">
      <w:start w:val="1"/>
      <w:numFmt w:val="decimal"/>
      <w:lvlText w:val="%1."/>
      <w:lvlJc w:val="left"/>
      <w:pPr>
        <w:ind w:left="1949" w:hanging="360"/>
      </w:pPr>
    </w:lvl>
    <w:lvl w:ilvl="1">
      <w:start w:val="1"/>
      <w:numFmt w:val="lowerLetter"/>
      <w:lvlText w:val="%2."/>
      <w:lvlJc w:val="left"/>
      <w:pPr>
        <w:ind w:left="1837" w:hanging="360"/>
      </w:pPr>
    </w:lvl>
    <w:lvl w:ilvl="2">
      <w:start w:val="1"/>
      <w:numFmt w:val="lowerRoman"/>
      <w:lvlText w:val="%3."/>
      <w:lvlJc w:val="righ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49" w15:restartNumberingAfterBreak="0">
    <w:nsid w:val="547007D7"/>
    <w:multiLevelType w:val="hybridMultilevel"/>
    <w:tmpl w:val="FE7C68F6"/>
    <w:lvl w:ilvl="0" w:tplc="A93E6232">
      <w:start w:val="1"/>
      <w:numFmt w:val="bullet"/>
      <w:lvlText w:val=""/>
      <w:lvlJc w:val="left"/>
      <w:pPr>
        <w:ind w:left="1117" w:hanging="360"/>
      </w:pPr>
      <w:rPr>
        <w:rFonts w:ascii="Symbol" w:hAnsi="Symbol" w:hint="default"/>
      </w:rPr>
    </w:lvl>
    <w:lvl w:ilvl="1" w:tplc="04050003" w:tentative="1">
      <w:start w:val="1"/>
      <w:numFmt w:val="bullet"/>
      <w:lvlText w:val="o"/>
      <w:lvlJc w:val="left"/>
      <w:pPr>
        <w:ind w:left="1837" w:hanging="360"/>
      </w:pPr>
      <w:rPr>
        <w:rFonts w:ascii="Courier New" w:hAnsi="Courier New" w:cs="Courier New" w:hint="default"/>
      </w:rPr>
    </w:lvl>
    <w:lvl w:ilvl="2" w:tplc="04050005" w:tentative="1">
      <w:start w:val="1"/>
      <w:numFmt w:val="bullet"/>
      <w:lvlText w:val=""/>
      <w:lvlJc w:val="left"/>
      <w:pPr>
        <w:ind w:left="2557" w:hanging="360"/>
      </w:pPr>
      <w:rPr>
        <w:rFonts w:ascii="Wingdings" w:hAnsi="Wingdings" w:hint="default"/>
      </w:rPr>
    </w:lvl>
    <w:lvl w:ilvl="3" w:tplc="04050001" w:tentative="1">
      <w:start w:val="1"/>
      <w:numFmt w:val="bullet"/>
      <w:lvlText w:val=""/>
      <w:lvlJc w:val="left"/>
      <w:pPr>
        <w:ind w:left="3277" w:hanging="360"/>
      </w:pPr>
      <w:rPr>
        <w:rFonts w:ascii="Symbol" w:hAnsi="Symbol" w:hint="default"/>
      </w:rPr>
    </w:lvl>
    <w:lvl w:ilvl="4" w:tplc="04050003" w:tentative="1">
      <w:start w:val="1"/>
      <w:numFmt w:val="bullet"/>
      <w:lvlText w:val="o"/>
      <w:lvlJc w:val="left"/>
      <w:pPr>
        <w:ind w:left="3997" w:hanging="360"/>
      </w:pPr>
      <w:rPr>
        <w:rFonts w:ascii="Courier New" w:hAnsi="Courier New" w:cs="Courier New" w:hint="default"/>
      </w:rPr>
    </w:lvl>
    <w:lvl w:ilvl="5" w:tplc="04050005" w:tentative="1">
      <w:start w:val="1"/>
      <w:numFmt w:val="bullet"/>
      <w:lvlText w:val=""/>
      <w:lvlJc w:val="left"/>
      <w:pPr>
        <w:ind w:left="4717" w:hanging="360"/>
      </w:pPr>
      <w:rPr>
        <w:rFonts w:ascii="Wingdings" w:hAnsi="Wingdings" w:hint="default"/>
      </w:rPr>
    </w:lvl>
    <w:lvl w:ilvl="6" w:tplc="04050001" w:tentative="1">
      <w:start w:val="1"/>
      <w:numFmt w:val="bullet"/>
      <w:lvlText w:val=""/>
      <w:lvlJc w:val="left"/>
      <w:pPr>
        <w:ind w:left="5437" w:hanging="360"/>
      </w:pPr>
      <w:rPr>
        <w:rFonts w:ascii="Symbol" w:hAnsi="Symbol" w:hint="default"/>
      </w:rPr>
    </w:lvl>
    <w:lvl w:ilvl="7" w:tplc="04050003" w:tentative="1">
      <w:start w:val="1"/>
      <w:numFmt w:val="bullet"/>
      <w:lvlText w:val="o"/>
      <w:lvlJc w:val="left"/>
      <w:pPr>
        <w:ind w:left="6157" w:hanging="360"/>
      </w:pPr>
      <w:rPr>
        <w:rFonts w:ascii="Courier New" w:hAnsi="Courier New" w:cs="Courier New" w:hint="default"/>
      </w:rPr>
    </w:lvl>
    <w:lvl w:ilvl="8" w:tplc="04050005" w:tentative="1">
      <w:start w:val="1"/>
      <w:numFmt w:val="bullet"/>
      <w:lvlText w:val=""/>
      <w:lvlJc w:val="left"/>
      <w:pPr>
        <w:ind w:left="6877" w:hanging="360"/>
      </w:pPr>
      <w:rPr>
        <w:rFonts w:ascii="Wingdings" w:hAnsi="Wingdings" w:hint="default"/>
      </w:rPr>
    </w:lvl>
  </w:abstractNum>
  <w:abstractNum w:abstractNumId="50" w15:restartNumberingAfterBreak="0">
    <w:nsid w:val="585B54D1"/>
    <w:multiLevelType w:val="multilevel"/>
    <w:tmpl w:val="53C4FFAE"/>
    <w:lvl w:ilvl="0">
      <w:numFmt w:val="bullet"/>
      <w:lvlText w:val="–"/>
      <w:lvlJc w:val="left"/>
      <w:pPr>
        <w:ind w:left="397" w:hanging="360"/>
      </w:pPr>
      <w:rPr>
        <w:rFonts w:ascii="Arial" w:hAnsi="Arial" w:cs="Times New Roman"/>
      </w:rPr>
    </w:lvl>
    <w:lvl w:ilvl="1">
      <w:numFmt w:val="bullet"/>
      <w:lvlText w:val="o"/>
      <w:lvlJc w:val="left"/>
      <w:pPr>
        <w:ind w:left="1477" w:hanging="360"/>
      </w:pPr>
      <w:rPr>
        <w:rFonts w:ascii="Courier New" w:hAnsi="Courier New" w:cs="Courier New"/>
      </w:rPr>
    </w:lvl>
    <w:lvl w:ilvl="2">
      <w:numFmt w:val="bullet"/>
      <w:lvlText w:val=""/>
      <w:lvlJc w:val="left"/>
      <w:pPr>
        <w:ind w:left="2197" w:hanging="360"/>
      </w:pPr>
      <w:rPr>
        <w:rFonts w:ascii="Wingdings" w:hAnsi="Wingdings"/>
      </w:rPr>
    </w:lvl>
    <w:lvl w:ilvl="3">
      <w:numFmt w:val="bullet"/>
      <w:lvlText w:val=""/>
      <w:lvlJc w:val="left"/>
      <w:pPr>
        <w:ind w:left="2917" w:hanging="360"/>
      </w:pPr>
      <w:rPr>
        <w:rFonts w:ascii="Symbol" w:hAnsi="Symbol"/>
      </w:rPr>
    </w:lvl>
    <w:lvl w:ilvl="4">
      <w:numFmt w:val="bullet"/>
      <w:lvlText w:val="o"/>
      <w:lvlJc w:val="left"/>
      <w:pPr>
        <w:ind w:left="3637" w:hanging="360"/>
      </w:pPr>
      <w:rPr>
        <w:rFonts w:ascii="Courier New" w:hAnsi="Courier New" w:cs="Courier New"/>
      </w:rPr>
    </w:lvl>
    <w:lvl w:ilvl="5">
      <w:numFmt w:val="bullet"/>
      <w:lvlText w:val=""/>
      <w:lvlJc w:val="left"/>
      <w:pPr>
        <w:ind w:left="4357" w:hanging="360"/>
      </w:pPr>
      <w:rPr>
        <w:rFonts w:ascii="Wingdings" w:hAnsi="Wingdings"/>
      </w:rPr>
    </w:lvl>
    <w:lvl w:ilvl="6">
      <w:numFmt w:val="bullet"/>
      <w:lvlText w:val=""/>
      <w:lvlJc w:val="left"/>
      <w:pPr>
        <w:ind w:left="5077" w:hanging="360"/>
      </w:pPr>
      <w:rPr>
        <w:rFonts w:ascii="Symbol" w:hAnsi="Symbol"/>
      </w:rPr>
    </w:lvl>
    <w:lvl w:ilvl="7">
      <w:numFmt w:val="bullet"/>
      <w:lvlText w:val="o"/>
      <w:lvlJc w:val="left"/>
      <w:pPr>
        <w:ind w:left="5797" w:hanging="360"/>
      </w:pPr>
      <w:rPr>
        <w:rFonts w:ascii="Courier New" w:hAnsi="Courier New" w:cs="Courier New"/>
      </w:rPr>
    </w:lvl>
    <w:lvl w:ilvl="8">
      <w:numFmt w:val="bullet"/>
      <w:lvlText w:val=""/>
      <w:lvlJc w:val="left"/>
      <w:pPr>
        <w:ind w:left="6517" w:hanging="360"/>
      </w:pPr>
      <w:rPr>
        <w:rFonts w:ascii="Wingdings" w:hAnsi="Wingdings"/>
      </w:rPr>
    </w:lvl>
  </w:abstractNum>
  <w:abstractNum w:abstractNumId="51" w15:restartNumberingAfterBreak="0">
    <w:nsid w:val="597C226D"/>
    <w:multiLevelType w:val="multilevel"/>
    <w:tmpl w:val="E37CC506"/>
    <w:lvl w:ilvl="0">
      <w:start w:val="1"/>
      <w:numFmt w:val="lowerLetter"/>
      <w:lvlText w:val="%1)"/>
      <w:lvlJc w:val="left"/>
      <w:pPr>
        <w:ind w:left="757"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15:restartNumberingAfterBreak="0">
    <w:nsid w:val="599D2123"/>
    <w:multiLevelType w:val="hybridMultilevel"/>
    <w:tmpl w:val="33689014"/>
    <w:lvl w:ilvl="0" w:tplc="DB4C9B44">
      <w:start w:val="1"/>
      <w:numFmt w:val="bullet"/>
      <w:lvlText w:val=""/>
      <w:lvlJc w:val="left"/>
      <w:pPr>
        <w:ind w:left="1117"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5DB64B39"/>
    <w:multiLevelType w:val="multilevel"/>
    <w:tmpl w:val="F8CAF75C"/>
    <w:lvl w:ilvl="0">
      <w:numFmt w:val="bullet"/>
      <w:lvlText w:val="–"/>
      <w:lvlJc w:val="left"/>
      <w:pPr>
        <w:ind w:left="757" w:hanging="360"/>
      </w:pPr>
      <w:rPr>
        <w:rFonts w:ascii="Arial" w:hAnsi="Arial" w:cs="Times New Roman"/>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abstractNum w:abstractNumId="54" w15:restartNumberingAfterBreak="0">
    <w:nsid w:val="5FCA1A0C"/>
    <w:multiLevelType w:val="multilevel"/>
    <w:tmpl w:val="0CB610A4"/>
    <w:lvl w:ilvl="0">
      <w:numFmt w:val="bullet"/>
      <w:lvlText w:val="–"/>
      <w:lvlJc w:val="left"/>
      <w:pPr>
        <w:ind w:left="360" w:hanging="360"/>
      </w:pPr>
      <w:rPr>
        <w:rFonts w:ascii="Arial" w:hAnsi="Arial"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5" w15:restartNumberingAfterBreak="0">
    <w:nsid w:val="5FCC7202"/>
    <w:multiLevelType w:val="hybridMultilevel"/>
    <w:tmpl w:val="02C81824"/>
    <w:lvl w:ilvl="0" w:tplc="67826894">
      <w:start w:val="1"/>
      <w:numFmt w:val="lowerLetter"/>
      <w:lvlText w:val="%1)"/>
      <w:lvlJc w:val="left"/>
      <w:pPr>
        <w:tabs>
          <w:tab w:val="num" w:pos="720"/>
        </w:tabs>
        <w:ind w:left="720" w:hanging="360"/>
      </w:pPr>
    </w:lvl>
    <w:lvl w:ilvl="1" w:tplc="54583AA8" w:tentative="1">
      <w:start w:val="1"/>
      <w:numFmt w:val="lowerLetter"/>
      <w:lvlText w:val="%2)"/>
      <w:lvlJc w:val="left"/>
      <w:pPr>
        <w:tabs>
          <w:tab w:val="num" w:pos="1440"/>
        </w:tabs>
        <w:ind w:left="1440" w:hanging="360"/>
      </w:pPr>
    </w:lvl>
    <w:lvl w:ilvl="2" w:tplc="B6C88AA6" w:tentative="1">
      <w:start w:val="1"/>
      <w:numFmt w:val="lowerLetter"/>
      <w:lvlText w:val="%3)"/>
      <w:lvlJc w:val="left"/>
      <w:pPr>
        <w:tabs>
          <w:tab w:val="num" w:pos="2160"/>
        </w:tabs>
        <w:ind w:left="2160" w:hanging="360"/>
      </w:pPr>
    </w:lvl>
    <w:lvl w:ilvl="3" w:tplc="A1748696" w:tentative="1">
      <w:start w:val="1"/>
      <w:numFmt w:val="lowerLetter"/>
      <w:lvlText w:val="%4)"/>
      <w:lvlJc w:val="left"/>
      <w:pPr>
        <w:tabs>
          <w:tab w:val="num" w:pos="2880"/>
        </w:tabs>
        <w:ind w:left="2880" w:hanging="360"/>
      </w:pPr>
    </w:lvl>
    <w:lvl w:ilvl="4" w:tplc="94AE6600" w:tentative="1">
      <w:start w:val="1"/>
      <w:numFmt w:val="lowerLetter"/>
      <w:lvlText w:val="%5)"/>
      <w:lvlJc w:val="left"/>
      <w:pPr>
        <w:tabs>
          <w:tab w:val="num" w:pos="3600"/>
        </w:tabs>
        <w:ind w:left="3600" w:hanging="360"/>
      </w:pPr>
    </w:lvl>
    <w:lvl w:ilvl="5" w:tplc="780CF62A" w:tentative="1">
      <w:start w:val="1"/>
      <w:numFmt w:val="lowerLetter"/>
      <w:lvlText w:val="%6)"/>
      <w:lvlJc w:val="left"/>
      <w:pPr>
        <w:tabs>
          <w:tab w:val="num" w:pos="4320"/>
        </w:tabs>
        <w:ind w:left="4320" w:hanging="360"/>
      </w:pPr>
    </w:lvl>
    <w:lvl w:ilvl="6" w:tplc="41B64C6A" w:tentative="1">
      <w:start w:val="1"/>
      <w:numFmt w:val="lowerLetter"/>
      <w:lvlText w:val="%7)"/>
      <w:lvlJc w:val="left"/>
      <w:pPr>
        <w:tabs>
          <w:tab w:val="num" w:pos="5040"/>
        </w:tabs>
        <w:ind w:left="5040" w:hanging="360"/>
      </w:pPr>
    </w:lvl>
    <w:lvl w:ilvl="7" w:tplc="DD64018A" w:tentative="1">
      <w:start w:val="1"/>
      <w:numFmt w:val="lowerLetter"/>
      <w:lvlText w:val="%8)"/>
      <w:lvlJc w:val="left"/>
      <w:pPr>
        <w:tabs>
          <w:tab w:val="num" w:pos="5760"/>
        </w:tabs>
        <w:ind w:left="5760" w:hanging="360"/>
      </w:pPr>
    </w:lvl>
    <w:lvl w:ilvl="8" w:tplc="4330DBF6" w:tentative="1">
      <w:start w:val="1"/>
      <w:numFmt w:val="lowerLetter"/>
      <w:lvlText w:val="%9)"/>
      <w:lvlJc w:val="left"/>
      <w:pPr>
        <w:tabs>
          <w:tab w:val="num" w:pos="6480"/>
        </w:tabs>
        <w:ind w:left="6480" w:hanging="360"/>
      </w:pPr>
    </w:lvl>
  </w:abstractNum>
  <w:abstractNum w:abstractNumId="56" w15:restartNumberingAfterBreak="0">
    <w:nsid w:val="63A321CF"/>
    <w:multiLevelType w:val="multilevel"/>
    <w:tmpl w:val="8C681E4E"/>
    <w:lvl w:ilvl="0">
      <w:start w:val="1"/>
      <w:numFmt w:val="decimal"/>
      <w:lvlText w:val="%1."/>
      <w:lvlJc w:val="left"/>
      <w:pPr>
        <w:ind w:left="1117" w:hanging="360"/>
      </w:pPr>
    </w:lvl>
    <w:lvl w:ilvl="1">
      <w:numFmt w:val="bullet"/>
      <w:lvlText w:val="–"/>
      <w:lvlJc w:val="left"/>
      <w:pPr>
        <w:ind w:left="1837" w:hanging="360"/>
      </w:pPr>
      <w:rPr>
        <w:rFonts w:ascii="Arial" w:hAnsi="Arial" w:cs="Times New Roman"/>
      </w:rPr>
    </w:lvl>
    <w:lvl w:ilvl="2">
      <w:start w:val="1"/>
      <w:numFmt w:val="lowerRoman"/>
      <w:lvlText w:val="%3."/>
      <w:lvlJc w:val="righ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57" w15:restartNumberingAfterBreak="0">
    <w:nsid w:val="6B712243"/>
    <w:multiLevelType w:val="multilevel"/>
    <w:tmpl w:val="16EA680C"/>
    <w:lvl w:ilvl="0">
      <w:numFmt w:val="bullet"/>
      <w:lvlText w:val="–"/>
      <w:lvlJc w:val="left"/>
      <w:pPr>
        <w:ind w:left="757" w:hanging="360"/>
      </w:pPr>
      <w:rPr>
        <w:rFonts w:ascii="Arial" w:hAnsi="Arial" w:cs="Times New Roman"/>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abstractNum w:abstractNumId="58" w15:restartNumberingAfterBreak="0">
    <w:nsid w:val="6D007037"/>
    <w:multiLevelType w:val="hybridMultilevel"/>
    <w:tmpl w:val="97F883BE"/>
    <w:lvl w:ilvl="0" w:tplc="A93E623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6DBD489A"/>
    <w:multiLevelType w:val="multilevel"/>
    <w:tmpl w:val="DA0A7088"/>
    <w:lvl w:ilvl="0">
      <w:numFmt w:val="bullet"/>
      <w:lvlText w:val="–"/>
      <w:lvlJc w:val="left"/>
      <w:pPr>
        <w:ind w:left="757" w:hanging="360"/>
      </w:pPr>
      <w:rPr>
        <w:rFonts w:ascii="Arial" w:hAnsi="Arial" w:cs="Times New Roman"/>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abstractNum w:abstractNumId="60" w15:restartNumberingAfterBreak="0">
    <w:nsid w:val="733C168C"/>
    <w:multiLevelType w:val="multilevel"/>
    <w:tmpl w:val="5F20C860"/>
    <w:lvl w:ilvl="0">
      <w:numFmt w:val="bullet"/>
      <w:lvlText w:val="–"/>
      <w:lvlJc w:val="left"/>
      <w:pPr>
        <w:ind w:left="757" w:hanging="360"/>
      </w:pPr>
      <w:rPr>
        <w:rFonts w:ascii="Arial" w:hAnsi="Arial" w:cs="Times New Roman"/>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abstractNum w:abstractNumId="61" w15:restartNumberingAfterBreak="0">
    <w:nsid w:val="73444F2B"/>
    <w:multiLevelType w:val="multilevel"/>
    <w:tmpl w:val="0CB610A4"/>
    <w:lvl w:ilvl="0">
      <w:numFmt w:val="bullet"/>
      <w:lvlText w:val="–"/>
      <w:lvlJc w:val="left"/>
      <w:pPr>
        <w:ind w:left="360" w:hanging="360"/>
      </w:pPr>
      <w:rPr>
        <w:rFonts w:ascii="Arial" w:hAnsi="Arial"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2" w15:restartNumberingAfterBreak="0">
    <w:nsid w:val="73D5046D"/>
    <w:multiLevelType w:val="multilevel"/>
    <w:tmpl w:val="F8EC3BFA"/>
    <w:lvl w:ilvl="0">
      <w:numFmt w:val="bullet"/>
      <w:lvlText w:val="–"/>
      <w:lvlJc w:val="left"/>
      <w:pPr>
        <w:ind w:left="757" w:hanging="360"/>
      </w:pPr>
      <w:rPr>
        <w:rFonts w:ascii="Arial" w:hAnsi="Arial" w:cs="Times New Roman"/>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abstractNum w:abstractNumId="63" w15:restartNumberingAfterBreak="0">
    <w:nsid w:val="747E5AC4"/>
    <w:multiLevelType w:val="multilevel"/>
    <w:tmpl w:val="A1F6E3B0"/>
    <w:lvl w:ilvl="0">
      <w:numFmt w:val="bullet"/>
      <w:lvlText w:val="–"/>
      <w:lvlJc w:val="left"/>
      <w:pPr>
        <w:ind w:left="757" w:hanging="360"/>
      </w:pPr>
      <w:rPr>
        <w:rFonts w:ascii="Arial" w:hAnsi="Arial" w:cs="Times New Roman"/>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abstractNum w:abstractNumId="64" w15:restartNumberingAfterBreak="0">
    <w:nsid w:val="74FE05A8"/>
    <w:multiLevelType w:val="hybridMultilevel"/>
    <w:tmpl w:val="3A961D20"/>
    <w:lvl w:ilvl="0" w:tplc="795C553E">
      <w:start w:val="1"/>
      <w:numFmt w:val="lowerLetter"/>
      <w:lvlText w:val="%1)"/>
      <w:lvlJc w:val="left"/>
      <w:pPr>
        <w:ind w:left="10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15:restartNumberingAfterBreak="0">
    <w:nsid w:val="760B4D39"/>
    <w:multiLevelType w:val="multilevel"/>
    <w:tmpl w:val="F790F812"/>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Arial" w:hAnsi="Arial"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64E5A3A"/>
    <w:multiLevelType w:val="hybridMultilevel"/>
    <w:tmpl w:val="D39E0E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771F2216"/>
    <w:multiLevelType w:val="multilevel"/>
    <w:tmpl w:val="AFE8C532"/>
    <w:lvl w:ilvl="0">
      <w:numFmt w:val="bullet"/>
      <w:lvlText w:val="–"/>
      <w:lvlJc w:val="left"/>
      <w:pPr>
        <w:ind w:left="757" w:hanging="360"/>
      </w:pPr>
      <w:rPr>
        <w:rFonts w:ascii="Arial" w:hAnsi="Arial" w:cs="Times New Roman"/>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abstractNum w:abstractNumId="68" w15:restartNumberingAfterBreak="0">
    <w:nsid w:val="79AD2BE3"/>
    <w:multiLevelType w:val="multilevel"/>
    <w:tmpl w:val="DE8E7D90"/>
    <w:lvl w:ilvl="0">
      <w:start w:val="1"/>
      <w:numFmt w:val="decimal"/>
      <w:lvlText w:val="%1."/>
      <w:lvlJc w:val="left"/>
      <w:pPr>
        <w:ind w:left="1949" w:hanging="360"/>
      </w:pPr>
    </w:lvl>
    <w:lvl w:ilvl="1">
      <w:numFmt w:val="bullet"/>
      <w:lvlText w:val="–"/>
      <w:lvlJc w:val="left"/>
      <w:pPr>
        <w:ind w:left="1837" w:hanging="360"/>
      </w:pPr>
      <w:rPr>
        <w:rFonts w:ascii="Arial" w:hAnsi="Arial" w:cs="Times New Roman"/>
      </w:rPr>
    </w:lvl>
    <w:lvl w:ilvl="2">
      <w:start w:val="1"/>
      <w:numFmt w:val="decimal"/>
      <w:lvlText w:val="%3."/>
      <w:lvlJc w:val="left"/>
      <w:pPr>
        <w:ind w:left="2737" w:hanging="36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69" w15:restartNumberingAfterBreak="0">
    <w:nsid w:val="79F636C7"/>
    <w:multiLevelType w:val="multilevel"/>
    <w:tmpl w:val="64F21D70"/>
    <w:lvl w:ilvl="0">
      <w:numFmt w:val="bullet"/>
      <w:lvlText w:val="–"/>
      <w:lvlJc w:val="left"/>
      <w:pPr>
        <w:ind w:left="757" w:hanging="360"/>
      </w:pPr>
      <w:rPr>
        <w:rFonts w:ascii="Arial" w:hAnsi="Arial" w:cs="Times New Roman"/>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abstractNum w:abstractNumId="70" w15:restartNumberingAfterBreak="0">
    <w:nsid w:val="7D59117A"/>
    <w:multiLevelType w:val="multilevel"/>
    <w:tmpl w:val="37F87084"/>
    <w:lvl w:ilvl="0">
      <w:numFmt w:val="bullet"/>
      <w:lvlText w:val="–"/>
      <w:lvlJc w:val="left"/>
      <w:pPr>
        <w:ind w:left="757" w:hanging="360"/>
      </w:pPr>
      <w:rPr>
        <w:rFonts w:ascii="Arial" w:hAnsi="Arial" w:cs="Times New Roman"/>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num w:numId="1" w16cid:durableId="80686186">
    <w:abstractNumId w:val="38"/>
  </w:num>
  <w:num w:numId="2" w16cid:durableId="1453550041">
    <w:abstractNumId w:val="53"/>
  </w:num>
  <w:num w:numId="3" w16cid:durableId="166412242">
    <w:abstractNumId w:val="51"/>
  </w:num>
  <w:num w:numId="4" w16cid:durableId="336730886">
    <w:abstractNumId w:val="11"/>
  </w:num>
  <w:num w:numId="5" w16cid:durableId="1359089190">
    <w:abstractNumId w:val="56"/>
  </w:num>
  <w:num w:numId="6" w16cid:durableId="463934972">
    <w:abstractNumId w:val="40"/>
  </w:num>
  <w:num w:numId="7" w16cid:durableId="547298842">
    <w:abstractNumId w:val="67"/>
  </w:num>
  <w:num w:numId="8" w16cid:durableId="1698195010">
    <w:abstractNumId w:val="37"/>
  </w:num>
  <w:num w:numId="9" w16cid:durableId="1681086399">
    <w:abstractNumId w:val="41"/>
  </w:num>
  <w:num w:numId="10" w16cid:durableId="1121416049">
    <w:abstractNumId w:val="63"/>
  </w:num>
  <w:num w:numId="11" w16cid:durableId="784353869">
    <w:abstractNumId w:val="29"/>
  </w:num>
  <w:num w:numId="12" w16cid:durableId="1146508523">
    <w:abstractNumId w:val="33"/>
  </w:num>
  <w:num w:numId="13" w16cid:durableId="1856142430">
    <w:abstractNumId w:val="62"/>
  </w:num>
  <w:num w:numId="14" w16cid:durableId="1628853532">
    <w:abstractNumId w:val="48"/>
  </w:num>
  <w:num w:numId="15" w16cid:durableId="1160148086">
    <w:abstractNumId w:val="24"/>
  </w:num>
  <w:num w:numId="16" w16cid:durableId="1321733673">
    <w:abstractNumId w:val="32"/>
  </w:num>
  <w:num w:numId="17" w16cid:durableId="1688554183">
    <w:abstractNumId w:val="69"/>
  </w:num>
  <w:num w:numId="18" w16cid:durableId="1040593850">
    <w:abstractNumId w:val="57"/>
  </w:num>
  <w:num w:numId="19" w16cid:durableId="1078135047">
    <w:abstractNumId w:val="10"/>
  </w:num>
  <w:num w:numId="20" w16cid:durableId="2085178367">
    <w:abstractNumId w:val="17"/>
  </w:num>
  <w:num w:numId="21" w16cid:durableId="1461026598">
    <w:abstractNumId w:val="50"/>
  </w:num>
  <w:num w:numId="22" w16cid:durableId="157425037">
    <w:abstractNumId w:val="27"/>
  </w:num>
  <w:num w:numId="23" w16cid:durableId="1545799198">
    <w:abstractNumId w:val="43"/>
  </w:num>
  <w:num w:numId="24" w16cid:durableId="1361585648">
    <w:abstractNumId w:val="19"/>
  </w:num>
  <w:num w:numId="25" w16cid:durableId="801194822">
    <w:abstractNumId w:val="23"/>
  </w:num>
  <w:num w:numId="26" w16cid:durableId="990057929">
    <w:abstractNumId w:val="59"/>
  </w:num>
  <w:num w:numId="27" w16cid:durableId="2135248223">
    <w:abstractNumId w:val="44"/>
  </w:num>
  <w:num w:numId="28" w16cid:durableId="1280793153">
    <w:abstractNumId w:val="16"/>
  </w:num>
  <w:num w:numId="29" w16cid:durableId="1121920717">
    <w:abstractNumId w:val="70"/>
  </w:num>
  <w:num w:numId="30" w16cid:durableId="61342246">
    <w:abstractNumId w:val="1"/>
  </w:num>
  <w:num w:numId="31" w16cid:durableId="221841491">
    <w:abstractNumId w:val="39"/>
  </w:num>
  <w:num w:numId="32" w16cid:durableId="1167786829">
    <w:abstractNumId w:val="47"/>
  </w:num>
  <w:num w:numId="33" w16cid:durableId="1618174030">
    <w:abstractNumId w:val="68"/>
  </w:num>
  <w:num w:numId="34" w16cid:durableId="1327515492">
    <w:abstractNumId w:val="28"/>
  </w:num>
  <w:num w:numId="35" w16cid:durableId="200942020">
    <w:abstractNumId w:val="14"/>
  </w:num>
  <w:num w:numId="36" w16cid:durableId="521406090">
    <w:abstractNumId w:val="60"/>
  </w:num>
  <w:num w:numId="37" w16cid:durableId="1655718739">
    <w:abstractNumId w:val="46"/>
  </w:num>
  <w:num w:numId="38" w16cid:durableId="301348158">
    <w:abstractNumId w:val="34"/>
  </w:num>
  <w:num w:numId="39" w16cid:durableId="459156212">
    <w:abstractNumId w:val="61"/>
  </w:num>
  <w:num w:numId="40" w16cid:durableId="1308559394">
    <w:abstractNumId w:val="3"/>
  </w:num>
  <w:num w:numId="41" w16cid:durableId="170028694">
    <w:abstractNumId w:val="54"/>
  </w:num>
  <w:num w:numId="42" w16cid:durableId="792596013">
    <w:abstractNumId w:val="8"/>
  </w:num>
  <w:num w:numId="43" w16cid:durableId="981303219">
    <w:abstractNumId w:val="30"/>
  </w:num>
  <w:num w:numId="44" w16cid:durableId="1349214879">
    <w:abstractNumId w:val="52"/>
  </w:num>
  <w:num w:numId="45" w16cid:durableId="1766271331">
    <w:abstractNumId w:val="4"/>
  </w:num>
  <w:num w:numId="46" w16cid:durableId="831215751">
    <w:abstractNumId w:val="12"/>
  </w:num>
  <w:num w:numId="47" w16cid:durableId="1336420951">
    <w:abstractNumId w:val="0"/>
  </w:num>
  <w:num w:numId="48" w16cid:durableId="1152020224">
    <w:abstractNumId w:val="20"/>
  </w:num>
  <w:num w:numId="49" w16cid:durableId="644162178">
    <w:abstractNumId w:val="49"/>
  </w:num>
  <w:num w:numId="50" w16cid:durableId="861939177">
    <w:abstractNumId w:val="13"/>
  </w:num>
  <w:num w:numId="51" w16cid:durableId="838236309">
    <w:abstractNumId w:val="31"/>
  </w:num>
  <w:num w:numId="52" w16cid:durableId="1845123509">
    <w:abstractNumId w:val="5"/>
  </w:num>
  <w:num w:numId="53" w16cid:durableId="126555941">
    <w:abstractNumId w:val="18"/>
  </w:num>
  <w:num w:numId="54" w16cid:durableId="882325708">
    <w:abstractNumId w:val="35"/>
  </w:num>
  <w:num w:numId="55" w16cid:durableId="1519197999">
    <w:abstractNumId w:val="25"/>
  </w:num>
  <w:num w:numId="56" w16cid:durableId="737482068">
    <w:abstractNumId w:val="66"/>
  </w:num>
  <w:num w:numId="57" w16cid:durableId="598874161">
    <w:abstractNumId w:val="45"/>
  </w:num>
  <w:num w:numId="58" w16cid:durableId="1110901094">
    <w:abstractNumId w:val="58"/>
  </w:num>
  <w:num w:numId="59" w16cid:durableId="1024791489">
    <w:abstractNumId w:val="42"/>
  </w:num>
  <w:num w:numId="60" w16cid:durableId="512256936">
    <w:abstractNumId w:val="6"/>
  </w:num>
  <w:num w:numId="61" w16cid:durableId="723069018">
    <w:abstractNumId w:val="15"/>
  </w:num>
  <w:num w:numId="62" w16cid:durableId="307902865">
    <w:abstractNumId w:val="9"/>
  </w:num>
  <w:num w:numId="63" w16cid:durableId="1028869524">
    <w:abstractNumId w:val="65"/>
  </w:num>
  <w:num w:numId="64" w16cid:durableId="1681932167">
    <w:abstractNumId w:val="22"/>
  </w:num>
  <w:num w:numId="65" w16cid:durableId="1673871206">
    <w:abstractNumId w:val="36"/>
  </w:num>
  <w:num w:numId="66" w16cid:durableId="511918411">
    <w:abstractNumId w:val="2"/>
  </w:num>
  <w:num w:numId="67" w16cid:durableId="1938365473">
    <w:abstractNumId w:val="7"/>
  </w:num>
  <w:num w:numId="68" w16cid:durableId="1765808262">
    <w:abstractNumId w:val="55"/>
  </w:num>
  <w:num w:numId="69" w16cid:durableId="1208756450">
    <w:abstractNumId w:val="26"/>
  </w:num>
  <w:num w:numId="70" w16cid:durableId="1847161861">
    <w:abstractNumId w:val="21"/>
  </w:num>
  <w:num w:numId="71" w16cid:durableId="1141654451">
    <w:abstractNumId w:val="64"/>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autoHyphenation/>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8A0"/>
    <w:rsid w:val="00001F84"/>
    <w:rsid w:val="00003F6D"/>
    <w:rsid w:val="000105AF"/>
    <w:rsid w:val="00024672"/>
    <w:rsid w:val="00033424"/>
    <w:rsid w:val="00033D0E"/>
    <w:rsid w:val="00040D1C"/>
    <w:rsid w:val="00041D5E"/>
    <w:rsid w:val="00047677"/>
    <w:rsid w:val="000529FA"/>
    <w:rsid w:val="0005304B"/>
    <w:rsid w:val="000541E0"/>
    <w:rsid w:val="00057086"/>
    <w:rsid w:val="00061196"/>
    <w:rsid w:val="0006666F"/>
    <w:rsid w:val="00072BD1"/>
    <w:rsid w:val="00073B23"/>
    <w:rsid w:val="00076F3B"/>
    <w:rsid w:val="0008282B"/>
    <w:rsid w:val="00090F6A"/>
    <w:rsid w:val="000B0785"/>
    <w:rsid w:val="000B1206"/>
    <w:rsid w:val="000B1EC6"/>
    <w:rsid w:val="000C2994"/>
    <w:rsid w:val="000D01B9"/>
    <w:rsid w:val="000D63E9"/>
    <w:rsid w:val="000D6D5C"/>
    <w:rsid w:val="000E0FF9"/>
    <w:rsid w:val="000E1457"/>
    <w:rsid w:val="000E4283"/>
    <w:rsid w:val="000E4E11"/>
    <w:rsid w:val="000E5C66"/>
    <w:rsid w:val="000E7E5B"/>
    <w:rsid w:val="000F0AEE"/>
    <w:rsid w:val="000F589A"/>
    <w:rsid w:val="00101E1A"/>
    <w:rsid w:val="00104F50"/>
    <w:rsid w:val="00106A6F"/>
    <w:rsid w:val="00112748"/>
    <w:rsid w:val="001207D6"/>
    <w:rsid w:val="00120A85"/>
    <w:rsid w:val="001219AE"/>
    <w:rsid w:val="00124E89"/>
    <w:rsid w:val="00126B98"/>
    <w:rsid w:val="001310B7"/>
    <w:rsid w:val="00134CE8"/>
    <w:rsid w:val="00135015"/>
    <w:rsid w:val="0014339E"/>
    <w:rsid w:val="00144371"/>
    <w:rsid w:val="00147EBD"/>
    <w:rsid w:val="00150BA4"/>
    <w:rsid w:val="001546EE"/>
    <w:rsid w:val="001600D5"/>
    <w:rsid w:val="0016063E"/>
    <w:rsid w:val="00161A2C"/>
    <w:rsid w:val="00162B51"/>
    <w:rsid w:val="00164CDC"/>
    <w:rsid w:val="001655C7"/>
    <w:rsid w:val="001659D9"/>
    <w:rsid w:val="001713CD"/>
    <w:rsid w:val="0017517F"/>
    <w:rsid w:val="001757AB"/>
    <w:rsid w:val="00175A53"/>
    <w:rsid w:val="001776F7"/>
    <w:rsid w:val="0017771F"/>
    <w:rsid w:val="00177EB0"/>
    <w:rsid w:val="001805C0"/>
    <w:rsid w:val="00194871"/>
    <w:rsid w:val="001A20D4"/>
    <w:rsid w:val="001A6350"/>
    <w:rsid w:val="001A6DA5"/>
    <w:rsid w:val="001B0B64"/>
    <w:rsid w:val="001B25B1"/>
    <w:rsid w:val="001B5BDE"/>
    <w:rsid w:val="001B64EE"/>
    <w:rsid w:val="001B6670"/>
    <w:rsid w:val="001C4BEF"/>
    <w:rsid w:val="001C5311"/>
    <w:rsid w:val="001C7E43"/>
    <w:rsid w:val="001D0960"/>
    <w:rsid w:val="001D332A"/>
    <w:rsid w:val="001D79BE"/>
    <w:rsid w:val="001E70AF"/>
    <w:rsid w:val="001F4B7A"/>
    <w:rsid w:val="001F5FE6"/>
    <w:rsid w:val="001F7E7E"/>
    <w:rsid w:val="00201431"/>
    <w:rsid w:val="00202531"/>
    <w:rsid w:val="00210341"/>
    <w:rsid w:val="00212D90"/>
    <w:rsid w:val="00214BA1"/>
    <w:rsid w:val="00221F39"/>
    <w:rsid w:val="00222A0B"/>
    <w:rsid w:val="002238D1"/>
    <w:rsid w:val="00234514"/>
    <w:rsid w:val="0023478D"/>
    <w:rsid w:val="0023505A"/>
    <w:rsid w:val="00235718"/>
    <w:rsid w:val="002422F4"/>
    <w:rsid w:val="00252779"/>
    <w:rsid w:val="0027013C"/>
    <w:rsid w:val="00271AE9"/>
    <w:rsid w:val="00272270"/>
    <w:rsid w:val="00272371"/>
    <w:rsid w:val="00277B6E"/>
    <w:rsid w:val="002813EF"/>
    <w:rsid w:val="00283A79"/>
    <w:rsid w:val="00283E7A"/>
    <w:rsid w:val="002909DE"/>
    <w:rsid w:val="0029161E"/>
    <w:rsid w:val="002A1113"/>
    <w:rsid w:val="002A4C8C"/>
    <w:rsid w:val="002C5E31"/>
    <w:rsid w:val="002D1389"/>
    <w:rsid w:val="002E1CA5"/>
    <w:rsid w:val="002F009C"/>
    <w:rsid w:val="00301C55"/>
    <w:rsid w:val="003176F6"/>
    <w:rsid w:val="00321CF9"/>
    <w:rsid w:val="0032384A"/>
    <w:rsid w:val="00325793"/>
    <w:rsid w:val="00330E67"/>
    <w:rsid w:val="003311B4"/>
    <w:rsid w:val="003323D6"/>
    <w:rsid w:val="003348BE"/>
    <w:rsid w:val="00334AFD"/>
    <w:rsid w:val="0033710A"/>
    <w:rsid w:val="00341A2A"/>
    <w:rsid w:val="003471C8"/>
    <w:rsid w:val="00353121"/>
    <w:rsid w:val="00373CAB"/>
    <w:rsid w:val="0037664C"/>
    <w:rsid w:val="00384B67"/>
    <w:rsid w:val="003919C5"/>
    <w:rsid w:val="00393BC2"/>
    <w:rsid w:val="003A0AFB"/>
    <w:rsid w:val="003A226C"/>
    <w:rsid w:val="003A3101"/>
    <w:rsid w:val="003B0759"/>
    <w:rsid w:val="003B4582"/>
    <w:rsid w:val="003C6361"/>
    <w:rsid w:val="003D0AD1"/>
    <w:rsid w:val="003E0138"/>
    <w:rsid w:val="003E254B"/>
    <w:rsid w:val="003F60F4"/>
    <w:rsid w:val="00400247"/>
    <w:rsid w:val="00401F98"/>
    <w:rsid w:val="0040712A"/>
    <w:rsid w:val="00411BE5"/>
    <w:rsid w:val="004131D4"/>
    <w:rsid w:val="004151CD"/>
    <w:rsid w:val="00417E5D"/>
    <w:rsid w:val="00423442"/>
    <w:rsid w:val="00423542"/>
    <w:rsid w:val="00433678"/>
    <w:rsid w:val="004411D4"/>
    <w:rsid w:val="00442FFB"/>
    <w:rsid w:val="00443017"/>
    <w:rsid w:val="00444D9D"/>
    <w:rsid w:val="0044779B"/>
    <w:rsid w:val="00451AF0"/>
    <w:rsid w:val="00452F65"/>
    <w:rsid w:val="004624D4"/>
    <w:rsid w:val="00464167"/>
    <w:rsid w:val="0046576E"/>
    <w:rsid w:val="00471973"/>
    <w:rsid w:val="00477A8A"/>
    <w:rsid w:val="00481DD3"/>
    <w:rsid w:val="00484C97"/>
    <w:rsid w:val="00485651"/>
    <w:rsid w:val="004877F7"/>
    <w:rsid w:val="004A0746"/>
    <w:rsid w:val="004A240A"/>
    <w:rsid w:val="004A3188"/>
    <w:rsid w:val="004A57CA"/>
    <w:rsid w:val="004B2361"/>
    <w:rsid w:val="004B2B9B"/>
    <w:rsid w:val="004C1A61"/>
    <w:rsid w:val="004D1F1E"/>
    <w:rsid w:val="004D4039"/>
    <w:rsid w:val="004D71BA"/>
    <w:rsid w:val="004E07F6"/>
    <w:rsid w:val="004E1A35"/>
    <w:rsid w:val="005035B1"/>
    <w:rsid w:val="005036EC"/>
    <w:rsid w:val="00510072"/>
    <w:rsid w:val="00512A65"/>
    <w:rsid w:val="0052232A"/>
    <w:rsid w:val="005241BF"/>
    <w:rsid w:val="00524E34"/>
    <w:rsid w:val="0053138E"/>
    <w:rsid w:val="0053362B"/>
    <w:rsid w:val="005344A9"/>
    <w:rsid w:val="00534E44"/>
    <w:rsid w:val="005366D0"/>
    <w:rsid w:val="00536954"/>
    <w:rsid w:val="0053761C"/>
    <w:rsid w:val="0054151B"/>
    <w:rsid w:val="005442C5"/>
    <w:rsid w:val="00552170"/>
    <w:rsid w:val="005522BB"/>
    <w:rsid w:val="00555873"/>
    <w:rsid w:val="0056064E"/>
    <w:rsid w:val="00562559"/>
    <w:rsid w:val="00564599"/>
    <w:rsid w:val="00564E2F"/>
    <w:rsid w:val="0056615B"/>
    <w:rsid w:val="005772DD"/>
    <w:rsid w:val="005834B4"/>
    <w:rsid w:val="005978AC"/>
    <w:rsid w:val="005A611F"/>
    <w:rsid w:val="005B14E1"/>
    <w:rsid w:val="005C31B3"/>
    <w:rsid w:val="005C4AFF"/>
    <w:rsid w:val="005C5B3C"/>
    <w:rsid w:val="005D12E9"/>
    <w:rsid w:val="005D2BDE"/>
    <w:rsid w:val="005E0D01"/>
    <w:rsid w:val="005E0E6C"/>
    <w:rsid w:val="005E1C78"/>
    <w:rsid w:val="005E1E22"/>
    <w:rsid w:val="005F1508"/>
    <w:rsid w:val="005F609E"/>
    <w:rsid w:val="005F7220"/>
    <w:rsid w:val="00601E95"/>
    <w:rsid w:val="0060255B"/>
    <w:rsid w:val="00603A2A"/>
    <w:rsid w:val="00607E0A"/>
    <w:rsid w:val="0061365E"/>
    <w:rsid w:val="00615BA7"/>
    <w:rsid w:val="0061769A"/>
    <w:rsid w:val="00617B1B"/>
    <w:rsid w:val="00621DA8"/>
    <w:rsid w:val="006310A4"/>
    <w:rsid w:val="006338B9"/>
    <w:rsid w:val="006358E0"/>
    <w:rsid w:val="006406BE"/>
    <w:rsid w:val="00646961"/>
    <w:rsid w:val="00651334"/>
    <w:rsid w:val="00653CC7"/>
    <w:rsid w:val="00657DCB"/>
    <w:rsid w:val="006612E2"/>
    <w:rsid w:val="00664135"/>
    <w:rsid w:val="00664B67"/>
    <w:rsid w:val="00664EFD"/>
    <w:rsid w:val="00667F0B"/>
    <w:rsid w:val="006708A0"/>
    <w:rsid w:val="0067209B"/>
    <w:rsid w:val="006755BA"/>
    <w:rsid w:val="006764D3"/>
    <w:rsid w:val="0068187E"/>
    <w:rsid w:val="00693549"/>
    <w:rsid w:val="006A108B"/>
    <w:rsid w:val="006A195E"/>
    <w:rsid w:val="006B2246"/>
    <w:rsid w:val="006B47C1"/>
    <w:rsid w:val="006B4A94"/>
    <w:rsid w:val="006B7840"/>
    <w:rsid w:val="006C12C1"/>
    <w:rsid w:val="006C3AA8"/>
    <w:rsid w:val="006C3ACB"/>
    <w:rsid w:val="006C5362"/>
    <w:rsid w:val="006E22EF"/>
    <w:rsid w:val="006E24AC"/>
    <w:rsid w:val="006E354C"/>
    <w:rsid w:val="006E7306"/>
    <w:rsid w:val="00703E29"/>
    <w:rsid w:val="00703E93"/>
    <w:rsid w:val="0071078B"/>
    <w:rsid w:val="00713F15"/>
    <w:rsid w:val="007233A8"/>
    <w:rsid w:val="00724904"/>
    <w:rsid w:val="00724D3D"/>
    <w:rsid w:val="007268F9"/>
    <w:rsid w:val="00730A8C"/>
    <w:rsid w:val="00730FE6"/>
    <w:rsid w:val="00734AF0"/>
    <w:rsid w:val="0073506B"/>
    <w:rsid w:val="0073531D"/>
    <w:rsid w:val="0073657A"/>
    <w:rsid w:val="00737507"/>
    <w:rsid w:val="00737D1F"/>
    <w:rsid w:val="007474C1"/>
    <w:rsid w:val="007560E3"/>
    <w:rsid w:val="007610C9"/>
    <w:rsid w:val="00767915"/>
    <w:rsid w:val="00771267"/>
    <w:rsid w:val="00774E5F"/>
    <w:rsid w:val="0078290C"/>
    <w:rsid w:val="007961B6"/>
    <w:rsid w:val="007A62AC"/>
    <w:rsid w:val="007A7D52"/>
    <w:rsid w:val="007B0331"/>
    <w:rsid w:val="007C5465"/>
    <w:rsid w:val="007C7317"/>
    <w:rsid w:val="007C74C8"/>
    <w:rsid w:val="007D4722"/>
    <w:rsid w:val="007D6706"/>
    <w:rsid w:val="007D6A19"/>
    <w:rsid w:val="007D78F3"/>
    <w:rsid w:val="007F41D7"/>
    <w:rsid w:val="007F7837"/>
    <w:rsid w:val="00800B6F"/>
    <w:rsid w:val="00800E19"/>
    <w:rsid w:val="00805F35"/>
    <w:rsid w:val="00814D76"/>
    <w:rsid w:val="00820A26"/>
    <w:rsid w:val="008235A8"/>
    <w:rsid w:val="00825D14"/>
    <w:rsid w:val="0083094E"/>
    <w:rsid w:val="008309B5"/>
    <w:rsid w:val="00831968"/>
    <w:rsid w:val="008415BE"/>
    <w:rsid w:val="00852012"/>
    <w:rsid w:val="008560F0"/>
    <w:rsid w:val="008575B5"/>
    <w:rsid w:val="00860CFE"/>
    <w:rsid w:val="008615B8"/>
    <w:rsid w:val="00861B56"/>
    <w:rsid w:val="00862DF7"/>
    <w:rsid w:val="0087087C"/>
    <w:rsid w:val="00874067"/>
    <w:rsid w:val="00882E59"/>
    <w:rsid w:val="008846E2"/>
    <w:rsid w:val="008A173B"/>
    <w:rsid w:val="008A5663"/>
    <w:rsid w:val="008A6138"/>
    <w:rsid w:val="008A6B86"/>
    <w:rsid w:val="008B67DB"/>
    <w:rsid w:val="008D27E2"/>
    <w:rsid w:val="008D4394"/>
    <w:rsid w:val="008E056C"/>
    <w:rsid w:val="008E3F2C"/>
    <w:rsid w:val="008E50A9"/>
    <w:rsid w:val="008F0F20"/>
    <w:rsid w:val="008F2D41"/>
    <w:rsid w:val="008F5A03"/>
    <w:rsid w:val="00902656"/>
    <w:rsid w:val="00902BC9"/>
    <w:rsid w:val="0091066C"/>
    <w:rsid w:val="00910680"/>
    <w:rsid w:val="00913988"/>
    <w:rsid w:val="0091738C"/>
    <w:rsid w:val="00917E3D"/>
    <w:rsid w:val="00921F38"/>
    <w:rsid w:val="00930E42"/>
    <w:rsid w:val="00940C29"/>
    <w:rsid w:val="00942201"/>
    <w:rsid w:val="00944E5A"/>
    <w:rsid w:val="00950B2B"/>
    <w:rsid w:val="00964136"/>
    <w:rsid w:val="00971E5F"/>
    <w:rsid w:val="0097219F"/>
    <w:rsid w:val="00982E85"/>
    <w:rsid w:val="00983E94"/>
    <w:rsid w:val="00984EF3"/>
    <w:rsid w:val="00992DAA"/>
    <w:rsid w:val="009B1F13"/>
    <w:rsid w:val="009B4A94"/>
    <w:rsid w:val="009B7E57"/>
    <w:rsid w:val="009D45F7"/>
    <w:rsid w:val="009E0096"/>
    <w:rsid w:val="009E4719"/>
    <w:rsid w:val="009E47E5"/>
    <w:rsid w:val="009E5348"/>
    <w:rsid w:val="00A133E8"/>
    <w:rsid w:val="00A3157A"/>
    <w:rsid w:val="00A534BF"/>
    <w:rsid w:val="00A65C47"/>
    <w:rsid w:val="00A701F3"/>
    <w:rsid w:val="00A70949"/>
    <w:rsid w:val="00A71D87"/>
    <w:rsid w:val="00A73497"/>
    <w:rsid w:val="00A74BE4"/>
    <w:rsid w:val="00A8129B"/>
    <w:rsid w:val="00A84032"/>
    <w:rsid w:val="00A87CE1"/>
    <w:rsid w:val="00A94024"/>
    <w:rsid w:val="00A96B86"/>
    <w:rsid w:val="00AA09C3"/>
    <w:rsid w:val="00AA6630"/>
    <w:rsid w:val="00AA6F88"/>
    <w:rsid w:val="00AB0A43"/>
    <w:rsid w:val="00AB1405"/>
    <w:rsid w:val="00AC05EE"/>
    <w:rsid w:val="00AC6C02"/>
    <w:rsid w:val="00AD1CEA"/>
    <w:rsid w:val="00AD2043"/>
    <w:rsid w:val="00AD59CC"/>
    <w:rsid w:val="00AE75D7"/>
    <w:rsid w:val="00AF0434"/>
    <w:rsid w:val="00AF2C10"/>
    <w:rsid w:val="00AF6851"/>
    <w:rsid w:val="00AF71BF"/>
    <w:rsid w:val="00AF784A"/>
    <w:rsid w:val="00B00A73"/>
    <w:rsid w:val="00B037DB"/>
    <w:rsid w:val="00B10F8A"/>
    <w:rsid w:val="00B2331A"/>
    <w:rsid w:val="00B234B7"/>
    <w:rsid w:val="00B2626A"/>
    <w:rsid w:val="00B275D7"/>
    <w:rsid w:val="00B40AE4"/>
    <w:rsid w:val="00B478F5"/>
    <w:rsid w:val="00B47966"/>
    <w:rsid w:val="00B52BBE"/>
    <w:rsid w:val="00B54759"/>
    <w:rsid w:val="00B60909"/>
    <w:rsid w:val="00B65ACA"/>
    <w:rsid w:val="00B67BCF"/>
    <w:rsid w:val="00B817B6"/>
    <w:rsid w:val="00B821FC"/>
    <w:rsid w:val="00B84FDD"/>
    <w:rsid w:val="00B920D7"/>
    <w:rsid w:val="00B92BEB"/>
    <w:rsid w:val="00B944D1"/>
    <w:rsid w:val="00B94697"/>
    <w:rsid w:val="00BA2D0F"/>
    <w:rsid w:val="00BA659F"/>
    <w:rsid w:val="00BA7303"/>
    <w:rsid w:val="00BB1C71"/>
    <w:rsid w:val="00BB641E"/>
    <w:rsid w:val="00BB6CCC"/>
    <w:rsid w:val="00BB6D5C"/>
    <w:rsid w:val="00BC0A70"/>
    <w:rsid w:val="00BC1B3E"/>
    <w:rsid w:val="00BC3E40"/>
    <w:rsid w:val="00BC5128"/>
    <w:rsid w:val="00BD0281"/>
    <w:rsid w:val="00BD413E"/>
    <w:rsid w:val="00BD5B49"/>
    <w:rsid w:val="00BE4B48"/>
    <w:rsid w:val="00BF3D8C"/>
    <w:rsid w:val="00BF45D5"/>
    <w:rsid w:val="00C00E42"/>
    <w:rsid w:val="00C04783"/>
    <w:rsid w:val="00C070DB"/>
    <w:rsid w:val="00C14274"/>
    <w:rsid w:val="00C32C9B"/>
    <w:rsid w:val="00C35A4E"/>
    <w:rsid w:val="00C3732A"/>
    <w:rsid w:val="00C4363C"/>
    <w:rsid w:val="00C44AA9"/>
    <w:rsid w:val="00C45F91"/>
    <w:rsid w:val="00C47A40"/>
    <w:rsid w:val="00C525FA"/>
    <w:rsid w:val="00C56033"/>
    <w:rsid w:val="00C57948"/>
    <w:rsid w:val="00C636F4"/>
    <w:rsid w:val="00C70A15"/>
    <w:rsid w:val="00C71E6A"/>
    <w:rsid w:val="00C740B2"/>
    <w:rsid w:val="00C8033B"/>
    <w:rsid w:val="00C82F65"/>
    <w:rsid w:val="00C85F4E"/>
    <w:rsid w:val="00C92C1B"/>
    <w:rsid w:val="00C963B8"/>
    <w:rsid w:val="00CA1EBD"/>
    <w:rsid w:val="00CA40C2"/>
    <w:rsid w:val="00CB28BE"/>
    <w:rsid w:val="00CB5C93"/>
    <w:rsid w:val="00CC08FC"/>
    <w:rsid w:val="00CD1CB6"/>
    <w:rsid w:val="00CD1EF3"/>
    <w:rsid w:val="00CD7538"/>
    <w:rsid w:val="00CE2241"/>
    <w:rsid w:val="00CE2687"/>
    <w:rsid w:val="00CE28BE"/>
    <w:rsid w:val="00CF7425"/>
    <w:rsid w:val="00CF7521"/>
    <w:rsid w:val="00D00C69"/>
    <w:rsid w:val="00D0187E"/>
    <w:rsid w:val="00D020D4"/>
    <w:rsid w:val="00D05968"/>
    <w:rsid w:val="00D0741B"/>
    <w:rsid w:val="00D10703"/>
    <w:rsid w:val="00D10E4A"/>
    <w:rsid w:val="00D13A33"/>
    <w:rsid w:val="00D13BF8"/>
    <w:rsid w:val="00D20B45"/>
    <w:rsid w:val="00D42BEA"/>
    <w:rsid w:val="00D430A0"/>
    <w:rsid w:val="00D44F83"/>
    <w:rsid w:val="00D4717F"/>
    <w:rsid w:val="00D527F8"/>
    <w:rsid w:val="00D612CF"/>
    <w:rsid w:val="00D62A6C"/>
    <w:rsid w:val="00D63915"/>
    <w:rsid w:val="00D66FFB"/>
    <w:rsid w:val="00D67E53"/>
    <w:rsid w:val="00D71A51"/>
    <w:rsid w:val="00D743AB"/>
    <w:rsid w:val="00D8794E"/>
    <w:rsid w:val="00D87E7B"/>
    <w:rsid w:val="00D92D74"/>
    <w:rsid w:val="00D97B09"/>
    <w:rsid w:val="00DA10CA"/>
    <w:rsid w:val="00DB16AF"/>
    <w:rsid w:val="00DC08C3"/>
    <w:rsid w:val="00DC4768"/>
    <w:rsid w:val="00DD231D"/>
    <w:rsid w:val="00DD3311"/>
    <w:rsid w:val="00DD6307"/>
    <w:rsid w:val="00DD7341"/>
    <w:rsid w:val="00DE0B84"/>
    <w:rsid w:val="00DF65B2"/>
    <w:rsid w:val="00DF7D6B"/>
    <w:rsid w:val="00E02275"/>
    <w:rsid w:val="00E02414"/>
    <w:rsid w:val="00E03CEF"/>
    <w:rsid w:val="00E04732"/>
    <w:rsid w:val="00E04DDB"/>
    <w:rsid w:val="00E16B65"/>
    <w:rsid w:val="00E300A3"/>
    <w:rsid w:val="00E30911"/>
    <w:rsid w:val="00E32268"/>
    <w:rsid w:val="00E35726"/>
    <w:rsid w:val="00E402B4"/>
    <w:rsid w:val="00E44AE7"/>
    <w:rsid w:val="00E57AED"/>
    <w:rsid w:val="00E57CA2"/>
    <w:rsid w:val="00E60777"/>
    <w:rsid w:val="00E61FA9"/>
    <w:rsid w:val="00E62560"/>
    <w:rsid w:val="00E62784"/>
    <w:rsid w:val="00E66AB1"/>
    <w:rsid w:val="00E712F0"/>
    <w:rsid w:val="00E72058"/>
    <w:rsid w:val="00E72D1E"/>
    <w:rsid w:val="00E74C27"/>
    <w:rsid w:val="00E750FB"/>
    <w:rsid w:val="00E753EA"/>
    <w:rsid w:val="00E7726F"/>
    <w:rsid w:val="00E83445"/>
    <w:rsid w:val="00E903B7"/>
    <w:rsid w:val="00E918AF"/>
    <w:rsid w:val="00EA1FFB"/>
    <w:rsid w:val="00EA2574"/>
    <w:rsid w:val="00EA3E1A"/>
    <w:rsid w:val="00EC370C"/>
    <w:rsid w:val="00EC4E84"/>
    <w:rsid w:val="00EC64C7"/>
    <w:rsid w:val="00ED4F83"/>
    <w:rsid w:val="00ED66A0"/>
    <w:rsid w:val="00EE11A4"/>
    <w:rsid w:val="00EE4004"/>
    <w:rsid w:val="00EE50F4"/>
    <w:rsid w:val="00EF281D"/>
    <w:rsid w:val="00EF56AB"/>
    <w:rsid w:val="00EF7D9D"/>
    <w:rsid w:val="00F01521"/>
    <w:rsid w:val="00F07838"/>
    <w:rsid w:val="00F07CA7"/>
    <w:rsid w:val="00F1034B"/>
    <w:rsid w:val="00F106DD"/>
    <w:rsid w:val="00F13176"/>
    <w:rsid w:val="00F14A32"/>
    <w:rsid w:val="00F14DB4"/>
    <w:rsid w:val="00F36066"/>
    <w:rsid w:val="00F3681F"/>
    <w:rsid w:val="00F42C63"/>
    <w:rsid w:val="00F44553"/>
    <w:rsid w:val="00F47CC5"/>
    <w:rsid w:val="00F53829"/>
    <w:rsid w:val="00F53914"/>
    <w:rsid w:val="00F62041"/>
    <w:rsid w:val="00F66800"/>
    <w:rsid w:val="00F66EEA"/>
    <w:rsid w:val="00F707B5"/>
    <w:rsid w:val="00F82A47"/>
    <w:rsid w:val="00F90BED"/>
    <w:rsid w:val="00F93C35"/>
    <w:rsid w:val="00F95A4C"/>
    <w:rsid w:val="00FA1158"/>
    <w:rsid w:val="00FB12E1"/>
    <w:rsid w:val="00FB1AC8"/>
    <w:rsid w:val="00FB2443"/>
    <w:rsid w:val="00FB2E51"/>
    <w:rsid w:val="00FB3878"/>
    <w:rsid w:val="00FB52CF"/>
    <w:rsid w:val="00FB7855"/>
    <w:rsid w:val="00FC3FEA"/>
    <w:rsid w:val="00FC43A3"/>
    <w:rsid w:val="00FC6414"/>
    <w:rsid w:val="00FC679E"/>
    <w:rsid w:val="00FC6F6E"/>
    <w:rsid w:val="00FD26B0"/>
    <w:rsid w:val="00FE204A"/>
    <w:rsid w:val="00FE3BE0"/>
    <w:rsid w:val="00FE4198"/>
    <w:rsid w:val="00FF0724"/>
    <w:rsid w:val="00FF3E1C"/>
    <w:rsid w:val="00FF5E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DFF80"/>
  <w15:docId w15:val="{B5DDC68A-1F58-492B-B7E6-AB303B527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autoSpaceDN w:val="0"/>
      <w:spacing w:before="200" w:after="200" w:line="276" w:lineRule="auto"/>
      <w:textAlignment w:val="baseline"/>
    </w:pPr>
    <w:rPr>
      <w:lang w:eastAsia="en-US"/>
    </w:rPr>
  </w:style>
  <w:style w:type="paragraph" w:styleId="Nadpis1">
    <w:name w:val="heading 1"/>
    <w:basedOn w:val="Normln"/>
    <w:next w:val="Normln"/>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Nadpis2">
    <w:name w:val="heading 2"/>
    <w:basedOn w:val="Normln"/>
    <w:next w:val="Normln"/>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dpis3">
    <w:name w:val="heading 3"/>
    <w:basedOn w:val="Normln"/>
    <w:next w:val="Normln"/>
    <w:pPr>
      <w:pBdr>
        <w:top w:val="single" w:sz="6" w:space="2" w:color="4F81BD"/>
        <w:left w:val="single" w:sz="6" w:space="2" w:color="4F81BD"/>
      </w:pBdr>
      <w:spacing w:before="300" w:after="0"/>
      <w:outlineLvl w:val="2"/>
    </w:pPr>
    <w:rPr>
      <w:caps/>
      <w:color w:val="243F60"/>
      <w:spacing w:val="15"/>
      <w:sz w:val="22"/>
      <w:szCs w:val="22"/>
    </w:rPr>
  </w:style>
  <w:style w:type="paragraph" w:styleId="Nadpis4">
    <w:name w:val="heading 4"/>
    <w:basedOn w:val="Normln"/>
    <w:next w:val="Normln"/>
    <w:pPr>
      <w:pBdr>
        <w:top w:val="dotted" w:sz="6" w:space="2" w:color="4F81BD"/>
        <w:left w:val="dotted" w:sz="6" w:space="2" w:color="4F81BD"/>
      </w:pBdr>
      <w:spacing w:before="300" w:after="0"/>
      <w:outlineLvl w:val="3"/>
    </w:pPr>
    <w:rPr>
      <w:caps/>
      <w:color w:val="365F91"/>
      <w:spacing w:val="10"/>
      <w:sz w:val="22"/>
      <w:szCs w:val="22"/>
    </w:rPr>
  </w:style>
  <w:style w:type="paragraph" w:styleId="Nadpis5">
    <w:name w:val="heading 5"/>
    <w:basedOn w:val="Normln"/>
    <w:next w:val="Normln"/>
    <w:pPr>
      <w:pBdr>
        <w:bottom w:val="single" w:sz="6" w:space="1" w:color="4F81BD"/>
      </w:pBdr>
      <w:spacing w:before="300" w:after="0"/>
      <w:outlineLvl w:val="4"/>
    </w:pPr>
    <w:rPr>
      <w:caps/>
      <w:color w:val="365F91"/>
      <w:spacing w:val="10"/>
      <w:sz w:val="22"/>
      <w:szCs w:val="22"/>
    </w:rPr>
  </w:style>
  <w:style w:type="paragraph" w:styleId="Nadpis6">
    <w:name w:val="heading 6"/>
    <w:basedOn w:val="Normln"/>
    <w:next w:val="Normln"/>
    <w:pPr>
      <w:pBdr>
        <w:bottom w:val="dotted" w:sz="6" w:space="1" w:color="4F81BD"/>
      </w:pBdr>
      <w:spacing w:before="300" w:after="0"/>
      <w:outlineLvl w:val="5"/>
    </w:pPr>
    <w:rPr>
      <w:caps/>
      <w:color w:val="365F91"/>
      <w:spacing w:val="10"/>
      <w:sz w:val="22"/>
      <w:szCs w:val="22"/>
    </w:rPr>
  </w:style>
  <w:style w:type="paragraph" w:styleId="Nadpis7">
    <w:name w:val="heading 7"/>
    <w:basedOn w:val="Normln"/>
    <w:next w:val="Normln"/>
    <w:pPr>
      <w:spacing w:before="300" w:after="0"/>
      <w:outlineLvl w:val="6"/>
    </w:pPr>
    <w:rPr>
      <w:caps/>
      <w:color w:val="365F91"/>
      <w:spacing w:val="10"/>
      <w:sz w:val="22"/>
      <w:szCs w:val="22"/>
    </w:rPr>
  </w:style>
  <w:style w:type="paragraph" w:styleId="Nadpis8">
    <w:name w:val="heading 8"/>
    <w:basedOn w:val="Normln"/>
    <w:next w:val="Normln"/>
    <w:pPr>
      <w:spacing w:before="300" w:after="0"/>
      <w:outlineLvl w:val="7"/>
    </w:pPr>
    <w:rPr>
      <w:caps/>
      <w:spacing w:val="10"/>
      <w:sz w:val="18"/>
      <w:szCs w:val="18"/>
    </w:rPr>
  </w:style>
  <w:style w:type="paragraph" w:styleId="Nadpis9">
    <w:name w:val="heading 9"/>
    <w:basedOn w:val="Normln"/>
    <w:next w:val="Normln"/>
    <w:pPr>
      <w:spacing w:before="300" w:after="0"/>
      <w:outlineLvl w:val="8"/>
    </w:pPr>
    <w:rPr>
      <w:i/>
      <w:caps/>
      <w:spacing w:val="10"/>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rPr>
      <w:b/>
      <w:bCs/>
      <w:caps/>
      <w:color w:val="FFFFFF"/>
      <w:spacing w:val="15"/>
      <w:shd w:val="clear" w:color="auto" w:fill="4F81BD"/>
    </w:rPr>
  </w:style>
  <w:style w:type="character" w:customStyle="1" w:styleId="Nadpis2Char">
    <w:name w:val="Nadpis 2 Char"/>
    <w:rPr>
      <w:caps/>
      <w:spacing w:val="15"/>
      <w:shd w:val="clear" w:color="auto" w:fill="DBE5F1"/>
    </w:rPr>
  </w:style>
  <w:style w:type="character" w:customStyle="1" w:styleId="Nadpis3Char">
    <w:name w:val="Nadpis 3 Char"/>
    <w:rPr>
      <w:caps/>
      <w:color w:val="243F60"/>
      <w:spacing w:val="15"/>
    </w:rPr>
  </w:style>
  <w:style w:type="character" w:styleId="Hypertextovodkaz">
    <w:name w:val="Hyperlink"/>
    <w:uiPriority w:val="99"/>
    <w:rPr>
      <w:color w:val="0000FF"/>
      <w:u w:val="single"/>
    </w:rPr>
  </w:style>
  <w:style w:type="character" w:styleId="Sledovanodkaz">
    <w:name w:val="FollowedHyperlink"/>
    <w:rPr>
      <w:color w:val="800080"/>
      <w:u w:val="single"/>
    </w:rPr>
  </w:style>
  <w:style w:type="paragraph" w:styleId="Obsah1">
    <w:name w:val="toc 1"/>
    <w:basedOn w:val="Normln"/>
    <w:next w:val="Normln"/>
    <w:autoRedefine/>
    <w:uiPriority w:val="39"/>
    <w:rsid w:val="007C74C8"/>
    <w:pPr>
      <w:tabs>
        <w:tab w:val="right" w:leader="dot" w:pos="9062"/>
      </w:tabs>
      <w:suppressAutoHyphens/>
      <w:spacing w:before="0" w:after="0" w:line="240" w:lineRule="auto"/>
    </w:pPr>
    <w:rPr>
      <w:rFonts w:ascii="Arial" w:hAnsi="Arial" w:cs="Arial"/>
      <w:caps/>
      <w:noProof/>
      <w:sz w:val="18"/>
      <w:szCs w:val="18"/>
    </w:rPr>
  </w:style>
  <w:style w:type="paragraph" w:styleId="Obsah2">
    <w:name w:val="toc 2"/>
    <w:basedOn w:val="Normln"/>
    <w:next w:val="Normln"/>
    <w:autoRedefine/>
    <w:uiPriority w:val="39"/>
    <w:rsid w:val="007C74C8"/>
    <w:pPr>
      <w:tabs>
        <w:tab w:val="right" w:leader="dot" w:pos="9062"/>
      </w:tabs>
      <w:suppressAutoHyphens/>
      <w:spacing w:before="0" w:after="0" w:line="240" w:lineRule="auto"/>
      <w:ind w:left="567" w:hanging="327"/>
    </w:pPr>
    <w:rPr>
      <w:rFonts w:ascii="Arial" w:hAnsi="Arial" w:cs="Arial"/>
      <w:smallCaps/>
      <w:noProof/>
      <w:sz w:val="18"/>
      <w:szCs w:val="18"/>
    </w:rPr>
  </w:style>
  <w:style w:type="paragraph" w:styleId="Obsah3">
    <w:name w:val="toc 3"/>
    <w:basedOn w:val="Normln"/>
    <w:next w:val="Normln"/>
    <w:autoRedefine/>
    <w:uiPriority w:val="39"/>
    <w:pPr>
      <w:suppressAutoHyphens/>
      <w:ind w:left="480"/>
    </w:pPr>
    <w:rPr>
      <w:i/>
    </w:rPr>
  </w:style>
  <w:style w:type="paragraph" w:styleId="Obsah4">
    <w:name w:val="toc 4"/>
    <w:basedOn w:val="Normln"/>
    <w:next w:val="Normln"/>
    <w:autoRedefine/>
    <w:uiPriority w:val="39"/>
    <w:pPr>
      <w:suppressAutoHyphens/>
      <w:ind w:left="720"/>
    </w:pPr>
    <w:rPr>
      <w:sz w:val="18"/>
    </w:rPr>
  </w:style>
  <w:style w:type="paragraph" w:styleId="Obsah5">
    <w:name w:val="toc 5"/>
    <w:basedOn w:val="Normln"/>
    <w:next w:val="Normln"/>
    <w:autoRedefine/>
    <w:uiPriority w:val="39"/>
    <w:pPr>
      <w:suppressAutoHyphens/>
      <w:ind w:left="960"/>
    </w:pPr>
    <w:rPr>
      <w:szCs w:val="24"/>
    </w:rPr>
  </w:style>
  <w:style w:type="paragraph" w:styleId="Obsah6">
    <w:name w:val="toc 6"/>
    <w:basedOn w:val="Normln"/>
    <w:next w:val="Normln"/>
    <w:autoRedefine/>
    <w:uiPriority w:val="39"/>
    <w:pPr>
      <w:suppressAutoHyphens/>
      <w:ind w:left="1200"/>
    </w:pPr>
    <w:rPr>
      <w:szCs w:val="24"/>
    </w:rPr>
  </w:style>
  <w:style w:type="paragraph" w:styleId="Obsah7">
    <w:name w:val="toc 7"/>
    <w:basedOn w:val="Normln"/>
    <w:next w:val="Normln"/>
    <w:autoRedefine/>
    <w:uiPriority w:val="39"/>
    <w:pPr>
      <w:suppressAutoHyphens/>
      <w:ind w:left="1440"/>
    </w:pPr>
    <w:rPr>
      <w:szCs w:val="24"/>
    </w:rPr>
  </w:style>
  <w:style w:type="paragraph" w:styleId="Obsah8">
    <w:name w:val="toc 8"/>
    <w:basedOn w:val="Normln"/>
    <w:next w:val="Normln"/>
    <w:autoRedefine/>
    <w:uiPriority w:val="39"/>
    <w:pPr>
      <w:suppressAutoHyphens/>
      <w:ind w:left="1680"/>
    </w:pPr>
    <w:rPr>
      <w:szCs w:val="24"/>
    </w:rPr>
  </w:style>
  <w:style w:type="paragraph" w:styleId="Obsah9">
    <w:name w:val="toc 9"/>
    <w:basedOn w:val="Normln"/>
    <w:next w:val="Normln"/>
    <w:autoRedefine/>
    <w:uiPriority w:val="39"/>
    <w:pPr>
      <w:suppressAutoHyphens/>
      <w:ind w:left="1920"/>
    </w:pPr>
    <w:rPr>
      <w:szCs w:val="24"/>
    </w:rPr>
  </w:style>
  <w:style w:type="paragraph" w:styleId="Textkomente">
    <w:name w:val="annotation text"/>
    <w:basedOn w:val="Normln"/>
    <w:link w:val="TextkomenteChar1"/>
    <w:pPr>
      <w:suppressAutoHyphens/>
    </w:pPr>
    <w:rPr>
      <w:lang w:val="x-none"/>
    </w:rPr>
  </w:style>
  <w:style w:type="character" w:customStyle="1" w:styleId="TextkomenteChar1">
    <w:name w:val="Text komentáře Char1"/>
    <w:link w:val="Textkomente"/>
    <w:rsid w:val="00481DD3"/>
    <w:rPr>
      <w:lang w:eastAsia="en-US"/>
    </w:rPr>
  </w:style>
  <w:style w:type="character" w:customStyle="1" w:styleId="TextkomenteChar">
    <w:name w:val="Text komentáře Char"/>
    <w:rPr>
      <w:rFonts w:ascii="Arial" w:eastAsia="Times New Roman" w:hAnsi="Arial" w:cs="Times New Roman"/>
      <w:sz w:val="20"/>
      <w:szCs w:val="20"/>
      <w:lang w:eastAsia="cs-CZ"/>
    </w:rPr>
  </w:style>
  <w:style w:type="paragraph" w:styleId="Zhlav">
    <w:name w:val="header"/>
    <w:basedOn w:val="Normln"/>
    <w:pPr>
      <w:tabs>
        <w:tab w:val="center" w:pos="4536"/>
        <w:tab w:val="right" w:pos="9072"/>
      </w:tabs>
      <w:suppressAutoHyphens/>
    </w:pPr>
  </w:style>
  <w:style w:type="character" w:customStyle="1" w:styleId="ZhlavChar">
    <w:name w:val="Záhlaví Char"/>
    <w:rPr>
      <w:rFonts w:ascii="Times New Roman" w:eastAsia="Times New Roman" w:hAnsi="Times New Roman" w:cs="Times New Roman"/>
      <w:sz w:val="20"/>
      <w:szCs w:val="20"/>
      <w:lang w:eastAsia="cs-CZ"/>
    </w:rPr>
  </w:style>
  <w:style w:type="paragraph" w:styleId="Zpat">
    <w:name w:val="footer"/>
    <w:basedOn w:val="Normln"/>
    <w:uiPriority w:val="99"/>
    <w:pPr>
      <w:tabs>
        <w:tab w:val="center" w:pos="4536"/>
        <w:tab w:val="right" w:pos="9072"/>
      </w:tabs>
      <w:suppressAutoHyphens/>
    </w:pPr>
  </w:style>
  <w:style w:type="character" w:customStyle="1" w:styleId="ZpatChar">
    <w:name w:val="Zápatí Char"/>
    <w:uiPriority w:val="99"/>
    <w:rPr>
      <w:rFonts w:ascii="Times New Roman" w:eastAsia="Times New Roman" w:hAnsi="Times New Roman" w:cs="Times New Roman"/>
      <w:sz w:val="20"/>
      <w:szCs w:val="20"/>
      <w:lang w:eastAsia="cs-CZ"/>
    </w:rPr>
  </w:style>
  <w:style w:type="paragraph" w:styleId="Textbubliny">
    <w:name w:val="Balloon Text"/>
    <w:basedOn w:val="Normln"/>
    <w:pPr>
      <w:suppressAutoHyphens/>
    </w:pPr>
    <w:rPr>
      <w:rFonts w:ascii="Tahoma" w:hAnsi="Tahoma" w:cs="Tahoma"/>
      <w:sz w:val="16"/>
      <w:szCs w:val="16"/>
    </w:rPr>
  </w:style>
  <w:style w:type="character" w:customStyle="1" w:styleId="TextbublinyChar">
    <w:name w:val="Text bubliny Char"/>
    <w:rPr>
      <w:rFonts w:ascii="Tahoma" w:eastAsia="Times New Roman" w:hAnsi="Tahoma" w:cs="Tahoma"/>
      <w:sz w:val="16"/>
      <w:szCs w:val="16"/>
      <w:lang w:eastAsia="cs-CZ"/>
    </w:rPr>
  </w:style>
  <w:style w:type="paragraph" w:customStyle="1" w:styleId="KS1">
    <w:name w:val="KS1"/>
    <w:basedOn w:val="Normln"/>
    <w:qFormat/>
    <w:rsid w:val="007D6A19"/>
    <w:pPr>
      <w:suppressAutoHyphens/>
      <w:spacing w:line="240" w:lineRule="auto"/>
      <w:jc w:val="center"/>
    </w:pPr>
    <w:rPr>
      <w:rFonts w:ascii="Arial" w:hAnsi="Arial"/>
      <w:b/>
      <w:sz w:val="32"/>
    </w:rPr>
  </w:style>
  <w:style w:type="paragraph" w:customStyle="1" w:styleId="KS2">
    <w:name w:val="KS2"/>
    <w:basedOn w:val="Normln"/>
    <w:qFormat/>
    <w:rsid w:val="00BA2D0F"/>
    <w:pPr>
      <w:suppressAutoHyphens/>
      <w:spacing w:before="0" w:after="120" w:line="240" w:lineRule="auto"/>
      <w:jc w:val="both"/>
    </w:pPr>
    <w:rPr>
      <w:rFonts w:ascii="Arial" w:hAnsi="Arial"/>
      <w:b/>
      <w:smallCaps/>
      <w:sz w:val="28"/>
    </w:rPr>
  </w:style>
  <w:style w:type="paragraph" w:customStyle="1" w:styleId="KS3">
    <w:name w:val="KS 3"/>
    <w:basedOn w:val="Normln"/>
    <w:pPr>
      <w:suppressAutoHyphens/>
      <w:jc w:val="center"/>
    </w:pPr>
    <w:rPr>
      <w:i/>
      <w:color w:val="808080"/>
    </w:rPr>
  </w:style>
  <w:style w:type="paragraph" w:customStyle="1" w:styleId="KS30">
    <w:name w:val="KS3"/>
    <w:basedOn w:val="Normln"/>
    <w:qFormat/>
    <w:rsid w:val="00F62041"/>
    <w:pPr>
      <w:suppressAutoHyphens/>
      <w:spacing w:before="0" w:after="80" w:line="240" w:lineRule="auto"/>
      <w:jc w:val="both"/>
    </w:pPr>
    <w:rPr>
      <w:rFonts w:ascii="Arial" w:hAnsi="Arial"/>
      <w:b/>
      <w:sz w:val="24"/>
    </w:rPr>
  </w:style>
  <w:style w:type="paragraph" w:customStyle="1" w:styleId="KS4">
    <w:name w:val="KS4"/>
    <w:basedOn w:val="Normln"/>
    <w:qFormat/>
    <w:rsid w:val="00FB2443"/>
    <w:pPr>
      <w:suppressAutoHyphens/>
      <w:spacing w:before="0" w:after="120" w:line="240" w:lineRule="auto"/>
      <w:jc w:val="center"/>
    </w:pPr>
    <w:rPr>
      <w:rFonts w:ascii="Arial" w:hAnsi="Arial"/>
      <w:b/>
    </w:rPr>
  </w:style>
  <w:style w:type="paragraph" w:customStyle="1" w:styleId="poznmka">
    <w:name w:val="poznámka"/>
    <w:basedOn w:val="Normln"/>
    <w:qFormat/>
    <w:rsid w:val="003A226C"/>
    <w:pPr>
      <w:suppressAutoHyphens/>
      <w:spacing w:before="0" w:after="0" w:line="240" w:lineRule="auto"/>
      <w:jc w:val="both"/>
    </w:pPr>
    <w:rPr>
      <w:rFonts w:ascii="Times New Roman" w:hAnsi="Times New Roman"/>
      <w:b/>
      <w:i/>
      <w:sz w:val="18"/>
      <w:u w:val="single"/>
    </w:rPr>
  </w:style>
  <w:style w:type="paragraph" w:customStyle="1" w:styleId="Styl1">
    <w:name w:val="Styl1"/>
    <w:basedOn w:val="KS1"/>
    <w:pPr>
      <w:jc w:val="both"/>
    </w:pPr>
    <w:rPr>
      <w:sz w:val="20"/>
    </w:rPr>
  </w:style>
  <w:style w:type="paragraph" w:customStyle="1" w:styleId="Styl2">
    <w:name w:val="Styl2"/>
    <w:basedOn w:val="KS2"/>
    <w:rPr>
      <w:b w:val="0"/>
      <w:i/>
      <w:sz w:val="22"/>
    </w:rPr>
  </w:style>
  <w:style w:type="paragraph" w:customStyle="1" w:styleId="osazen">
    <w:name w:val="osazení"/>
    <w:basedOn w:val="Normln"/>
    <w:pPr>
      <w:suppressAutoHyphens/>
      <w:spacing w:before="120" w:line="240" w:lineRule="atLeast"/>
      <w:ind w:left="283" w:hanging="283"/>
    </w:pPr>
    <w:rPr>
      <w:rFonts w:ascii=".VAGRoundedTTEE" w:hAnsi=".VAGRoundedTTEE"/>
    </w:rPr>
  </w:style>
  <w:style w:type="paragraph" w:customStyle="1" w:styleId="Odstavec">
    <w:name w:val="Odstavec"/>
    <w:basedOn w:val="Normln"/>
    <w:pPr>
      <w:suppressAutoHyphens/>
      <w:spacing w:before="120"/>
      <w:ind w:firstLine="227"/>
    </w:pPr>
    <w:rPr>
      <w:rFonts w:ascii=".VAGRoundedTTEE" w:hAnsi=".VAGRoundedTTEE"/>
    </w:rPr>
  </w:style>
  <w:style w:type="paragraph" w:customStyle="1" w:styleId="Styl3">
    <w:name w:val="Styl3"/>
    <w:basedOn w:val="Normln"/>
    <w:pPr>
      <w:suppressAutoHyphens/>
    </w:pPr>
    <w:rPr>
      <w:sz w:val="18"/>
    </w:rPr>
  </w:style>
  <w:style w:type="paragraph" w:customStyle="1" w:styleId="textKS">
    <w:name w:val="text KS"/>
    <w:basedOn w:val="Normln"/>
    <w:qFormat/>
    <w:rsid w:val="000D01B9"/>
    <w:pPr>
      <w:suppressAutoHyphens/>
      <w:spacing w:before="0" w:after="0" w:line="240" w:lineRule="auto"/>
      <w:ind w:firstLine="397"/>
      <w:jc w:val="both"/>
    </w:pPr>
    <w:rPr>
      <w:rFonts w:ascii="Arial" w:hAnsi="Arial"/>
      <w:bCs/>
      <w:iCs/>
    </w:rPr>
  </w:style>
  <w:style w:type="paragraph" w:customStyle="1" w:styleId="nadpis1mimoramecky">
    <w:name w:val="nadpis1 mimo ramecky"/>
    <w:pPr>
      <w:suppressAutoHyphens/>
      <w:autoSpaceDN w:val="0"/>
      <w:spacing w:before="360" w:after="240"/>
      <w:jc w:val="center"/>
      <w:textAlignment w:val="baseline"/>
    </w:pPr>
    <w:rPr>
      <w:rFonts w:ascii="Times New Roman" w:hAnsi="Times New Roman"/>
      <w:b/>
      <w:bCs/>
      <w:iCs/>
      <w:sz w:val="32"/>
    </w:rPr>
  </w:style>
  <w:style w:type="paragraph" w:customStyle="1" w:styleId="Nadpis2mimoramecky">
    <w:name w:val="Nadpis2 mimo ramecky"/>
    <w:pPr>
      <w:suppressAutoHyphens/>
      <w:autoSpaceDN w:val="0"/>
      <w:spacing w:before="360" w:after="240"/>
      <w:jc w:val="center"/>
      <w:textAlignment w:val="baseline"/>
    </w:pPr>
    <w:rPr>
      <w:rFonts w:ascii="Times New Roman" w:hAnsi="Times New Roman"/>
      <w:b/>
      <w:bCs/>
      <w:iCs/>
      <w:sz w:val="28"/>
    </w:rPr>
  </w:style>
  <w:style w:type="paragraph" w:customStyle="1" w:styleId="Nadpis3mimoramecek">
    <w:name w:val="Nadpis3 mimo ramecek"/>
    <w:pPr>
      <w:suppressAutoHyphens/>
      <w:autoSpaceDN w:val="0"/>
      <w:spacing w:before="240" w:after="120"/>
      <w:jc w:val="center"/>
      <w:textAlignment w:val="baseline"/>
    </w:pPr>
    <w:rPr>
      <w:rFonts w:ascii="Times New Roman" w:hAnsi="Times New Roman"/>
      <w:b/>
      <w:bCs/>
      <w:iCs/>
      <w:sz w:val="22"/>
    </w:rPr>
  </w:style>
  <w:style w:type="paragraph" w:customStyle="1" w:styleId="Nadpis4mimoramecek">
    <w:name w:val="Nadpis4 mimo ramecek"/>
    <w:pPr>
      <w:suppressAutoHyphens/>
      <w:autoSpaceDN w:val="0"/>
      <w:spacing w:before="120" w:after="120"/>
      <w:jc w:val="center"/>
      <w:textAlignment w:val="baseline"/>
    </w:pPr>
    <w:rPr>
      <w:rFonts w:ascii="Times New Roman" w:hAnsi="Times New Roman"/>
      <w:b/>
      <w:bCs/>
      <w:iCs/>
    </w:rPr>
  </w:style>
  <w:style w:type="paragraph" w:customStyle="1" w:styleId="Nadpis1ramecek">
    <w:name w:val="Nadpis1 ramecek"/>
    <w:qFormat/>
    <w:rsid w:val="00737507"/>
    <w:pPr>
      <w:suppressAutoHyphens/>
      <w:autoSpaceDN w:val="0"/>
      <w:spacing w:before="120" w:after="120"/>
      <w:jc w:val="both"/>
      <w:textAlignment w:val="baseline"/>
    </w:pPr>
    <w:rPr>
      <w:rFonts w:ascii="Arial" w:hAnsi="Arial"/>
      <w:b/>
      <w:bCs/>
      <w:iCs/>
    </w:rPr>
  </w:style>
  <w:style w:type="paragraph" w:customStyle="1" w:styleId="Nadpis2ramecek">
    <w:name w:val="Nadpis2 ramecek"/>
    <w:pPr>
      <w:suppressAutoHyphens/>
      <w:autoSpaceDN w:val="0"/>
      <w:spacing w:before="120" w:after="120"/>
      <w:jc w:val="both"/>
      <w:textAlignment w:val="baseline"/>
    </w:pPr>
    <w:rPr>
      <w:rFonts w:ascii="Arial" w:hAnsi="Arial"/>
      <w:b/>
      <w:bCs/>
      <w:iCs/>
      <w:sz w:val="22"/>
    </w:rPr>
  </w:style>
  <w:style w:type="paragraph" w:customStyle="1" w:styleId="Nadpis3ramecek">
    <w:name w:val="Nadpis3 ramecek"/>
    <w:pPr>
      <w:suppressAutoHyphens/>
      <w:autoSpaceDN w:val="0"/>
      <w:spacing w:before="120" w:after="120"/>
      <w:jc w:val="both"/>
      <w:textAlignment w:val="baseline"/>
    </w:pPr>
    <w:rPr>
      <w:rFonts w:ascii="Arial" w:hAnsi="Arial"/>
      <w:b/>
      <w:bCs/>
      <w:iCs/>
    </w:rPr>
  </w:style>
  <w:style w:type="paragraph" w:customStyle="1" w:styleId="Nadpis4ramecek">
    <w:name w:val="Nadpis4 ramecek"/>
    <w:pPr>
      <w:suppressAutoHyphens/>
      <w:autoSpaceDN w:val="0"/>
      <w:spacing w:before="120" w:after="120"/>
      <w:jc w:val="both"/>
      <w:textAlignment w:val="baseline"/>
    </w:pPr>
    <w:rPr>
      <w:rFonts w:ascii="Arial" w:hAnsi="Arial"/>
      <w:b/>
      <w:bCs/>
      <w:iCs/>
      <w:sz w:val="18"/>
    </w:rPr>
  </w:style>
  <w:style w:type="paragraph" w:customStyle="1" w:styleId="variantaapoznmka">
    <w:name w:val="varianta a poznámka"/>
    <w:qFormat/>
    <w:rsid w:val="001776F7"/>
    <w:pPr>
      <w:suppressAutoHyphens/>
      <w:autoSpaceDN w:val="0"/>
      <w:jc w:val="both"/>
      <w:textAlignment w:val="baseline"/>
    </w:pPr>
    <w:rPr>
      <w:rFonts w:ascii="Times New Roman" w:hAnsi="Times New Roman"/>
      <w:bCs/>
      <w:i/>
      <w:iCs/>
      <w:sz w:val="18"/>
    </w:rPr>
  </w:style>
  <w:style w:type="paragraph" w:customStyle="1" w:styleId="StyltextKSzarovnnnasted">
    <w:name w:val="Styl text KS + zarovnání na střed"/>
    <w:basedOn w:val="textKS"/>
    <w:pPr>
      <w:jc w:val="center"/>
    </w:pPr>
    <w:rPr>
      <w:bCs w:val="0"/>
      <w:iCs w:val="0"/>
    </w:rPr>
  </w:style>
  <w:style w:type="paragraph" w:customStyle="1" w:styleId="textks0">
    <w:name w:val="textks"/>
    <w:basedOn w:val="Normln"/>
    <w:pPr>
      <w:suppressAutoHyphens/>
      <w:spacing w:before="100" w:after="100"/>
    </w:pPr>
    <w:rPr>
      <w:szCs w:val="24"/>
    </w:rPr>
  </w:style>
  <w:style w:type="paragraph" w:customStyle="1" w:styleId="R3">
    <w:name w:val="R3"/>
    <w:basedOn w:val="Normln"/>
    <w:pPr>
      <w:suppressAutoHyphens/>
      <w:spacing w:line="240" w:lineRule="auto"/>
    </w:pPr>
    <w:rPr>
      <w:rFonts w:ascii="Arial" w:hAnsi="Arial"/>
    </w:rPr>
  </w:style>
  <w:style w:type="paragraph" w:customStyle="1" w:styleId="R2">
    <w:name w:val="R2"/>
    <w:basedOn w:val="Normln"/>
    <w:pPr>
      <w:suppressAutoHyphens/>
      <w:spacing w:line="240" w:lineRule="auto"/>
    </w:pPr>
    <w:rPr>
      <w:rFonts w:ascii="Arial" w:hAnsi="Arial"/>
    </w:rPr>
  </w:style>
  <w:style w:type="paragraph" w:customStyle="1" w:styleId="R1">
    <w:name w:val="R1"/>
    <w:basedOn w:val="Normln"/>
    <w:pPr>
      <w:suppressAutoHyphens/>
      <w:spacing w:line="240" w:lineRule="auto"/>
      <w:jc w:val="center"/>
    </w:pPr>
    <w:rPr>
      <w:rFonts w:ascii="Arial" w:hAnsi="Arial"/>
      <w:sz w:val="28"/>
    </w:rPr>
  </w:style>
  <w:style w:type="paragraph" w:styleId="Nzev">
    <w:name w:val="Title"/>
    <w:basedOn w:val="Normln"/>
    <w:next w:val="Normln"/>
    <w:pPr>
      <w:spacing w:before="720"/>
    </w:pPr>
    <w:rPr>
      <w:caps/>
      <w:color w:val="4F81BD"/>
      <w:spacing w:val="10"/>
      <w:kern w:val="3"/>
      <w:sz w:val="52"/>
      <w:szCs w:val="52"/>
    </w:rPr>
  </w:style>
  <w:style w:type="character" w:customStyle="1" w:styleId="NzevChar">
    <w:name w:val="Název Char"/>
    <w:rPr>
      <w:caps/>
      <w:color w:val="4F81BD"/>
      <w:spacing w:val="10"/>
      <w:kern w:val="3"/>
      <w:sz w:val="52"/>
      <w:szCs w:val="52"/>
    </w:rPr>
  </w:style>
  <w:style w:type="paragraph" w:styleId="Podnadpis">
    <w:name w:val="Subtitle"/>
    <w:basedOn w:val="Normln"/>
    <w:next w:val="Normln"/>
    <w:pPr>
      <w:spacing w:after="1000" w:line="240" w:lineRule="auto"/>
    </w:pPr>
    <w:rPr>
      <w:caps/>
      <w:color w:val="595959"/>
      <w:spacing w:val="10"/>
      <w:sz w:val="24"/>
      <w:szCs w:val="24"/>
    </w:rPr>
  </w:style>
  <w:style w:type="character" w:customStyle="1" w:styleId="PodtitulChar">
    <w:name w:val="Podtitul Char"/>
    <w:rPr>
      <w:caps/>
      <w:color w:val="595959"/>
      <w:spacing w:val="10"/>
      <w:sz w:val="24"/>
      <w:szCs w:val="24"/>
    </w:rPr>
  </w:style>
  <w:style w:type="character" w:styleId="Zdraznnintenzivn">
    <w:name w:val="Intense Emphasis"/>
    <w:rPr>
      <w:b/>
      <w:bCs/>
      <w:caps/>
      <w:color w:val="243F60"/>
      <w:spacing w:val="10"/>
    </w:rPr>
  </w:style>
  <w:style w:type="character" w:styleId="Siln">
    <w:name w:val="Strong"/>
    <w:rPr>
      <w:b/>
      <w:bCs/>
    </w:rPr>
  </w:style>
  <w:style w:type="character" w:styleId="Odkazjemn">
    <w:name w:val="Subtle Reference"/>
    <w:rPr>
      <w:b/>
      <w:bCs/>
      <w:color w:val="4F81BD"/>
    </w:rPr>
  </w:style>
  <w:style w:type="character" w:styleId="Odkazintenzivn">
    <w:name w:val="Intense Reference"/>
    <w:rPr>
      <w:b/>
      <w:bCs/>
      <w:i/>
      <w:iCs/>
      <w:caps/>
      <w:color w:val="4F81BD"/>
    </w:rPr>
  </w:style>
  <w:style w:type="character" w:customStyle="1" w:styleId="Nadpis4Char">
    <w:name w:val="Nadpis 4 Char"/>
    <w:rPr>
      <w:caps/>
      <w:color w:val="365F91"/>
      <w:spacing w:val="10"/>
    </w:rPr>
  </w:style>
  <w:style w:type="character" w:customStyle="1" w:styleId="Nadpis5Char">
    <w:name w:val="Nadpis 5 Char"/>
    <w:rPr>
      <w:caps/>
      <w:color w:val="365F91"/>
      <w:spacing w:val="10"/>
    </w:rPr>
  </w:style>
  <w:style w:type="character" w:customStyle="1" w:styleId="Nadpis6Char">
    <w:name w:val="Nadpis 6 Char"/>
    <w:rPr>
      <w:caps/>
      <w:color w:val="365F91"/>
      <w:spacing w:val="10"/>
    </w:rPr>
  </w:style>
  <w:style w:type="character" w:customStyle="1" w:styleId="Nadpis7Char">
    <w:name w:val="Nadpis 7 Char"/>
    <w:rPr>
      <w:caps/>
      <w:color w:val="365F91"/>
      <w:spacing w:val="10"/>
    </w:rPr>
  </w:style>
  <w:style w:type="character" w:customStyle="1" w:styleId="Nadpis8Char">
    <w:name w:val="Nadpis 8 Char"/>
    <w:rPr>
      <w:caps/>
      <w:spacing w:val="10"/>
      <w:sz w:val="18"/>
      <w:szCs w:val="18"/>
    </w:rPr>
  </w:style>
  <w:style w:type="character" w:customStyle="1" w:styleId="Nadpis9Char">
    <w:name w:val="Nadpis 9 Char"/>
    <w:rPr>
      <w:i/>
      <w:caps/>
      <w:spacing w:val="10"/>
      <w:sz w:val="18"/>
      <w:szCs w:val="18"/>
    </w:rPr>
  </w:style>
  <w:style w:type="character" w:styleId="Zdraznn">
    <w:name w:val="Emphasis"/>
    <w:rPr>
      <w:caps/>
      <w:color w:val="243F60"/>
      <w:spacing w:val="5"/>
    </w:rPr>
  </w:style>
  <w:style w:type="paragraph" w:styleId="Bezmezer">
    <w:name w:val="No Spacing"/>
    <w:basedOn w:val="Normln"/>
    <w:pPr>
      <w:spacing w:before="0" w:after="0" w:line="240" w:lineRule="auto"/>
    </w:pPr>
  </w:style>
  <w:style w:type="paragraph" w:styleId="Odstavecseseznamem">
    <w:name w:val="List Paragraph"/>
    <w:basedOn w:val="Normln"/>
    <w:pPr>
      <w:ind w:left="720"/>
    </w:pPr>
  </w:style>
  <w:style w:type="paragraph" w:styleId="Citt">
    <w:name w:val="Quote"/>
    <w:basedOn w:val="Normln"/>
    <w:next w:val="Normln"/>
    <w:rPr>
      <w:i/>
      <w:iCs/>
    </w:rPr>
  </w:style>
  <w:style w:type="character" w:customStyle="1" w:styleId="CittChar">
    <w:name w:val="Citát Char"/>
    <w:rPr>
      <w:i/>
      <w:iCs/>
      <w:sz w:val="20"/>
      <w:szCs w:val="20"/>
    </w:rPr>
  </w:style>
  <w:style w:type="paragraph" w:styleId="Vrazncitt">
    <w:name w:val="Intense Quote"/>
    <w:basedOn w:val="Normln"/>
    <w:next w:val="Normln"/>
    <w:pPr>
      <w:pBdr>
        <w:top w:val="single" w:sz="4" w:space="10" w:color="4F81BD"/>
        <w:left w:val="single" w:sz="4" w:space="10" w:color="4F81BD"/>
      </w:pBdr>
      <w:spacing w:after="0"/>
      <w:ind w:left="1296" w:right="1152"/>
      <w:jc w:val="both"/>
    </w:pPr>
    <w:rPr>
      <w:i/>
      <w:iCs/>
      <w:color w:val="4F81BD"/>
    </w:rPr>
  </w:style>
  <w:style w:type="character" w:customStyle="1" w:styleId="VrazncittChar">
    <w:name w:val="Výrazný citát Char"/>
    <w:rPr>
      <w:i/>
      <w:iCs/>
      <w:color w:val="4F81BD"/>
      <w:sz w:val="20"/>
      <w:szCs w:val="20"/>
    </w:rPr>
  </w:style>
  <w:style w:type="character" w:styleId="Zdraznnjemn">
    <w:name w:val="Subtle Emphasis"/>
    <w:rPr>
      <w:i/>
      <w:iCs/>
      <w:color w:val="243F60"/>
    </w:rPr>
  </w:style>
  <w:style w:type="character" w:styleId="Nzevknihy">
    <w:name w:val="Book Title"/>
    <w:rPr>
      <w:b/>
      <w:bCs/>
      <w:i/>
      <w:iCs/>
      <w:spacing w:val="9"/>
    </w:rPr>
  </w:style>
  <w:style w:type="paragraph" w:styleId="Nadpisobsahu">
    <w:name w:val="TOC Heading"/>
    <w:basedOn w:val="Nadpis1"/>
    <w:next w:val="Normln"/>
    <w:uiPriority w:val="39"/>
    <w:qFormat/>
    <w:rPr>
      <w:lang w:bidi="en-US"/>
    </w:rPr>
  </w:style>
  <w:style w:type="paragraph" w:styleId="Titulek">
    <w:name w:val="caption"/>
    <w:basedOn w:val="Normln"/>
    <w:next w:val="Normln"/>
    <w:rPr>
      <w:b/>
      <w:bCs/>
      <w:color w:val="365F91"/>
      <w:sz w:val="16"/>
      <w:szCs w:val="16"/>
    </w:rPr>
  </w:style>
  <w:style w:type="character" w:customStyle="1" w:styleId="BezmezerChar">
    <w:name w:val="Bez mezer Char"/>
    <w:rPr>
      <w:sz w:val="20"/>
      <w:szCs w:val="20"/>
    </w:rPr>
  </w:style>
  <w:style w:type="table" w:styleId="Mkatabulky">
    <w:name w:val="Table Grid"/>
    <w:basedOn w:val="Normlntabulka"/>
    <w:uiPriority w:val="59"/>
    <w:rsid w:val="00391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DKS">
    <w:name w:val="TEXT ŠEDÝ KS"/>
    <w:basedOn w:val="textKS"/>
    <w:rsid w:val="0032384A"/>
    <w:rPr>
      <w:rFonts w:cs="Calibri"/>
      <w:color w:val="808080"/>
    </w:rPr>
  </w:style>
  <w:style w:type="character" w:styleId="Odkaznakoment">
    <w:name w:val="annotation reference"/>
    <w:uiPriority w:val="99"/>
    <w:semiHidden/>
    <w:unhideWhenUsed/>
    <w:rsid w:val="00481DD3"/>
    <w:rPr>
      <w:sz w:val="16"/>
      <w:szCs w:val="16"/>
    </w:rPr>
  </w:style>
  <w:style w:type="paragraph" w:styleId="Pedmtkomente">
    <w:name w:val="annotation subject"/>
    <w:basedOn w:val="Textkomente"/>
    <w:next w:val="Textkomente"/>
    <w:link w:val="PedmtkomenteChar"/>
    <w:uiPriority w:val="99"/>
    <w:semiHidden/>
    <w:unhideWhenUsed/>
    <w:rsid w:val="00481DD3"/>
    <w:pPr>
      <w:suppressAutoHyphens w:val="0"/>
    </w:pPr>
    <w:rPr>
      <w:b/>
      <w:bCs/>
    </w:rPr>
  </w:style>
  <w:style w:type="character" w:customStyle="1" w:styleId="PedmtkomenteChar">
    <w:name w:val="Předmět komentáře Char"/>
    <w:link w:val="Pedmtkomente"/>
    <w:uiPriority w:val="99"/>
    <w:semiHidden/>
    <w:rsid w:val="00481DD3"/>
    <w:rPr>
      <w:b/>
      <w:bCs/>
      <w:lang w:eastAsia="en-US"/>
    </w:rPr>
  </w:style>
  <w:style w:type="character" w:styleId="Zstupntext">
    <w:name w:val="Placeholder Text"/>
    <w:basedOn w:val="Standardnpsmoodstavce"/>
    <w:uiPriority w:val="99"/>
    <w:semiHidden/>
    <w:rsid w:val="008309B5"/>
    <w:rPr>
      <w:color w:val="808080"/>
    </w:rPr>
  </w:style>
  <w:style w:type="character" w:styleId="Nevyeenzmnka">
    <w:name w:val="Unresolved Mention"/>
    <w:basedOn w:val="Standardnpsmoodstavce"/>
    <w:uiPriority w:val="99"/>
    <w:semiHidden/>
    <w:unhideWhenUsed/>
    <w:rsid w:val="00222A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tisk&#225;rna%202014\podklady\KS%202012%20&#250;pravy"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FDC7A-4A0D-46AE-A660-20AF13D79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2012 úpravy</Template>
  <TotalTime>82</TotalTime>
  <Pages>59</Pages>
  <Words>26251</Words>
  <Characters>154881</Characters>
  <Application>Microsoft Office Word</Application>
  <DocSecurity>0</DocSecurity>
  <Lines>1290</Lines>
  <Paragraphs>361</Paragraphs>
  <ScaleCrop>false</ScaleCrop>
  <HeadingPairs>
    <vt:vector size="2" baseType="variant">
      <vt:variant>
        <vt:lpstr>Název</vt:lpstr>
      </vt:variant>
      <vt:variant>
        <vt:i4>1</vt:i4>
      </vt:variant>
    </vt:vector>
  </HeadingPairs>
  <TitlesOfParts>
    <vt:vector size="1" baseType="lpstr">
      <vt:lpstr/>
    </vt:vector>
  </TitlesOfParts>
  <Company>NOSP</Company>
  <LinksUpToDate>false</LinksUpToDate>
  <CharactersWithSpaces>180771</CharactersWithSpaces>
  <SharedDoc>false</SharedDoc>
  <HLinks>
    <vt:vector size="678" baseType="variant">
      <vt:variant>
        <vt:i4>1179740</vt:i4>
      </vt:variant>
      <vt:variant>
        <vt:i4>675</vt:i4>
      </vt:variant>
      <vt:variant>
        <vt:i4>0</vt:i4>
      </vt:variant>
      <vt:variant>
        <vt:i4>5</vt:i4>
      </vt:variant>
      <vt:variant>
        <vt:lpwstr>http://www.nosppp.cz/</vt:lpwstr>
      </vt:variant>
      <vt:variant>
        <vt:lpwstr/>
      </vt:variant>
      <vt:variant>
        <vt:i4>1638456</vt:i4>
      </vt:variant>
      <vt:variant>
        <vt:i4>668</vt:i4>
      </vt:variant>
      <vt:variant>
        <vt:i4>0</vt:i4>
      </vt:variant>
      <vt:variant>
        <vt:i4>5</vt:i4>
      </vt:variant>
      <vt:variant>
        <vt:lpwstr/>
      </vt:variant>
      <vt:variant>
        <vt:lpwstr>_Toc368659671</vt:lpwstr>
      </vt:variant>
      <vt:variant>
        <vt:i4>1638456</vt:i4>
      </vt:variant>
      <vt:variant>
        <vt:i4>662</vt:i4>
      </vt:variant>
      <vt:variant>
        <vt:i4>0</vt:i4>
      </vt:variant>
      <vt:variant>
        <vt:i4>5</vt:i4>
      </vt:variant>
      <vt:variant>
        <vt:lpwstr/>
      </vt:variant>
      <vt:variant>
        <vt:lpwstr>_Toc368659670</vt:lpwstr>
      </vt:variant>
      <vt:variant>
        <vt:i4>1572920</vt:i4>
      </vt:variant>
      <vt:variant>
        <vt:i4>656</vt:i4>
      </vt:variant>
      <vt:variant>
        <vt:i4>0</vt:i4>
      </vt:variant>
      <vt:variant>
        <vt:i4>5</vt:i4>
      </vt:variant>
      <vt:variant>
        <vt:lpwstr/>
      </vt:variant>
      <vt:variant>
        <vt:lpwstr>_Toc368659669</vt:lpwstr>
      </vt:variant>
      <vt:variant>
        <vt:i4>1572920</vt:i4>
      </vt:variant>
      <vt:variant>
        <vt:i4>650</vt:i4>
      </vt:variant>
      <vt:variant>
        <vt:i4>0</vt:i4>
      </vt:variant>
      <vt:variant>
        <vt:i4>5</vt:i4>
      </vt:variant>
      <vt:variant>
        <vt:lpwstr/>
      </vt:variant>
      <vt:variant>
        <vt:lpwstr>_Toc368659668</vt:lpwstr>
      </vt:variant>
      <vt:variant>
        <vt:i4>1572920</vt:i4>
      </vt:variant>
      <vt:variant>
        <vt:i4>644</vt:i4>
      </vt:variant>
      <vt:variant>
        <vt:i4>0</vt:i4>
      </vt:variant>
      <vt:variant>
        <vt:i4>5</vt:i4>
      </vt:variant>
      <vt:variant>
        <vt:lpwstr/>
      </vt:variant>
      <vt:variant>
        <vt:lpwstr>_Toc368659667</vt:lpwstr>
      </vt:variant>
      <vt:variant>
        <vt:i4>1572920</vt:i4>
      </vt:variant>
      <vt:variant>
        <vt:i4>638</vt:i4>
      </vt:variant>
      <vt:variant>
        <vt:i4>0</vt:i4>
      </vt:variant>
      <vt:variant>
        <vt:i4>5</vt:i4>
      </vt:variant>
      <vt:variant>
        <vt:lpwstr/>
      </vt:variant>
      <vt:variant>
        <vt:lpwstr>_Toc368659666</vt:lpwstr>
      </vt:variant>
      <vt:variant>
        <vt:i4>1572920</vt:i4>
      </vt:variant>
      <vt:variant>
        <vt:i4>632</vt:i4>
      </vt:variant>
      <vt:variant>
        <vt:i4>0</vt:i4>
      </vt:variant>
      <vt:variant>
        <vt:i4>5</vt:i4>
      </vt:variant>
      <vt:variant>
        <vt:lpwstr/>
      </vt:variant>
      <vt:variant>
        <vt:lpwstr>_Toc368659665</vt:lpwstr>
      </vt:variant>
      <vt:variant>
        <vt:i4>1572920</vt:i4>
      </vt:variant>
      <vt:variant>
        <vt:i4>626</vt:i4>
      </vt:variant>
      <vt:variant>
        <vt:i4>0</vt:i4>
      </vt:variant>
      <vt:variant>
        <vt:i4>5</vt:i4>
      </vt:variant>
      <vt:variant>
        <vt:lpwstr/>
      </vt:variant>
      <vt:variant>
        <vt:lpwstr>_Toc368659664</vt:lpwstr>
      </vt:variant>
      <vt:variant>
        <vt:i4>1572920</vt:i4>
      </vt:variant>
      <vt:variant>
        <vt:i4>620</vt:i4>
      </vt:variant>
      <vt:variant>
        <vt:i4>0</vt:i4>
      </vt:variant>
      <vt:variant>
        <vt:i4>5</vt:i4>
      </vt:variant>
      <vt:variant>
        <vt:lpwstr/>
      </vt:variant>
      <vt:variant>
        <vt:lpwstr>_Toc368659663</vt:lpwstr>
      </vt:variant>
      <vt:variant>
        <vt:i4>1572920</vt:i4>
      </vt:variant>
      <vt:variant>
        <vt:i4>614</vt:i4>
      </vt:variant>
      <vt:variant>
        <vt:i4>0</vt:i4>
      </vt:variant>
      <vt:variant>
        <vt:i4>5</vt:i4>
      </vt:variant>
      <vt:variant>
        <vt:lpwstr/>
      </vt:variant>
      <vt:variant>
        <vt:lpwstr>_Toc368659662</vt:lpwstr>
      </vt:variant>
      <vt:variant>
        <vt:i4>1572920</vt:i4>
      </vt:variant>
      <vt:variant>
        <vt:i4>608</vt:i4>
      </vt:variant>
      <vt:variant>
        <vt:i4>0</vt:i4>
      </vt:variant>
      <vt:variant>
        <vt:i4>5</vt:i4>
      </vt:variant>
      <vt:variant>
        <vt:lpwstr/>
      </vt:variant>
      <vt:variant>
        <vt:lpwstr>_Toc368659661</vt:lpwstr>
      </vt:variant>
      <vt:variant>
        <vt:i4>1572920</vt:i4>
      </vt:variant>
      <vt:variant>
        <vt:i4>602</vt:i4>
      </vt:variant>
      <vt:variant>
        <vt:i4>0</vt:i4>
      </vt:variant>
      <vt:variant>
        <vt:i4>5</vt:i4>
      </vt:variant>
      <vt:variant>
        <vt:lpwstr/>
      </vt:variant>
      <vt:variant>
        <vt:lpwstr>_Toc368659660</vt:lpwstr>
      </vt:variant>
      <vt:variant>
        <vt:i4>1769528</vt:i4>
      </vt:variant>
      <vt:variant>
        <vt:i4>596</vt:i4>
      </vt:variant>
      <vt:variant>
        <vt:i4>0</vt:i4>
      </vt:variant>
      <vt:variant>
        <vt:i4>5</vt:i4>
      </vt:variant>
      <vt:variant>
        <vt:lpwstr/>
      </vt:variant>
      <vt:variant>
        <vt:lpwstr>_Toc368659659</vt:lpwstr>
      </vt:variant>
      <vt:variant>
        <vt:i4>1769528</vt:i4>
      </vt:variant>
      <vt:variant>
        <vt:i4>590</vt:i4>
      </vt:variant>
      <vt:variant>
        <vt:i4>0</vt:i4>
      </vt:variant>
      <vt:variant>
        <vt:i4>5</vt:i4>
      </vt:variant>
      <vt:variant>
        <vt:lpwstr/>
      </vt:variant>
      <vt:variant>
        <vt:lpwstr>_Toc368659658</vt:lpwstr>
      </vt:variant>
      <vt:variant>
        <vt:i4>1769528</vt:i4>
      </vt:variant>
      <vt:variant>
        <vt:i4>584</vt:i4>
      </vt:variant>
      <vt:variant>
        <vt:i4>0</vt:i4>
      </vt:variant>
      <vt:variant>
        <vt:i4>5</vt:i4>
      </vt:variant>
      <vt:variant>
        <vt:lpwstr/>
      </vt:variant>
      <vt:variant>
        <vt:lpwstr>_Toc368659657</vt:lpwstr>
      </vt:variant>
      <vt:variant>
        <vt:i4>1769528</vt:i4>
      </vt:variant>
      <vt:variant>
        <vt:i4>578</vt:i4>
      </vt:variant>
      <vt:variant>
        <vt:i4>0</vt:i4>
      </vt:variant>
      <vt:variant>
        <vt:i4>5</vt:i4>
      </vt:variant>
      <vt:variant>
        <vt:lpwstr/>
      </vt:variant>
      <vt:variant>
        <vt:lpwstr>_Toc368659656</vt:lpwstr>
      </vt:variant>
      <vt:variant>
        <vt:i4>1769528</vt:i4>
      </vt:variant>
      <vt:variant>
        <vt:i4>572</vt:i4>
      </vt:variant>
      <vt:variant>
        <vt:i4>0</vt:i4>
      </vt:variant>
      <vt:variant>
        <vt:i4>5</vt:i4>
      </vt:variant>
      <vt:variant>
        <vt:lpwstr/>
      </vt:variant>
      <vt:variant>
        <vt:lpwstr>_Toc368659654</vt:lpwstr>
      </vt:variant>
      <vt:variant>
        <vt:i4>1769528</vt:i4>
      </vt:variant>
      <vt:variant>
        <vt:i4>566</vt:i4>
      </vt:variant>
      <vt:variant>
        <vt:i4>0</vt:i4>
      </vt:variant>
      <vt:variant>
        <vt:i4>5</vt:i4>
      </vt:variant>
      <vt:variant>
        <vt:lpwstr/>
      </vt:variant>
      <vt:variant>
        <vt:lpwstr>_Toc368659653</vt:lpwstr>
      </vt:variant>
      <vt:variant>
        <vt:i4>1769528</vt:i4>
      </vt:variant>
      <vt:variant>
        <vt:i4>560</vt:i4>
      </vt:variant>
      <vt:variant>
        <vt:i4>0</vt:i4>
      </vt:variant>
      <vt:variant>
        <vt:i4>5</vt:i4>
      </vt:variant>
      <vt:variant>
        <vt:lpwstr/>
      </vt:variant>
      <vt:variant>
        <vt:lpwstr>_Toc368659652</vt:lpwstr>
      </vt:variant>
      <vt:variant>
        <vt:i4>1769528</vt:i4>
      </vt:variant>
      <vt:variant>
        <vt:i4>554</vt:i4>
      </vt:variant>
      <vt:variant>
        <vt:i4>0</vt:i4>
      </vt:variant>
      <vt:variant>
        <vt:i4>5</vt:i4>
      </vt:variant>
      <vt:variant>
        <vt:lpwstr/>
      </vt:variant>
      <vt:variant>
        <vt:lpwstr>_Toc368659651</vt:lpwstr>
      </vt:variant>
      <vt:variant>
        <vt:i4>1769528</vt:i4>
      </vt:variant>
      <vt:variant>
        <vt:i4>548</vt:i4>
      </vt:variant>
      <vt:variant>
        <vt:i4>0</vt:i4>
      </vt:variant>
      <vt:variant>
        <vt:i4>5</vt:i4>
      </vt:variant>
      <vt:variant>
        <vt:lpwstr/>
      </vt:variant>
      <vt:variant>
        <vt:lpwstr>_Toc368659650</vt:lpwstr>
      </vt:variant>
      <vt:variant>
        <vt:i4>1703992</vt:i4>
      </vt:variant>
      <vt:variant>
        <vt:i4>542</vt:i4>
      </vt:variant>
      <vt:variant>
        <vt:i4>0</vt:i4>
      </vt:variant>
      <vt:variant>
        <vt:i4>5</vt:i4>
      </vt:variant>
      <vt:variant>
        <vt:lpwstr/>
      </vt:variant>
      <vt:variant>
        <vt:lpwstr>_Toc368659649</vt:lpwstr>
      </vt:variant>
      <vt:variant>
        <vt:i4>1703992</vt:i4>
      </vt:variant>
      <vt:variant>
        <vt:i4>536</vt:i4>
      </vt:variant>
      <vt:variant>
        <vt:i4>0</vt:i4>
      </vt:variant>
      <vt:variant>
        <vt:i4>5</vt:i4>
      </vt:variant>
      <vt:variant>
        <vt:lpwstr/>
      </vt:variant>
      <vt:variant>
        <vt:lpwstr>_Toc368659648</vt:lpwstr>
      </vt:variant>
      <vt:variant>
        <vt:i4>1703992</vt:i4>
      </vt:variant>
      <vt:variant>
        <vt:i4>530</vt:i4>
      </vt:variant>
      <vt:variant>
        <vt:i4>0</vt:i4>
      </vt:variant>
      <vt:variant>
        <vt:i4>5</vt:i4>
      </vt:variant>
      <vt:variant>
        <vt:lpwstr/>
      </vt:variant>
      <vt:variant>
        <vt:lpwstr>_Toc368659647</vt:lpwstr>
      </vt:variant>
      <vt:variant>
        <vt:i4>1703992</vt:i4>
      </vt:variant>
      <vt:variant>
        <vt:i4>524</vt:i4>
      </vt:variant>
      <vt:variant>
        <vt:i4>0</vt:i4>
      </vt:variant>
      <vt:variant>
        <vt:i4>5</vt:i4>
      </vt:variant>
      <vt:variant>
        <vt:lpwstr/>
      </vt:variant>
      <vt:variant>
        <vt:lpwstr>_Toc368659646</vt:lpwstr>
      </vt:variant>
      <vt:variant>
        <vt:i4>1703992</vt:i4>
      </vt:variant>
      <vt:variant>
        <vt:i4>518</vt:i4>
      </vt:variant>
      <vt:variant>
        <vt:i4>0</vt:i4>
      </vt:variant>
      <vt:variant>
        <vt:i4>5</vt:i4>
      </vt:variant>
      <vt:variant>
        <vt:lpwstr/>
      </vt:variant>
      <vt:variant>
        <vt:lpwstr>_Toc368659645</vt:lpwstr>
      </vt:variant>
      <vt:variant>
        <vt:i4>1703992</vt:i4>
      </vt:variant>
      <vt:variant>
        <vt:i4>512</vt:i4>
      </vt:variant>
      <vt:variant>
        <vt:i4>0</vt:i4>
      </vt:variant>
      <vt:variant>
        <vt:i4>5</vt:i4>
      </vt:variant>
      <vt:variant>
        <vt:lpwstr/>
      </vt:variant>
      <vt:variant>
        <vt:lpwstr>_Toc368659643</vt:lpwstr>
      </vt:variant>
      <vt:variant>
        <vt:i4>1703992</vt:i4>
      </vt:variant>
      <vt:variant>
        <vt:i4>506</vt:i4>
      </vt:variant>
      <vt:variant>
        <vt:i4>0</vt:i4>
      </vt:variant>
      <vt:variant>
        <vt:i4>5</vt:i4>
      </vt:variant>
      <vt:variant>
        <vt:lpwstr/>
      </vt:variant>
      <vt:variant>
        <vt:lpwstr>_Toc368659642</vt:lpwstr>
      </vt:variant>
      <vt:variant>
        <vt:i4>1703992</vt:i4>
      </vt:variant>
      <vt:variant>
        <vt:i4>500</vt:i4>
      </vt:variant>
      <vt:variant>
        <vt:i4>0</vt:i4>
      </vt:variant>
      <vt:variant>
        <vt:i4>5</vt:i4>
      </vt:variant>
      <vt:variant>
        <vt:lpwstr/>
      </vt:variant>
      <vt:variant>
        <vt:lpwstr>_Toc368659641</vt:lpwstr>
      </vt:variant>
      <vt:variant>
        <vt:i4>1900600</vt:i4>
      </vt:variant>
      <vt:variant>
        <vt:i4>494</vt:i4>
      </vt:variant>
      <vt:variant>
        <vt:i4>0</vt:i4>
      </vt:variant>
      <vt:variant>
        <vt:i4>5</vt:i4>
      </vt:variant>
      <vt:variant>
        <vt:lpwstr/>
      </vt:variant>
      <vt:variant>
        <vt:lpwstr>_Toc368659637</vt:lpwstr>
      </vt:variant>
      <vt:variant>
        <vt:i4>1900600</vt:i4>
      </vt:variant>
      <vt:variant>
        <vt:i4>488</vt:i4>
      </vt:variant>
      <vt:variant>
        <vt:i4>0</vt:i4>
      </vt:variant>
      <vt:variant>
        <vt:i4>5</vt:i4>
      </vt:variant>
      <vt:variant>
        <vt:lpwstr/>
      </vt:variant>
      <vt:variant>
        <vt:lpwstr>_Toc368659636</vt:lpwstr>
      </vt:variant>
      <vt:variant>
        <vt:i4>1900600</vt:i4>
      </vt:variant>
      <vt:variant>
        <vt:i4>482</vt:i4>
      </vt:variant>
      <vt:variant>
        <vt:i4>0</vt:i4>
      </vt:variant>
      <vt:variant>
        <vt:i4>5</vt:i4>
      </vt:variant>
      <vt:variant>
        <vt:lpwstr/>
      </vt:variant>
      <vt:variant>
        <vt:lpwstr>_Toc368659635</vt:lpwstr>
      </vt:variant>
      <vt:variant>
        <vt:i4>1900600</vt:i4>
      </vt:variant>
      <vt:variant>
        <vt:i4>476</vt:i4>
      </vt:variant>
      <vt:variant>
        <vt:i4>0</vt:i4>
      </vt:variant>
      <vt:variant>
        <vt:i4>5</vt:i4>
      </vt:variant>
      <vt:variant>
        <vt:lpwstr/>
      </vt:variant>
      <vt:variant>
        <vt:lpwstr>_Toc368659634</vt:lpwstr>
      </vt:variant>
      <vt:variant>
        <vt:i4>1900600</vt:i4>
      </vt:variant>
      <vt:variant>
        <vt:i4>470</vt:i4>
      </vt:variant>
      <vt:variant>
        <vt:i4>0</vt:i4>
      </vt:variant>
      <vt:variant>
        <vt:i4>5</vt:i4>
      </vt:variant>
      <vt:variant>
        <vt:lpwstr/>
      </vt:variant>
      <vt:variant>
        <vt:lpwstr>_Toc368659633</vt:lpwstr>
      </vt:variant>
      <vt:variant>
        <vt:i4>1900600</vt:i4>
      </vt:variant>
      <vt:variant>
        <vt:i4>464</vt:i4>
      </vt:variant>
      <vt:variant>
        <vt:i4>0</vt:i4>
      </vt:variant>
      <vt:variant>
        <vt:i4>5</vt:i4>
      </vt:variant>
      <vt:variant>
        <vt:lpwstr/>
      </vt:variant>
      <vt:variant>
        <vt:lpwstr>_Toc368659632</vt:lpwstr>
      </vt:variant>
      <vt:variant>
        <vt:i4>1835064</vt:i4>
      </vt:variant>
      <vt:variant>
        <vt:i4>458</vt:i4>
      </vt:variant>
      <vt:variant>
        <vt:i4>0</vt:i4>
      </vt:variant>
      <vt:variant>
        <vt:i4>5</vt:i4>
      </vt:variant>
      <vt:variant>
        <vt:lpwstr/>
      </vt:variant>
      <vt:variant>
        <vt:lpwstr>_Toc368659629</vt:lpwstr>
      </vt:variant>
      <vt:variant>
        <vt:i4>1835064</vt:i4>
      </vt:variant>
      <vt:variant>
        <vt:i4>452</vt:i4>
      </vt:variant>
      <vt:variant>
        <vt:i4>0</vt:i4>
      </vt:variant>
      <vt:variant>
        <vt:i4>5</vt:i4>
      </vt:variant>
      <vt:variant>
        <vt:lpwstr/>
      </vt:variant>
      <vt:variant>
        <vt:lpwstr>_Toc368659626</vt:lpwstr>
      </vt:variant>
      <vt:variant>
        <vt:i4>1835064</vt:i4>
      </vt:variant>
      <vt:variant>
        <vt:i4>446</vt:i4>
      </vt:variant>
      <vt:variant>
        <vt:i4>0</vt:i4>
      </vt:variant>
      <vt:variant>
        <vt:i4>5</vt:i4>
      </vt:variant>
      <vt:variant>
        <vt:lpwstr/>
      </vt:variant>
      <vt:variant>
        <vt:lpwstr>_Toc368659625</vt:lpwstr>
      </vt:variant>
      <vt:variant>
        <vt:i4>1835064</vt:i4>
      </vt:variant>
      <vt:variant>
        <vt:i4>440</vt:i4>
      </vt:variant>
      <vt:variant>
        <vt:i4>0</vt:i4>
      </vt:variant>
      <vt:variant>
        <vt:i4>5</vt:i4>
      </vt:variant>
      <vt:variant>
        <vt:lpwstr/>
      </vt:variant>
      <vt:variant>
        <vt:lpwstr>_Toc368659624</vt:lpwstr>
      </vt:variant>
      <vt:variant>
        <vt:i4>1835064</vt:i4>
      </vt:variant>
      <vt:variant>
        <vt:i4>434</vt:i4>
      </vt:variant>
      <vt:variant>
        <vt:i4>0</vt:i4>
      </vt:variant>
      <vt:variant>
        <vt:i4>5</vt:i4>
      </vt:variant>
      <vt:variant>
        <vt:lpwstr/>
      </vt:variant>
      <vt:variant>
        <vt:lpwstr>_Toc368659623</vt:lpwstr>
      </vt:variant>
      <vt:variant>
        <vt:i4>1835064</vt:i4>
      </vt:variant>
      <vt:variant>
        <vt:i4>428</vt:i4>
      </vt:variant>
      <vt:variant>
        <vt:i4>0</vt:i4>
      </vt:variant>
      <vt:variant>
        <vt:i4>5</vt:i4>
      </vt:variant>
      <vt:variant>
        <vt:lpwstr/>
      </vt:variant>
      <vt:variant>
        <vt:lpwstr>_Toc368659622</vt:lpwstr>
      </vt:variant>
      <vt:variant>
        <vt:i4>1835064</vt:i4>
      </vt:variant>
      <vt:variant>
        <vt:i4>422</vt:i4>
      </vt:variant>
      <vt:variant>
        <vt:i4>0</vt:i4>
      </vt:variant>
      <vt:variant>
        <vt:i4>5</vt:i4>
      </vt:variant>
      <vt:variant>
        <vt:lpwstr/>
      </vt:variant>
      <vt:variant>
        <vt:lpwstr>_Toc368659621</vt:lpwstr>
      </vt:variant>
      <vt:variant>
        <vt:i4>2031672</vt:i4>
      </vt:variant>
      <vt:variant>
        <vt:i4>416</vt:i4>
      </vt:variant>
      <vt:variant>
        <vt:i4>0</vt:i4>
      </vt:variant>
      <vt:variant>
        <vt:i4>5</vt:i4>
      </vt:variant>
      <vt:variant>
        <vt:lpwstr/>
      </vt:variant>
      <vt:variant>
        <vt:lpwstr>_Toc368659619</vt:lpwstr>
      </vt:variant>
      <vt:variant>
        <vt:i4>2031672</vt:i4>
      </vt:variant>
      <vt:variant>
        <vt:i4>410</vt:i4>
      </vt:variant>
      <vt:variant>
        <vt:i4>0</vt:i4>
      </vt:variant>
      <vt:variant>
        <vt:i4>5</vt:i4>
      </vt:variant>
      <vt:variant>
        <vt:lpwstr/>
      </vt:variant>
      <vt:variant>
        <vt:lpwstr>_Toc368659618</vt:lpwstr>
      </vt:variant>
      <vt:variant>
        <vt:i4>2031672</vt:i4>
      </vt:variant>
      <vt:variant>
        <vt:i4>404</vt:i4>
      </vt:variant>
      <vt:variant>
        <vt:i4>0</vt:i4>
      </vt:variant>
      <vt:variant>
        <vt:i4>5</vt:i4>
      </vt:variant>
      <vt:variant>
        <vt:lpwstr/>
      </vt:variant>
      <vt:variant>
        <vt:lpwstr>_Toc368659617</vt:lpwstr>
      </vt:variant>
      <vt:variant>
        <vt:i4>2031672</vt:i4>
      </vt:variant>
      <vt:variant>
        <vt:i4>398</vt:i4>
      </vt:variant>
      <vt:variant>
        <vt:i4>0</vt:i4>
      </vt:variant>
      <vt:variant>
        <vt:i4>5</vt:i4>
      </vt:variant>
      <vt:variant>
        <vt:lpwstr/>
      </vt:variant>
      <vt:variant>
        <vt:lpwstr>_Toc368659615</vt:lpwstr>
      </vt:variant>
      <vt:variant>
        <vt:i4>2031672</vt:i4>
      </vt:variant>
      <vt:variant>
        <vt:i4>392</vt:i4>
      </vt:variant>
      <vt:variant>
        <vt:i4>0</vt:i4>
      </vt:variant>
      <vt:variant>
        <vt:i4>5</vt:i4>
      </vt:variant>
      <vt:variant>
        <vt:lpwstr/>
      </vt:variant>
      <vt:variant>
        <vt:lpwstr>_Toc368659614</vt:lpwstr>
      </vt:variant>
      <vt:variant>
        <vt:i4>2031672</vt:i4>
      </vt:variant>
      <vt:variant>
        <vt:i4>386</vt:i4>
      </vt:variant>
      <vt:variant>
        <vt:i4>0</vt:i4>
      </vt:variant>
      <vt:variant>
        <vt:i4>5</vt:i4>
      </vt:variant>
      <vt:variant>
        <vt:lpwstr/>
      </vt:variant>
      <vt:variant>
        <vt:lpwstr>_Toc368659613</vt:lpwstr>
      </vt:variant>
      <vt:variant>
        <vt:i4>2031672</vt:i4>
      </vt:variant>
      <vt:variant>
        <vt:i4>380</vt:i4>
      </vt:variant>
      <vt:variant>
        <vt:i4>0</vt:i4>
      </vt:variant>
      <vt:variant>
        <vt:i4>5</vt:i4>
      </vt:variant>
      <vt:variant>
        <vt:lpwstr/>
      </vt:variant>
      <vt:variant>
        <vt:lpwstr>_Toc368659612</vt:lpwstr>
      </vt:variant>
      <vt:variant>
        <vt:i4>2031672</vt:i4>
      </vt:variant>
      <vt:variant>
        <vt:i4>374</vt:i4>
      </vt:variant>
      <vt:variant>
        <vt:i4>0</vt:i4>
      </vt:variant>
      <vt:variant>
        <vt:i4>5</vt:i4>
      </vt:variant>
      <vt:variant>
        <vt:lpwstr/>
      </vt:variant>
      <vt:variant>
        <vt:lpwstr>_Toc368659611</vt:lpwstr>
      </vt:variant>
      <vt:variant>
        <vt:i4>2031672</vt:i4>
      </vt:variant>
      <vt:variant>
        <vt:i4>368</vt:i4>
      </vt:variant>
      <vt:variant>
        <vt:i4>0</vt:i4>
      </vt:variant>
      <vt:variant>
        <vt:i4>5</vt:i4>
      </vt:variant>
      <vt:variant>
        <vt:lpwstr/>
      </vt:variant>
      <vt:variant>
        <vt:lpwstr>_Toc368659610</vt:lpwstr>
      </vt:variant>
      <vt:variant>
        <vt:i4>1966136</vt:i4>
      </vt:variant>
      <vt:variant>
        <vt:i4>362</vt:i4>
      </vt:variant>
      <vt:variant>
        <vt:i4>0</vt:i4>
      </vt:variant>
      <vt:variant>
        <vt:i4>5</vt:i4>
      </vt:variant>
      <vt:variant>
        <vt:lpwstr/>
      </vt:variant>
      <vt:variant>
        <vt:lpwstr>_Toc368659608</vt:lpwstr>
      </vt:variant>
      <vt:variant>
        <vt:i4>1966136</vt:i4>
      </vt:variant>
      <vt:variant>
        <vt:i4>356</vt:i4>
      </vt:variant>
      <vt:variant>
        <vt:i4>0</vt:i4>
      </vt:variant>
      <vt:variant>
        <vt:i4>5</vt:i4>
      </vt:variant>
      <vt:variant>
        <vt:lpwstr/>
      </vt:variant>
      <vt:variant>
        <vt:lpwstr>_Toc368659607</vt:lpwstr>
      </vt:variant>
      <vt:variant>
        <vt:i4>1966136</vt:i4>
      </vt:variant>
      <vt:variant>
        <vt:i4>350</vt:i4>
      </vt:variant>
      <vt:variant>
        <vt:i4>0</vt:i4>
      </vt:variant>
      <vt:variant>
        <vt:i4>5</vt:i4>
      </vt:variant>
      <vt:variant>
        <vt:lpwstr/>
      </vt:variant>
      <vt:variant>
        <vt:lpwstr>_Toc368659605</vt:lpwstr>
      </vt:variant>
      <vt:variant>
        <vt:i4>1966136</vt:i4>
      </vt:variant>
      <vt:variant>
        <vt:i4>344</vt:i4>
      </vt:variant>
      <vt:variant>
        <vt:i4>0</vt:i4>
      </vt:variant>
      <vt:variant>
        <vt:i4>5</vt:i4>
      </vt:variant>
      <vt:variant>
        <vt:lpwstr/>
      </vt:variant>
      <vt:variant>
        <vt:lpwstr>_Toc368659603</vt:lpwstr>
      </vt:variant>
      <vt:variant>
        <vt:i4>1966136</vt:i4>
      </vt:variant>
      <vt:variant>
        <vt:i4>338</vt:i4>
      </vt:variant>
      <vt:variant>
        <vt:i4>0</vt:i4>
      </vt:variant>
      <vt:variant>
        <vt:i4>5</vt:i4>
      </vt:variant>
      <vt:variant>
        <vt:lpwstr/>
      </vt:variant>
      <vt:variant>
        <vt:lpwstr>_Toc368659602</vt:lpwstr>
      </vt:variant>
      <vt:variant>
        <vt:i4>1966136</vt:i4>
      </vt:variant>
      <vt:variant>
        <vt:i4>332</vt:i4>
      </vt:variant>
      <vt:variant>
        <vt:i4>0</vt:i4>
      </vt:variant>
      <vt:variant>
        <vt:i4>5</vt:i4>
      </vt:variant>
      <vt:variant>
        <vt:lpwstr/>
      </vt:variant>
      <vt:variant>
        <vt:lpwstr>_Toc368659601</vt:lpwstr>
      </vt:variant>
      <vt:variant>
        <vt:i4>1966136</vt:i4>
      </vt:variant>
      <vt:variant>
        <vt:i4>326</vt:i4>
      </vt:variant>
      <vt:variant>
        <vt:i4>0</vt:i4>
      </vt:variant>
      <vt:variant>
        <vt:i4>5</vt:i4>
      </vt:variant>
      <vt:variant>
        <vt:lpwstr/>
      </vt:variant>
      <vt:variant>
        <vt:lpwstr>_Toc368659600</vt:lpwstr>
      </vt:variant>
      <vt:variant>
        <vt:i4>1507387</vt:i4>
      </vt:variant>
      <vt:variant>
        <vt:i4>320</vt:i4>
      </vt:variant>
      <vt:variant>
        <vt:i4>0</vt:i4>
      </vt:variant>
      <vt:variant>
        <vt:i4>5</vt:i4>
      </vt:variant>
      <vt:variant>
        <vt:lpwstr/>
      </vt:variant>
      <vt:variant>
        <vt:lpwstr>_Toc368659599</vt:lpwstr>
      </vt:variant>
      <vt:variant>
        <vt:i4>1507387</vt:i4>
      </vt:variant>
      <vt:variant>
        <vt:i4>314</vt:i4>
      </vt:variant>
      <vt:variant>
        <vt:i4>0</vt:i4>
      </vt:variant>
      <vt:variant>
        <vt:i4>5</vt:i4>
      </vt:variant>
      <vt:variant>
        <vt:lpwstr/>
      </vt:variant>
      <vt:variant>
        <vt:lpwstr>_Toc368659598</vt:lpwstr>
      </vt:variant>
      <vt:variant>
        <vt:i4>1507387</vt:i4>
      </vt:variant>
      <vt:variant>
        <vt:i4>308</vt:i4>
      </vt:variant>
      <vt:variant>
        <vt:i4>0</vt:i4>
      </vt:variant>
      <vt:variant>
        <vt:i4>5</vt:i4>
      </vt:variant>
      <vt:variant>
        <vt:lpwstr/>
      </vt:variant>
      <vt:variant>
        <vt:lpwstr>_Toc368659597</vt:lpwstr>
      </vt:variant>
      <vt:variant>
        <vt:i4>1507387</vt:i4>
      </vt:variant>
      <vt:variant>
        <vt:i4>302</vt:i4>
      </vt:variant>
      <vt:variant>
        <vt:i4>0</vt:i4>
      </vt:variant>
      <vt:variant>
        <vt:i4>5</vt:i4>
      </vt:variant>
      <vt:variant>
        <vt:lpwstr/>
      </vt:variant>
      <vt:variant>
        <vt:lpwstr>_Toc368659596</vt:lpwstr>
      </vt:variant>
      <vt:variant>
        <vt:i4>1507387</vt:i4>
      </vt:variant>
      <vt:variant>
        <vt:i4>296</vt:i4>
      </vt:variant>
      <vt:variant>
        <vt:i4>0</vt:i4>
      </vt:variant>
      <vt:variant>
        <vt:i4>5</vt:i4>
      </vt:variant>
      <vt:variant>
        <vt:lpwstr/>
      </vt:variant>
      <vt:variant>
        <vt:lpwstr>_Toc368659595</vt:lpwstr>
      </vt:variant>
      <vt:variant>
        <vt:i4>1507387</vt:i4>
      </vt:variant>
      <vt:variant>
        <vt:i4>290</vt:i4>
      </vt:variant>
      <vt:variant>
        <vt:i4>0</vt:i4>
      </vt:variant>
      <vt:variant>
        <vt:i4>5</vt:i4>
      </vt:variant>
      <vt:variant>
        <vt:lpwstr/>
      </vt:variant>
      <vt:variant>
        <vt:lpwstr>_Toc368659594</vt:lpwstr>
      </vt:variant>
      <vt:variant>
        <vt:i4>1507387</vt:i4>
      </vt:variant>
      <vt:variant>
        <vt:i4>284</vt:i4>
      </vt:variant>
      <vt:variant>
        <vt:i4>0</vt:i4>
      </vt:variant>
      <vt:variant>
        <vt:i4>5</vt:i4>
      </vt:variant>
      <vt:variant>
        <vt:lpwstr/>
      </vt:variant>
      <vt:variant>
        <vt:lpwstr>_Toc368659593</vt:lpwstr>
      </vt:variant>
      <vt:variant>
        <vt:i4>1507387</vt:i4>
      </vt:variant>
      <vt:variant>
        <vt:i4>278</vt:i4>
      </vt:variant>
      <vt:variant>
        <vt:i4>0</vt:i4>
      </vt:variant>
      <vt:variant>
        <vt:i4>5</vt:i4>
      </vt:variant>
      <vt:variant>
        <vt:lpwstr/>
      </vt:variant>
      <vt:variant>
        <vt:lpwstr>_Toc368659592</vt:lpwstr>
      </vt:variant>
      <vt:variant>
        <vt:i4>1507387</vt:i4>
      </vt:variant>
      <vt:variant>
        <vt:i4>272</vt:i4>
      </vt:variant>
      <vt:variant>
        <vt:i4>0</vt:i4>
      </vt:variant>
      <vt:variant>
        <vt:i4>5</vt:i4>
      </vt:variant>
      <vt:variant>
        <vt:lpwstr/>
      </vt:variant>
      <vt:variant>
        <vt:lpwstr>_Toc368659591</vt:lpwstr>
      </vt:variant>
      <vt:variant>
        <vt:i4>1507387</vt:i4>
      </vt:variant>
      <vt:variant>
        <vt:i4>266</vt:i4>
      </vt:variant>
      <vt:variant>
        <vt:i4>0</vt:i4>
      </vt:variant>
      <vt:variant>
        <vt:i4>5</vt:i4>
      </vt:variant>
      <vt:variant>
        <vt:lpwstr/>
      </vt:variant>
      <vt:variant>
        <vt:lpwstr>_Toc368659590</vt:lpwstr>
      </vt:variant>
      <vt:variant>
        <vt:i4>1441851</vt:i4>
      </vt:variant>
      <vt:variant>
        <vt:i4>260</vt:i4>
      </vt:variant>
      <vt:variant>
        <vt:i4>0</vt:i4>
      </vt:variant>
      <vt:variant>
        <vt:i4>5</vt:i4>
      </vt:variant>
      <vt:variant>
        <vt:lpwstr/>
      </vt:variant>
      <vt:variant>
        <vt:lpwstr>_Toc368659588</vt:lpwstr>
      </vt:variant>
      <vt:variant>
        <vt:i4>1441851</vt:i4>
      </vt:variant>
      <vt:variant>
        <vt:i4>254</vt:i4>
      </vt:variant>
      <vt:variant>
        <vt:i4>0</vt:i4>
      </vt:variant>
      <vt:variant>
        <vt:i4>5</vt:i4>
      </vt:variant>
      <vt:variant>
        <vt:lpwstr/>
      </vt:variant>
      <vt:variant>
        <vt:lpwstr>_Toc368659587</vt:lpwstr>
      </vt:variant>
      <vt:variant>
        <vt:i4>1441851</vt:i4>
      </vt:variant>
      <vt:variant>
        <vt:i4>248</vt:i4>
      </vt:variant>
      <vt:variant>
        <vt:i4>0</vt:i4>
      </vt:variant>
      <vt:variant>
        <vt:i4>5</vt:i4>
      </vt:variant>
      <vt:variant>
        <vt:lpwstr/>
      </vt:variant>
      <vt:variant>
        <vt:lpwstr>_Toc368659586</vt:lpwstr>
      </vt:variant>
      <vt:variant>
        <vt:i4>1441851</vt:i4>
      </vt:variant>
      <vt:variant>
        <vt:i4>242</vt:i4>
      </vt:variant>
      <vt:variant>
        <vt:i4>0</vt:i4>
      </vt:variant>
      <vt:variant>
        <vt:i4>5</vt:i4>
      </vt:variant>
      <vt:variant>
        <vt:lpwstr/>
      </vt:variant>
      <vt:variant>
        <vt:lpwstr>_Toc368659584</vt:lpwstr>
      </vt:variant>
      <vt:variant>
        <vt:i4>1441851</vt:i4>
      </vt:variant>
      <vt:variant>
        <vt:i4>236</vt:i4>
      </vt:variant>
      <vt:variant>
        <vt:i4>0</vt:i4>
      </vt:variant>
      <vt:variant>
        <vt:i4>5</vt:i4>
      </vt:variant>
      <vt:variant>
        <vt:lpwstr/>
      </vt:variant>
      <vt:variant>
        <vt:lpwstr>_Toc368659582</vt:lpwstr>
      </vt:variant>
      <vt:variant>
        <vt:i4>1441851</vt:i4>
      </vt:variant>
      <vt:variant>
        <vt:i4>230</vt:i4>
      </vt:variant>
      <vt:variant>
        <vt:i4>0</vt:i4>
      </vt:variant>
      <vt:variant>
        <vt:i4>5</vt:i4>
      </vt:variant>
      <vt:variant>
        <vt:lpwstr/>
      </vt:variant>
      <vt:variant>
        <vt:lpwstr>_Toc368659580</vt:lpwstr>
      </vt:variant>
      <vt:variant>
        <vt:i4>1638459</vt:i4>
      </vt:variant>
      <vt:variant>
        <vt:i4>224</vt:i4>
      </vt:variant>
      <vt:variant>
        <vt:i4>0</vt:i4>
      </vt:variant>
      <vt:variant>
        <vt:i4>5</vt:i4>
      </vt:variant>
      <vt:variant>
        <vt:lpwstr/>
      </vt:variant>
      <vt:variant>
        <vt:lpwstr>_Toc368659578</vt:lpwstr>
      </vt:variant>
      <vt:variant>
        <vt:i4>1638459</vt:i4>
      </vt:variant>
      <vt:variant>
        <vt:i4>218</vt:i4>
      </vt:variant>
      <vt:variant>
        <vt:i4>0</vt:i4>
      </vt:variant>
      <vt:variant>
        <vt:i4>5</vt:i4>
      </vt:variant>
      <vt:variant>
        <vt:lpwstr/>
      </vt:variant>
      <vt:variant>
        <vt:lpwstr>_Toc368659577</vt:lpwstr>
      </vt:variant>
      <vt:variant>
        <vt:i4>1638459</vt:i4>
      </vt:variant>
      <vt:variant>
        <vt:i4>212</vt:i4>
      </vt:variant>
      <vt:variant>
        <vt:i4>0</vt:i4>
      </vt:variant>
      <vt:variant>
        <vt:i4>5</vt:i4>
      </vt:variant>
      <vt:variant>
        <vt:lpwstr/>
      </vt:variant>
      <vt:variant>
        <vt:lpwstr>_Toc368659575</vt:lpwstr>
      </vt:variant>
      <vt:variant>
        <vt:i4>1638459</vt:i4>
      </vt:variant>
      <vt:variant>
        <vt:i4>206</vt:i4>
      </vt:variant>
      <vt:variant>
        <vt:i4>0</vt:i4>
      </vt:variant>
      <vt:variant>
        <vt:i4>5</vt:i4>
      </vt:variant>
      <vt:variant>
        <vt:lpwstr/>
      </vt:variant>
      <vt:variant>
        <vt:lpwstr>_Toc368659574</vt:lpwstr>
      </vt:variant>
      <vt:variant>
        <vt:i4>1638459</vt:i4>
      </vt:variant>
      <vt:variant>
        <vt:i4>200</vt:i4>
      </vt:variant>
      <vt:variant>
        <vt:i4>0</vt:i4>
      </vt:variant>
      <vt:variant>
        <vt:i4>5</vt:i4>
      </vt:variant>
      <vt:variant>
        <vt:lpwstr/>
      </vt:variant>
      <vt:variant>
        <vt:lpwstr>_Toc368659572</vt:lpwstr>
      </vt:variant>
      <vt:variant>
        <vt:i4>1572923</vt:i4>
      </vt:variant>
      <vt:variant>
        <vt:i4>194</vt:i4>
      </vt:variant>
      <vt:variant>
        <vt:i4>0</vt:i4>
      </vt:variant>
      <vt:variant>
        <vt:i4>5</vt:i4>
      </vt:variant>
      <vt:variant>
        <vt:lpwstr/>
      </vt:variant>
      <vt:variant>
        <vt:lpwstr>_Toc368659569</vt:lpwstr>
      </vt:variant>
      <vt:variant>
        <vt:i4>1572923</vt:i4>
      </vt:variant>
      <vt:variant>
        <vt:i4>188</vt:i4>
      </vt:variant>
      <vt:variant>
        <vt:i4>0</vt:i4>
      </vt:variant>
      <vt:variant>
        <vt:i4>5</vt:i4>
      </vt:variant>
      <vt:variant>
        <vt:lpwstr/>
      </vt:variant>
      <vt:variant>
        <vt:lpwstr>_Toc368659568</vt:lpwstr>
      </vt:variant>
      <vt:variant>
        <vt:i4>1572923</vt:i4>
      </vt:variant>
      <vt:variant>
        <vt:i4>182</vt:i4>
      </vt:variant>
      <vt:variant>
        <vt:i4>0</vt:i4>
      </vt:variant>
      <vt:variant>
        <vt:i4>5</vt:i4>
      </vt:variant>
      <vt:variant>
        <vt:lpwstr/>
      </vt:variant>
      <vt:variant>
        <vt:lpwstr>_Toc368659565</vt:lpwstr>
      </vt:variant>
      <vt:variant>
        <vt:i4>1572923</vt:i4>
      </vt:variant>
      <vt:variant>
        <vt:i4>176</vt:i4>
      </vt:variant>
      <vt:variant>
        <vt:i4>0</vt:i4>
      </vt:variant>
      <vt:variant>
        <vt:i4>5</vt:i4>
      </vt:variant>
      <vt:variant>
        <vt:lpwstr/>
      </vt:variant>
      <vt:variant>
        <vt:lpwstr>_Toc368659562</vt:lpwstr>
      </vt:variant>
      <vt:variant>
        <vt:i4>1572923</vt:i4>
      </vt:variant>
      <vt:variant>
        <vt:i4>170</vt:i4>
      </vt:variant>
      <vt:variant>
        <vt:i4>0</vt:i4>
      </vt:variant>
      <vt:variant>
        <vt:i4>5</vt:i4>
      </vt:variant>
      <vt:variant>
        <vt:lpwstr/>
      </vt:variant>
      <vt:variant>
        <vt:lpwstr>_Toc368659561</vt:lpwstr>
      </vt:variant>
      <vt:variant>
        <vt:i4>1572923</vt:i4>
      </vt:variant>
      <vt:variant>
        <vt:i4>164</vt:i4>
      </vt:variant>
      <vt:variant>
        <vt:i4>0</vt:i4>
      </vt:variant>
      <vt:variant>
        <vt:i4>5</vt:i4>
      </vt:variant>
      <vt:variant>
        <vt:lpwstr/>
      </vt:variant>
      <vt:variant>
        <vt:lpwstr>_Toc368659560</vt:lpwstr>
      </vt:variant>
      <vt:variant>
        <vt:i4>1769531</vt:i4>
      </vt:variant>
      <vt:variant>
        <vt:i4>158</vt:i4>
      </vt:variant>
      <vt:variant>
        <vt:i4>0</vt:i4>
      </vt:variant>
      <vt:variant>
        <vt:i4>5</vt:i4>
      </vt:variant>
      <vt:variant>
        <vt:lpwstr/>
      </vt:variant>
      <vt:variant>
        <vt:lpwstr>_Toc368659559</vt:lpwstr>
      </vt:variant>
      <vt:variant>
        <vt:i4>1769531</vt:i4>
      </vt:variant>
      <vt:variant>
        <vt:i4>152</vt:i4>
      </vt:variant>
      <vt:variant>
        <vt:i4>0</vt:i4>
      </vt:variant>
      <vt:variant>
        <vt:i4>5</vt:i4>
      </vt:variant>
      <vt:variant>
        <vt:lpwstr/>
      </vt:variant>
      <vt:variant>
        <vt:lpwstr>_Toc368659558</vt:lpwstr>
      </vt:variant>
      <vt:variant>
        <vt:i4>1769531</vt:i4>
      </vt:variant>
      <vt:variant>
        <vt:i4>146</vt:i4>
      </vt:variant>
      <vt:variant>
        <vt:i4>0</vt:i4>
      </vt:variant>
      <vt:variant>
        <vt:i4>5</vt:i4>
      </vt:variant>
      <vt:variant>
        <vt:lpwstr/>
      </vt:variant>
      <vt:variant>
        <vt:lpwstr>_Toc368659557</vt:lpwstr>
      </vt:variant>
      <vt:variant>
        <vt:i4>1769531</vt:i4>
      </vt:variant>
      <vt:variant>
        <vt:i4>140</vt:i4>
      </vt:variant>
      <vt:variant>
        <vt:i4>0</vt:i4>
      </vt:variant>
      <vt:variant>
        <vt:i4>5</vt:i4>
      </vt:variant>
      <vt:variant>
        <vt:lpwstr/>
      </vt:variant>
      <vt:variant>
        <vt:lpwstr>_Toc368659556</vt:lpwstr>
      </vt:variant>
      <vt:variant>
        <vt:i4>1769531</vt:i4>
      </vt:variant>
      <vt:variant>
        <vt:i4>134</vt:i4>
      </vt:variant>
      <vt:variant>
        <vt:i4>0</vt:i4>
      </vt:variant>
      <vt:variant>
        <vt:i4>5</vt:i4>
      </vt:variant>
      <vt:variant>
        <vt:lpwstr/>
      </vt:variant>
      <vt:variant>
        <vt:lpwstr>_Toc368659555</vt:lpwstr>
      </vt:variant>
      <vt:variant>
        <vt:i4>1769531</vt:i4>
      </vt:variant>
      <vt:variant>
        <vt:i4>128</vt:i4>
      </vt:variant>
      <vt:variant>
        <vt:i4>0</vt:i4>
      </vt:variant>
      <vt:variant>
        <vt:i4>5</vt:i4>
      </vt:variant>
      <vt:variant>
        <vt:lpwstr/>
      </vt:variant>
      <vt:variant>
        <vt:lpwstr>_Toc368659552</vt:lpwstr>
      </vt:variant>
      <vt:variant>
        <vt:i4>1769531</vt:i4>
      </vt:variant>
      <vt:variant>
        <vt:i4>122</vt:i4>
      </vt:variant>
      <vt:variant>
        <vt:i4>0</vt:i4>
      </vt:variant>
      <vt:variant>
        <vt:i4>5</vt:i4>
      </vt:variant>
      <vt:variant>
        <vt:lpwstr/>
      </vt:variant>
      <vt:variant>
        <vt:lpwstr>_Toc368659551</vt:lpwstr>
      </vt:variant>
      <vt:variant>
        <vt:i4>1769531</vt:i4>
      </vt:variant>
      <vt:variant>
        <vt:i4>116</vt:i4>
      </vt:variant>
      <vt:variant>
        <vt:i4>0</vt:i4>
      </vt:variant>
      <vt:variant>
        <vt:i4>5</vt:i4>
      </vt:variant>
      <vt:variant>
        <vt:lpwstr/>
      </vt:variant>
      <vt:variant>
        <vt:lpwstr>_Toc368659550</vt:lpwstr>
      </vt:variant>
      <vt:variant>
        <vt:i4>1703995</vt:i4>
      </vt:variant>
      <vt:variant>
        <vt:i4>110</vt:i4>
      </vt:variant>
      <vt:variant>
        <vt:i4>0</vt:i4>
      </vt:variant>
      <vt:variant>
        <vt:i4>5</vt:i4>
      </vt:variant>
      <vt:variant>
        <vt:lpwstr/>
      </vt:variant>
      <vt:variant>
        <vt:lpwstr>_Toc368659549</vt:lpwstr>
      </vt:variant>
      <vt:variant>
        <vt:i4>1703995</vt:i4>
      </vt:variant>
      <vt:variant>
        <vt:i4>104</vt:i4>
      </vt:variant>
      <vt:variant>
        <vt:i4>0</vt:i4>
      </vt:variant>
      <vt:variant>
        <vt:i4>5</vt:i4>
      </vt:variant>
      <vt:variant>
        <vt:lpwstr/>
      </vt:variant>
      <vt:variant>
        <vt:lpwstr>_Toc368659545</vt:lpwstr>
      </vt:variant>
      <vt:variant>
        <vt:i4>1703995</vt:i4>
      </vt:variant>
      <vt:variant>
        <vt:i4>98</vt:i4>
      </vt:variant>
      <vt:variant>
        <vt:i4>0</vt:i4>
      </vt:variant>
      <vt:variant>
        <vt:i4>5</vt:i4>
      </vt:variant>
      <vt:variant>
        <vt:lpwstr/>
      </vt:variant>
      <vt:variant>
        <vt:lpwstr>_Toc368659544</vt:lpwstr>
      </vt:variant>
      <vt:variant>
        <vt:i4>1703995</vt:i4>
      </vt:variant>
      <vt:variant>
        <vt:i4>92</vt:i4>
      </vt:variant>
      <vt:variant>
        <vt:i4>0</vt:i4>
      </vt:variant>
      <vt:variant>
        <vt:i4>5</vt:i4>
      </vt:variant>
      <vt:variant>
        <vt:lpwstr/>
      </vt:variant>
      <vt:variant>
        <vt:lpwstr>_Toc368659543</vt:lpwstr>
      </vt:variant>
      <vt:variant>
        <vt:i4>1703995</vt:i4>
      </vt:variant>
      <vt:variant>
        <vt:i4>86</vt:i4>
      </vt:variant>
      <vt:variant>
        <vt:i4>0</vt:i4>
      </vt:variant>
      <vt:variant>
        <vt:i4>5</vt:i4>
      </vt:variant>
      <vt:variant>
        <vt:lpwstr/>
      </vt:variant>
      <vt:variant>
        <vt:lpwstr>_Toc368659541</vt:lpwstr>
      </vt:variant>
      <vt:variant>
        <vt:i4>1900603</vt:i4>
      </vt:variant>
      <vt:variant>
        <vt:i4>80</vt:i4>
      </vt:variant>
      <vt:variant>
        <vt:i4>0</vt:i4>
      </vt:variant>
      <vt:variant>
        <vt:i4>5</vt:i4>
      </vt:variant>
      <vt:variant>
        <vt:lpwstr/>
      </vt:variant>
      <vt:variant>
        <vt:lpwstr>_Toc368659539</vt:lpwstr>
      </vt:variant>
      <vt:variant>
        <vt:i4>1900603</vt:i4>
      </vt:variant>
      <vt:variant>
        <vt:i4>74</vt:i4>
      </vt:variant>
      <vt:variant>
        <vt:i4>0</vt:i4>
      </vt:variant>
      <vt:variant>
        <vt:i4>5</vt:i4>
      </vt:variant>
      <vt:variant>
        <vt:lpwstr/>
      </vt:variant>
      <vt:variant>
        <vt:lpwstr>_Toc368659538</vt:lpwstr>
      </vt:variant>
      <vt:variant>
        <vt:i4>1900603</vt:i4>
      </vt:variant>
      <vt:variant>
        <vt:i4>68</vt:i4>
      </vt:variant>
      <vt:variant>
        <vt:i4>0</vt:i4>
      </vt:variant>
      <vt:variant>
        <vt:i4>5</vt:i4>
      </vt:variant>
      <vt:variant>
        <vt:lpwstr/>
      </vt:variant>
      <vt:variant>
        <vt:lpwstr>_Toc368659537</vt:lpwstr>
      </vt:variant>
      <vt:variant>
        <vt:i4>1900603</vt:i4>
      </vt:variant>
      <vt:variant>
        <vt:i4>62</vt:i4>
      </vt:variant>
      <vt:variant>
        <vt:i4>0</vt:i4>
      </vt:variant>
      <vt:variant>
        <vt:i4>5</vt:i4>
      </vt:variant>
      <vt:variant>
        <vt:lpwstr/>
      </vt:variant>
      <vt:variant>
        <vt:lpwstr>_Toc368659535</vt:lpwstr>
      </vt:variant>
      <vt:variant>
        <vt:i4>1900603</vt:i4>
      </vt:variant>
      <vt:variant>
        <vt:i4>56</vt:i4>
      </vt:variant>
      <vt:variant>
        <vt:i4>0</vt:i4>
      </vt:variant>
      <vt:variant>
        <vt:i4>5</vt:i4>
      </vt:variant>
      <vt:variant>
        <vt:lpwstr/>
      </vt:variant>
      <vt:variant>
        <vt:lpwstr>_Toc368659534</vt:lpwstr>
      </vt:variant>
      <vt:variant>
        <vt:i4>1900603</vt:i4>
      </vt:variant>
      <vt:variant>
        <vt:i4>50</vt:i4>
      </vt:variant>
      <vt:variant>
        <vt:i4>0</vt:i4>
      </vt:variant>
      <vt:variant>
        <vt:i4>5</vt:i4>
      </vt:variant>
      <vt:variant>
        <vt:lpwstr/>
      </vt:variant>
      <vt:variant>
        <vt:lpwstr>_Toc368659533</vt:lpwstr>
      </vt:variant>
      <vt:variant>
        <vt:i4>1900603</vt:i4>
      </vt:variant>
      <vt:variant>
        <vt:i4>44</vt:i4>
      </vt:variant>
      <vt:variant>
        <vt:i4>0</vt:i4>
      </vt:variant>
      <vt:variant>
        <vt:i4>5</vt:i4>
      </vt:variant>
      <vt:variant>
        <vt:lpwstr/>
      </vt:variant>
      <vt:variant>
        <vt:lpwstr>_Toc368659532</vt:lpwstr>
      </vt:variant>
      <vt:variant>
        <vt:i4>1900603</vt:i4>
      </vt:variant>
      <vt:variant>
        <vt:i4>38</vt:i4>
      </vt:variant>
      <vt:variant>
        <vt:i4>0</vt:i4>
      </vt:variant>
      <vt:variant>
        <vt:i4>5</vt:i4>
      </vt:variant>
      <vt:variant>
        <vt:lpwstr/>
      </vt:variant>
      <vt:variant>
        <vt:lpwstr>_Toc368659531</vt:lpwstr>
      </vt:variant>
      <vt:variant>
        <vt:i4>1900603</vt:i4>
      </vt:variant>
      <vt:variant>
        <vt:i4>32</vt:i4>
      </vt:variant>
      <vt:variant>
        <vt:i4>0</vt:i4>
      </vt:variant>
      <vt:variant>
        <vt:i4>5</vt:i4>
      </vt:variant>
      <vt:variant>
        <vt:lpwstr/>
      </vt:variant>
      <vt:variant>
        <vt:lpwstr>_Toc368659530</vt:lpwstr>
      </vt:variant>
      <vt:variant>
        <vt:i4>1835067</vt:i4>
      </vt:variant>
      <vt:variant>
        <vt:i4>26</vt:i4>
      </vt:variant>
      <vt:variant>
        <vt:i4>0</vt:i4>
      </vt:variant>
      <vt:variant>
        <vt:i4>5</vt:i4>
      </vt:variant>
      <vt:variant>
        <vt:lpwstr/>
      </vt:variant>
      <vt:variant>
        <vt:lpwstr>_Toc368659529</vt:lpwstr>
      </vt:variant>
      <vt:variant>
        <vt:i4>1835067</vt:i4>
      </vt:variant>
      <vt:variant>
        <vt:i4>20</vt:i4>
      </vt:variant>
      <vt:variant>
        <vt:i4>0</vt:i4>
      </vt:variant>
      <vt:variant>
        <vt:i4>5</vt:i4>
      </vt:variant>
      <vt:variant>
        <vt:lpwstr/>
      </vt:variant>
      <vt:variant>
        <vt:lpwstr>_Toc368659527</vt:lpwstr>
      </vt:variant>
      <vt:variant>
        <vt:i4>1835067</vt:i4>
      </vt:variant>
      <vt:variant>
        <vt:i4>14</vt:i4>
      </vt:variant>
      <vt:variant>
        <vt:i4>0</vt:i4>
      </vt:variant>
      <vt:variant>
        <vt:i4>5</vt:i4>
      </vt:variant>
      <vt:variant>
        <vt:lpwstr/>
      </vt:variant>
      <vt:variant>
        <vt:lpwstr>_Toc368659525</vt:lpwstr>
      </vt:variant>
      <vt:variant>
        <vt:i4>1835067</vt:i4>
      </vt:variant>
      <vt:variant>
        <vt:i4>8</vt:i4>
      </vt:variant>
      <vt:variant>
        <vt:i4>0</vt:i4>
      </vt:variant>
      <vt:variant>
        <vt:i4>5</vt:i4>
      </vt:variant>
      <vt:variant>
        <vt:lpwstr/>
      </vt:variant>
      <vt:variant>
        <vt:lpwstr>_Toc368659524</vt:lpwstr>
      </vt:variant>
      <vt:variant>
        <vt:i4>2031675</vt:i4>
      </vt:variant>
      <vt:variant>
        <vt:i4>2</vt:i4>
      </vt:variant>
      <vt:variant>
        <vt:i4>0</vt:i4>
      </vt:variant>
      <vt:variant>
        <vt:i4>5</vt:i4>
      </vt:variant>
      <vt:variant>
        <vt:lpwstr/>
      </vt:variant>
      <vt:variant>
        <vt:lpwstr>_Toc368659518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Stepanek</dc:creator>
  <cp:lastModifiedBy>Voráčková Daniela</cp:lastModifiedBy>
  <cp:revision>5</cp:revision>
  <cp:lastPrinted>2013-09-20T11:17:00Z</cp:lastPrinted>
  <dcterms:created xsi:type="dcterms:W3CDTF">2025-01-11T10:16:00Z</dcterms:created>
  <dcterms:modified xsi:type="dcterms:W3CDTF">2025-01-20T10:18:00Z</dcterms:modified>
</cp:coreProperties>
</file>